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D909C" w14:textId="5424892D" w:rsidR="009352F5" w:rsidRDefault="009352F5"/>
    <w:tbl>
      <w:tblPr>
        <w:tblStyle w:val="TableGrid"/>
        <w:tblpPr w:leftFromText="180" w:rightFromText="180" w:vertAnchor="text" w:horzAnchor="margin" w:tblpY="303"/>
        <w:tblW w:w="9481" w:type="dxa"/>
        <w:tblLook w:val="04A0" w:firstRow="1" w:lastRow="0" w:firstColumn="1" w:lastColumn="0" w:noHBand="0" w:noVBand="1"/>
      </w:tblPr>
      <w:tblGrid>
        <w:gridCol w:w="714"/>
        <w:gridCol w:w="2372"/>
        <w:gridCol w:w="844"/>
        <w:gridCol w:w="2503"/>
        <w:gridCol w:w="3114"/>
      </w:tblGrid>
      <w:tr w:rsidR="00E536A6" w14:paraId="07B5259E" w14:textId="4DF31C29" w:rsidTr="00FC2067">
        <w:trPr>
          <w:trHeight w:val="1270"/>
        </w:trPr>
        <w:tc>
          <w:tcPr>
            <w:tcW w:w="3068" w:type="dxa"/>
            <w:gridSpan w:val="2"/>
          </w:tcPr>
          <w:p w14:paraId="1055B6A4" w14:textId="4A770B2E" w:rsidR="005C2ADA" w:rsidRPr="009352F5" w:rsidRDefault="00906120" w:rsidP="009352F5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</w:t>
            </w:r>
            <w:r w:rsidR="00E54112">
              <w:rPr>
                <w:sz w:val="48"/>
                <w:szCs w:val="48"/>
              </w:rPr>
              <w:t>AS</w:t>
            </w:r>
          </w:p>
        </w:tc>
        <w:tc>
          <w:tcPr>
            <w:tcW w:w="3322" w:type="dxa"/>
            <w:gridSpan w:val="2"/>
          </w:tcPr>
          <w:p w14:paraId="6392C328" w14:textId="3BCA8EAD" w:rsidR="005C2ADA" w:rsidRPr="009352F5" w:rsidRDefault="00906120" w:rsidP="009352F5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Biology</w:t>
            </w:r>
          </w:p>
        </w:tc>
        <w:tc>
          <w:tcPr>
            <w:tcW w:w="3091" w:type="dxa"/>
          </w:tcPr>
          <w:p w14:paraId="3DB0EFAD" w14:textId="311FB8BF" w:rsidR="005C2ADA" w:rsidRDefault="005C2ADA" w:rsidP="009352F5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Term </w:t>
            </w:r>
            <w:r w:rsidR="00744AD7">
              <w:rPr>
                <w:sz w:val="48"/>
                <w:szCs w:val="48"/>
              </w:rPr>
              <w:t>3</w:t>
            </w:r>
          </w:p>
          <w:p w14:paraId="028C3920" w14:textId="4BDBA4FC" w:rsidR="00555959" w:rsidRPr="00B97CE2" w:rsidRDefault="006A6592" w:rsidP="009352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April-July</w:t>
            </w:r>
            <w:r w:rsidR="00555959" w:rsidRPr="00B97CE2">
              <w:rPr>
                <w:b/>
                <w:bCs/>
                <w:sz w:val="32"/>
                <w:szCs w:val="32"/>
              </w:rPr>
              <w:t xml:space="preserve"> 2025</w:t>
            </w:r>
          </w:p>
        </w:tc>
      </w:tr>
      <w:tr w:rsidR="00CD7514" w14:paraId="748C138F" w14:textId="58782723" w:rsidTr="00FC2067">
        <w:trPr>
          <w:trHeight w:val="913"/>
        </w:trPr>
        <w:tc>
          <w:tcPr>
            <w:tcW w:w="3906" w:type="dxa"/>
            <w:gridSpan w:val="3"/>
          </w:tcPr>
          <w:p w14:paraId="6FAC3BCF" w14:textId="044B8052" w:rsidR="007E5C02" w:rsidRPr="009352F5" w:rsidRDefault="007E5C02" w:rsidP="009352F5">
            <w:pPr>
              <w:rPr>
                <w:sz w:val="48"/>
                <w:szCs w:val="48"/>
              </w:rPr>
            </w:pPr>
            <w:proofErr w:type="gramStart"/>
            <w:r>
              <w:rPr>
                <w:sz w:val="48"/>
                <w:szCs w:val="48"/>
              </w:rPr>
              <w:t>Teacher :</w:t>
            </w:r>
            <w:proofErr w:type="gramEnd"/>
            <w:r>
              <w:rPr>
                <w:sz w:val="48"/>
                <w:szCs w:val="48"/>
              </w:rPr>
              <w:t xml:space="preserve"> </w:t>
            </w:r>
          </w:p>
        </w:tc>
        <w:tc>
          <w:tcPr>
            <w:tcW w:w="5575" w:type="dxa"/>
            <w:gridSpan w:val="2"/>
          </w:tcPr>
          <w:p w14:paraId="1482517F" w14:textId="06413819" w:rsidR="00014922" w:rsidRDefault="00906120" w:rsidP="00455F3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Nayna</w:t>
            </w:r>
          </w:p>
        </w:tc>
      </w:tr>
      <w:tr w:rsidR="00B52807" w14:paraId="0378ABE9" w14:textId="667D2F34" w:rsidTr="00FC2067">
        <w:trPr>
          <w:trHeight w:val="1001"/>
        </w:trPr>
        <w:tc>
          <w:tcPr>
            <w:tcW w:w="9481" w:type="dxa"/>
            <w:gridSpan w:val="5"/>
          </w:tcPr>
          <w:p w14:paraId="7CE78185" w14:textId="1DF15865" w:rsidR="00555959" w:rsidRPr="007E5C02" w:rsidRDefault="00455F38" w:rsidP="009352F5">
            <w:pPr>
              <w:rPr>
                <w:b/>
                <w:bCs/>
                <w:sz w:val="36"/>
                <w:szCs w:val="36"/>
              </w:rPr>
            </w:pPr>
            <w:r w:rsidRPr="007E5C02">
              <w:rPr>
                <w:b/>
                <w:bCs/>
                <w:sz w:val="36"/>
                <w:szCs w:val="36"/>
              </w:rPr>
              <w:t xml:space="preserve"> </w:t>
            </w:r>
            <w:r w:rsidR="00555959">
              <w:rPr>
                <w:b/>
                <w:bCs/>
                <w:sz w:val="36"/>
                <w:szCs w:val="36"/>
              </w:rPr>
              <w:t>Biological molecules</w:t>
            </w:r>
          </w:p>
        </w:tc>
      </w:tr>
      <w:tr w:rsidR="00B52807" w14:paraId="36C6D56D" w14:textId="7B6CBF85" w:rsidTr="00FC2067">
        <w:trPr>
          <w:trHeight w:val="537"/>
        </w:trPr>
        <w:tc>
          <w:tcPr>
            <w:tcW w:w="714" w:type="dxa"/>
          </w:tcPr>
          <w:p w14:paraId="4767C477" w14:textId="69352B73" w:rsidR="007E5C02" w:rsidRDefault="007E5C02" w:rsidP="009352F5">
            <w:r>
              <w:t>1</w:t>
            </w:r>
          </w:p>
        </w:tc>
        <w:tc>
          <w:tcPr>
            <w:tcW w:w="8767" w:type="dxa"/>
            <w:gridSpan w:val="4"/>
          </w:tcPr>
          <w:p w14:paraId="38E82656" w14:textId="7083A5A7" w:rsidR="00B03BF7" w:rsidRDefault="00E12C87" w:rsidP="00E12C87">
            <w:pPr>
              <w:shd w:val="clear" w:color="auto" w:fill="FFFFFF"/>
              <w:spacing w:before="100" w:beforeAutospacing="1" w:after="100" w:afterAutospacing="1"/>
              <w:outlineLvl w:val="1"/>
              <w:rPr>
                <w:rFonts w:cstheme="minorHAnsi"/>
                <w:sz w:val="32"/>
                <w:szCs w:val="32"/>
              </w:rPr>
            </w:pPr>
            <w:r w:rsidRPr="00E12C87">
              <w:rPr>
                <w:rFonts w:cstheme="minorHAnsi"/>
                <w:sz w:val="32"/>
                <w:szCs w:val="32"/>
              </w:rPr>
              <w:t>The variety of life, both past and present, is extensive, but the biochemical basis of life is similar for all living things.</w:t>
            </w:r>
          </w:p>
          <w:p w14:paraId="4E12800A" w14:textId="0DE5D37C" w:rsidR="00E12C87" w:rsidRPr="00076C7A" w:rsidRDefault="00E12C87" w:rsidP="00E12C87">
            <w:pPr>
              <w:shd w:val="clear" w:color="auto" w:fill="FFFFFF"/>
              <w:spacing w:before="100" w:beforeAutospacing="1" w:after="100" w:afterAutospacing="1"/>
              <w:outlineLvl w:val="1"/>
              <w:rPr>
                <w:rFonts w:cstheme="minorHAnsi"/>
                <w:sz w:val="32"/>
                <w:szCs w:val="32"/>
              </w:rPr>
            </w:pPr>
            <w:r w:rsidRPr="00E12C87">
              <w:rPr>
                <w:rFonts w:cstheme="minorHAnsi"/>
                <w:sz w:val="32"/>
                <w:szCs w:val="32"/>
              </w:rPr>
              <w:t>Monomers</w:t>
            </w:r>
            <w:r>
              <w:rPr>
                <w:rFonts w:cstheme="minorHAnsi"/>
                <w:sz w:val="32"/>
                <w:szCs w:val="32"/>
              </w:rPr>
              <w:t xml:space="preserve"> (Single unit)</w:t>
            </w:r>
            <w:r w:rsidRPr="00E12C87">
              <w:rPr>
                <w:rFonts w:cstheme="minorHAnsi"/>
                <w:sz w:val="32"/>
                <w:szCs w:val="32"/>
              </w:rPr>
              <w:t xml:space="preserve"> are the smaller units from which lar</w:t>
            </w:r>
            <w:r>
              <w:rPr>
                <w:rFonts w:cstheme="minorHAnsi"/>
                <w:sz w:val="32"/>
                <w:szCs w:val="32"/>
              </w:rPr>
              <w:t xml:space="preserve">ge </w:t>
            </w:r>
            <w:proofErr w:type="gramStart"/>
            <w:r>
              <w:rPr>
                <w:rFonts w:cstheme="minorHAnsi"/>
                <w:sz w:val="32"/>
                <w:szCs w:val="32"/>
              </w:rPr>
              <w:t>polymers  (</w:t>
            </w:r>
            <w:proofErr w:type="gramEnd"/>
            <w:r>
              <w:rPr>
                <w:rFonts w:cstheme="minorHAnsi"/>
                <w:sz w:val="32"/>
                <w:szCs w:val="32"/>
              </w:rPr>
              <w:t xml:space="preserve"> many units joined together) are formed.</w:t>
            </w:r>
            <w:r w:rsidR="00B03BF7">
              <w:rPr>
                <w:rFonts w:cstheme="minorHAnsi"/>
                <w:sz w:val="32"/>
                <w:szCs w:val="32"/>
              </w:rPr>
              <w:t xml:space="preserve"> The four main ones to consider are:</w:t>
            </w:r>
            <w:r>
              <w:rPr>
                <w:rFonts w:cstheme="minorHAnsi"/>
                <w:sz w:val="32"/>
                <w:szCs w:val="32"/>
              </w:rPr>
              <w:t xml:space="preserve"> * Carbohydrates, *Proteins, *Lipids</w:t>
            </w:r>
            <w:r w:rsidR="005E2F29">
              <w:rPr>
                <w:rFonts w:cstheme="minorHAnsi"/>
                <w:sz w:val="32"/>
                <w:szCs w:val="32"/>
              </w:rPr>
              <w:t xml:space="preserve"> (Fats)</w:t>
            </w:r>
            <w:r>
              <w:rPr>
                <w:rFonts w:cstheme="minorHAnsi"/>
                <w:sz w:val="32"/>
                <w:szCs w:val="32"/>
              </w:rPr>
              <w:t xml:space="preserve"> and *Mineral ions</w:t>
            </w:r>
          </w:p>
        </w:tc>
      </w:tr>
      <w:tr w:rsidR="00B52807" w14:paraId="7CB3CE46" w14:textId="77777777" w:rsidTr="00FC2067">
        <w:trPr>
          <w:trHeight w:val="537"/>
        </w:trPr>
        <w:tc>
          <w:tcPr>
            <w:tcW w:w="714" w:type="dxa"/>
          </w:tcPr>
          <w:p w14:paraId="339A1AFA" w14:textId="77777777" w:rsidR="007E5C02" w:rsidRDefault="00014922" w:rsidP="009352F5">
            <w:r>
              <w:t>2</w:t>
            </w:r>
          </w:p>
          <w:p w14:paraId="4C0E4ABA" w14:textId="3631E7E5" w:rsidR="00014922" w:rsidRDefault="00014922" w:rsidP="009352F5"/>
        </w:tc>
        <w:tc>
          <w:tcPr>
            <w:tcW w:w="8767" w:type="dxa"/>
            <w:gridSpan w:val="4"/>
          </w:tcPr>
          <w:p w14:paraId="2DB73E7B" w14:textId="77777777" w:rsidR="007E5C02" w:rsidRPr="00E12C87" w:rsidRDefault="00E12C87" w:rsidP="009352F5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E12C87">
              <w:rPr>
                <w:rFonts w:cstheme="minorHAnsi"/>
                <w:b/>
                <w:bCs/>
                <w:sz w:val="32"/>
                <w:szCs w:val="32"/>
              </w:rPr>
              <w:t>Carbohydrates:</w:t>
            </w:r>
          </w:p>
          <w:p w14:paraId="6D6CFA57" w14:textId="3AF57E94" w:rsidR="00E12C87" w:rsidRPr="00E12C87" w:rsidRDefault="00E12C87" w:rsidP="00E12C8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Pr="00E12C87">
              <w:rPr>
                <w:rFonts w:cstheme="minorHAnsi"/>
                <w:sz w:val="32"/>
                <w:szCs w:val="32"/>
              </w:rPr>
              <w:t>Monosaccharides are the monomers</w:t>
            </w:r>
            <w:r w:rsidR="00B03BF7">
              <w:rPr>
                <w:rFonts w:cstheme="minorHAnsi"/>
                <w:sz w:val="32"/>
                <w:szCs w:val="32"/>
              </w:rPr>
              <w:t xml:space="preserve"> </w:t>
            </w:r>
            <w:r w:rsidRPr="00E12C87">
              <w:rPr>
                <w:rFonts w:cstheme="minorHAnsi"/>
                <w:sz w:val="32"/>
                <w:szCs w:val="32"/>
              </w:rPr>
              <w:t>from which larger carbohydrates are made. Glucose, galactose and fructose are common monosaccharides.</w:t>
            </w:r>
          </w:p>
          <w:p w14:paraId="70CFA49F" w14:textId="77777777" w:rsidR="00E12C87" w:rsidRDefault="00E12C87" w:rsidP="00E12C87">
            <w:pPr>
              <w:rPr>
                <w:rFonts w:cstheme="minorHAnsi"/>
                <w:sz w:val="32"/>
                <w:szCs w:val="32"/>
              </w:rPr>
            </w:pPr>
            <w:r w:rsidRPr="00E12C87">
              <w:rPr>
                <w:rFonts w:cstheme="minorHAnsi"/>
                <w:sz w:val="32"/>
                <w:szCs w:val="32"/>
              </w:rPr>
              <w:t>Glucose has two isomers, α-glucose and β-glucose</w:t>
            </w:r>
            <w:r>
              <w:rPr>
                <w:rFonts w:cstheme="minorHAnsi"/>
                <w:sz w:val="32"/>
                <w:szCs w:val="32"/>
              </w:rPr>
              <w:t>.</w:t>
            </w:r>
          </w:p>
          <w:p w14:paraId="324660A8" w14:textId="65973385" w:rsidR="00E12C87" w:rsidRDefault="00E12C87" w:rsidP="00E12C8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*Structure of the two isomers</w:t>
            </w:r>
            <w:r w:rsidR="00B03BF7">
              <w:rPr>
                <w:rFonts w:cstheme="minorHAnsi"/>
                <w:sz w:val="32"/>
                <w:szCs w:val="32"/>
              </w:rPr>
              <w:t>.</w:t>
            </w:r>
          </w:p>
          <w:p w14:paraId="74A06B53" w14:textId="3D915BB2" w:rsidR="00B03BF7" w:rsidRDefault="00B03BF7" w:rsidP="00E12C8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511D1B55" wp14:editId="0E21B109">
                  <wp:extent cx="2628900" cy="1743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743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066C253" w14:textId="219292A2" w:rsidR="00B03BF7" w:rsidRDefault="00B03BF7" w:rsidP="00E12C8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Notice the placement of the OH group determining if </w:t>
            </w:r>
            <w:proofErr w:type="spellStart"/>
            <w:r>
              <w:rPr>
                <w:rFonts w:cstheme="minorHAnsi"/>
                <w:sz w:val="32"/>
                <w:szCs w:val="32"/>
              </w:rPr>
              <w:t>its</w:t>
            </w:r>
            <w:proofErr w:type="spellEnd"/>
            <w:r>
              <w:rPr>
                <w:rFonts w:cstheme="minorHAnsi"/>
                <w:sz w:val="32"/>
                <w:szCs w:val="32"/>
              </w:rPr>
              <w:t xml:space="preserve"> </w:t>
            </w:r>
            <w:proofErr w:type="gramStart"/>
            <w:r>
              <w:rPr>
                <w:rFonts w:cstheme="minorHAnsi"/>
                <w:sz w:val="32"/>
                <w:szCs w:val="32"/>
              </w:rPr>
              <w:t>an  alpha</w:t>
            </w:r>
            <w:proofErr w:type="gramEnd"/>
            <w:r>
              <w:rPr>
                <w:rFonts w:cstheme="minorHAnsi"/>
                <w:sz w:val="32"/>
                <w:szCs w:val="32"/>
              </w:rPr>
              <w:t xml:space="preserve"> or a beta molecules</w:t>
            </w:r>
          </w:p>
          <w:p w14:paraId="5B55914B" w14:textId="7705BD91" w:rsidR="00B03BF7" w:rsidRPr="00657D73" w:rsidRDefault="00B03BF7" w:rsidP="00E12C87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52807" w14:paraId="7F58154B" w14:textId="77777777" w:rsidTr="00FC2067">
        <w:trPr>
          <w:trHeight w:val="537"/>
        </w:trPr>
        <w:tc>
          <w:tcPr>
            <w:tcW w:w="714" w:type="dxa"/>
          </w:tcPr>
          <w:p w14:paraId="5243AD89" w14:textId="215275F0" w:rsidR="007E5C02" w:rsidRDefault="00014922" w:rsidP="009352F5">
            <w:r>
              <w:lastRenderedPageBreak/>
              <w:t>3</w:t>
            </w:r>
          </w:p>
          <w:p w14:paraId="3210E623" w14:textId="099FCB37" w:rsidR="007E5C02" w:rsidRDefault="007E5C02" w:rsidP="009352F5"/>
        </w:tc>
        <w:tc>
          <w:tcPr>
            <w:tcW w:w="8767" w:type="dxa"/>
            <w:gridSpan w:val="4"/>
          </w:tcPr>
          <w:p w14:paraId="755EE280" w14:textId="52003038" w:rsidR="00E12C87" w:rsidRDefault="00E12C87" w:rsidP="00E12C87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proofErr w:type="spellStart"/>
            <w:r>
              <w:rPr>
                <w:rFonts w:cstheme="minorHAnsi"/>
                <w:sz w:val="32"/>
                <w:szCs w:val="32"/>
              </w:rPr>
              <w:t>Condendsation</w:t>
            </w:r>
            <w:proofErr w:type="spellEnd"/>
            <w:r>
              <w:rPr>
                <w:rFonts w:cstheme="minorHAnsi"/>
                <w:sz w:val="32"/>
                <w:szCs w:val="32"/>
              </w:rPr>
              <w:t xml:space="preserve"> reactions: </w:t>
            </w:r>
            <w:r w:rsidRPr="00E12C87">
              <w:rPr>
                <w:rFonts w:cstheme="minorHAnsi"/>
                <w:sz w:val="32"/>
                <w:szCs w:val="32"/>
              </w:rPr>
              <w:t>A condensation reaction joins two molecules together with the formation of a chemical bond and involves the elimination of a molecule of water.</w:t>
            </w:r>
          </w:p>
          <w:p w14:paraId="6C46B333" w14:textId="55B851B6" w:rsidR="004F3389" w:rsidRDefault="004F3389" w:rsidP="00E12C87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  </w:t>
            </w: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0C981F80" wp14:editId="5C84AFC7">
                  <wp:extent cx="3800475" cy="213538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7661" cy="21450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2F06BDE" w14:textId="21E40D71" w:rsidR="00227989" w:rsidRDefault="00E12C87" w:rsidP="00E12C87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*Hydrolysis Reaction: </w:t>
            </w:r>
            <w:r w:rsidRPr="00E12C87">
              <w:rPr>
                <w:rFonts w:cstheme="minorHAnsi"/>
                <w:sz w:val="32"/>
                <w:szCs w:val="32"/>
              </w:rPr>
              <w:t>A hydrolysis reaction breaks a chemical bond between two molecules and involves the use of a water molecule.</w:t>
            </w:r>
          </w:p>
          <w:p w14:paraId="44E45994" w14:textId="4EDA66E7" w:rsidR="004F3389" w:rsidRDefault="004F3389" w:rsidP="00E12C87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3E4553B7" wp14:editId="0E374E89">
                  <wp:extent cx="4619625" cy="142933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0984" cy="14359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598BE1" w14:textId="40FDC80D" w:rsidR="00E12C87" w:rsidRPr="00657D73" w:rsidRDefault="00227989" w:rsidP="00E12C87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proofErr w:type="spellStart"/>
            <w:r w:rsidR="00E12C87">
              <w:rPr>
                <w:rFonts w:cstheme="minorHAnsi"/>
                <w:sz w:val="32"/>
                <w:szCs w:val="32"/>
              </w:rPr>
              <w:t>Diagramatic</w:t>
            </w:r>
            <w:proofErr w:type="spellEnd"/>
            <w:r w:rsidR="00E12C87">
              <w:rPr>
                <w:rFonts w:cstheme="minorHAnsi"/>
                <w:sz w:val="32"/>
                <w:szCs w:val="32"/>
              </w:rPr>
              <w:t xml:space="preserve"> representation of both and their importance</w:t>
            </w:r>
          </w:p>
        </w:tc>
      </w:tr>
      <w:tr w:rsidR="00B52807" w14:paraId="0ADF8506" w14:textId="09468A4B" w:rsidTr="00FC2067">
        <w:trPr>
          <w:trHeight w:val="537"/>
        </w:trPr>
        <w:tc>
          <w:tcPr>
            <w:tcW w:w="714" w:type="dxa"/>
          </w:tcPr>
          <w:p w14:paraId="04F68F9E" w14:textId="422AE37F" w:rsidR="007E5C02" w:rsidRDefault="00014922" w:rsidP="009352F5">
            <w:r>
              <w:t>4</w:t>
            </w:r>
          </w:p>
        </w:tc>
        <w:tc>
          <w:tcPr>
            <w:tcW w:w="8767" w:type="dxa"/>
            <w:gridSpan w:val="4"/>
          </w:tcPr>
          <w:p w14:paraId="14F7B0D1" w14:textId="77777777" w:rsidR="00E12C87" w:rsidRPr="00E12C87" w:rsidRDefault="00E12C87" w:rsidP="00E12C8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Pr="00E12C87">
              <w:rPr>
                <w:rFonts w:cstheme="minorHAnsi"/>
                <w:sz w:val="32"/>
                <w:szCs w:val="32"/>
              </w:rPr>
              <w:t xml:space="preserve">A condensation reaction between two monosaccharides forms a </w:t>
            </w:r>
            <w:r w:rsidRPr="00D7659C">
              <w:rPr>
                <w:rFonts w:cstheme="minorHAnsi"/>
                <w:b/>
                <w:bCs/>
                <w:sz w:val="32"/>
                <w:szCs w:val="32"/>
              </w:rPr>
              <w:t>glycosidic bond.</w:t>
            </w:r>
          </w:p>
          <w:p w14:paraId="7D470878" w14:textId="77777777" w:rsidR="00E12C87" w:rsidRPr="00E12C87" w:rsidRDefault="00E12C87" w:rsidP="00E12C8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Pr="00E12C87">
              <w:rPr>
                <w:rFonts w:cstheme="minorHAnsi"/>
                <w:sz w:val="32"/>
                <w:szCs w:val="32"/>
              </w:rPr>
              <w:t>Disaccharides are formed by the condensation of two monosaccharides:</w:t>
            </w:r>
          </w:p>
          <w:p w14:paraId="291CE82E" w14:textId="7C3131B9" w:rsidR="00E12C87" w:rsidRPr="00E12C87" w:rsidRDefault="00E12C87" w:rsidP="00E12C8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="002141AA">
              <w:rPr>
                <w:rFonts w:cstheme="minorHAnsi"/>
                <w:sz w:val="32"/>
                <w:szCs w:val="32"/>
              </w:rPr>
              <w:t>M</w:t>
            </w:r>
            <w:r w:rsidRPr="00E12C87">
              <w:rPr>
                <w:rFonts w:cstheme="minorHAnsi"/>
                <w:sz w:val="32"/>
                <w:szCs w:val="32"/>
              </w:rPr>
              <w:t>altose is a disaccharide formed by condensation of two glucose molecules</w:t>
            </w:r>
          </w:p>
          <w:p w14:paraId="55040341" w14:textId="6638C6C1" w:rsidR="00E12C87" w:rsidRPr="00E12C87" w:rsidRDefault="00E12C87" w:rsidP="00E12C8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="002141AA">
              <w:rPr>
                <w:rFonts w:cstheme="minorHAnsi"/>
                <w:sz w:val="32"/>
                <w:szCs w:val="32"/>
              </w:rPr>
              <w:t>S</w:t>
            </w:r>
            <w:r w:rsidRPr="00E12C87">
              <w:rPr>
                <w:rFonts w:cstheme="minorHAnsi"/>
                <w:sz w:val="32"/>
                <w:szCs w:val="32"/>
              </w:rPr>
              <w:t>ucrose is a disaccharide formed by condensation of a glucose molecule and a fructose molecule</w:t>
            </w:r>
          </w:p>
          <w:p w14:paraId="2FCF34A6" w14:textId="1479FC83" w:rsidR="007E5C02" w:rsidRDefault="00E12C87" w:rsidP="00E12C8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="002141AA">
              <w:rPr>
                <w:rFonts w:cstheme="minorHAnsi"/>
                <w:sz w:val="32"/>
                <w:szCs w:val="32"/>
              </w:rPr>
              <w:t>L</w:t>
            </w:r>
            <w:r w:rsidRPr="00E12C87">
              <w:rPr>
                <w:rFonts w:cstheme="minorHAnsi"/>
                <w:sz w:val="32"/>
                <w:szCs w:val="32"/>
              </w:rPr>
              <w:t>actose is a disaccharide formed by condensation of a glucose molecule and a galactose molecule</w:t>
            </w:r>
          </w:p>
          <w:p w14:paraId="1711F6DC" w14:textId="77777777" w:rsidR="004F3389" w:rsidRDefault="004F3389" w:rsidP="00E12C87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2E85006E" w14:textId="5D0485DB" w:rsidR="00B97CE2" w:rsidRPr="004F3389" w:rsidRDefault="00B97CE2" w:rsidP="00E12C87">
            <w:pPr>
              <w:rPr>
                <w:rFonts w:cstheme="minorHAnsi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4F3389">
              <w:rPr>
                <w:rFonts w:cstheme="minorHAnsi"/>
                <w:b/>
                <w:bCs/>
                <w:color w:val="000000" w:themeColor="text1"/>
                <w:sz w:val="32"/>
                <w:szCs w:val="32"/>
                <w:u w:val="single"/>
              </w:rPr>
              <w:lastRenderedPageBreak/>
              <w:t>Tests for glucose/sugars/ reducing sugars.</w:t>
            </w:r>
          </w:p>
          <w:p w14:paraId="11900970" w14:textId="77777777" w:rsidR="004F3389" w:rsidRDefault="004F3389" w:rsidP="00E12C87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0D4645EC" w14:textId="1736A599" w:rsidR="004F3389" w:rsidRDefault="004F3389" w:rsidP="00E12C87">
            <w:pPr>
              <w:rPr>
                <w:rFonts w:cstheme="minorHAnsi"/>
                <w:b/>
                <w:bCs/>
                <w:sz w:val="32"/>
                <w:szCs w:val="32"/>
              </w:rPr>
            </w:pPr>
            <w:r>
              <w:rPr>
                <w:rFonts w:cstheme="minorHAnsi"/>
                <w:b/>
                <w:bCs/>
                <w:sz w:val="32"/>
                <w:szCs w:val="32"/>
              </w:rPr>
              <w:t xml:space="preserve">     </w:t>
            </w:r>
            <w:r>
              <w:rPr>
                <w:rFonts w:cstheme="minorHAnsi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12E5049E" wp14:editId="4C686C03">
                  <wp:extent cx="4686300" cy="351472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797" cy="35150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D42014" w14:textId="7C40AEE4" w:rsidR="004F3389" w:rsidRPr="00B97CE2" w:rsidRDefault="004F3389" w:rsidP="00E12C87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</w:tc>
      </w:tr>
      <w:tr w:rsidR="00B52807" w14:paraId="2EF62471" w14:textId="55515743" w:rsidTr="00FC2067">
        <w:trPr>
          <w:trHeight w:val="537"/>
        </w:trPr>
        <w:tc>
          <w:tcPr>
            <w:tcW w:w="714" w:type="dxa"/>
          </w:tcPr>
          <w:p w14:paraId="3BFEDDEB" w14:textId="2BEBDAEF" w:rsidR="00AF4C1A" w:rsidRDefault="00AF4C1A" w:rsidP="00AF4C1A">
            <w:r>
              <w:lastRenderedPageBreak/>
              <w:t>5</w:t>
            </w:r>
          </w:p>
        </w:tc>
        <w:tc>
          <w:tcPr>
            <w:tcW w:w="8767" w:type="dxa"/>
            <w:gridSpan w:val="4"/>
          </w:tcPr>
          <w:p w14:paraId="49CFCE93" w14:textId="77777777" w:rsidR="00B97CE2" w:rsidRPr="00B97CE2" w:rsidRDefault="00E12C87" w:rsidP="00B97CE2">
            <w:pPr>
              <w:rPr>
                <w:rFonts w:cstheme="minorHAnsi"/>
                <w:sz w:val="32"/>
                <w:szCs w:val="32"/>
              </w:rPr>
            </w:pPr>
            <w:r w:rsidRPr="00B97CE2">
              <w:rPr>
                <w:rFonts w:cstheme="minorHAnsi"/>
                <w:b/>
                <w:bCs/>
                <w:sz w:val="32"/>
                <w:szCs w:val="32"/>
              </w:rPr>
              <w:t>Lipids:</w:t>
            </w:r>
            <w:r w:rsidR="00B97CE2" w:rsidRPr="00B97CE2">
              <w:rPr>
                <w:rFonts w:cstheme="minorHAnsi"/>
                <w:sz w:val="32"/>
                <w:szCs w:val="32"/>
              </w:rPr>
              <w:t xml:space="preserve"> Triglycerides and phospholipids are two groups of </w:t>
            </w:r>
            <w:proofErr w:type="gramStart"/>
            <w:r w:rsidR="00B97CE2" w:rsidRPr="00B97CE2">
              <w:rPr>
                <w:rFonts w:cstheme="minorHAnsi"/>
                <w:sz w:val="32"/>
                <w:szCs w:val="32"/>
              </w:rPr>
              <w:t>lipid</w:t>
            </w:r>
            <w:proofErr w:type="gramEnd"/>
            <w:r w:rsidR="00B97CE2" w:rsidRPr="00B97CE2">
              <w:rPr>
                <w:rFonts w:cstheme="minorHAnsi"/>
                <w:sz w:val="32"/>
                <w:szCs w:val="32"/>
              </w:rPr>
              <w:t>.</w:t>
            </w:r>
          </w:p>
          <w:p w14:paraId="3680CA2D" w14:textId="015CE5C8" w:rsidR="00AF4C1A" w:rsidRDefault="00B97CE2" w:rsidP="00B97CE2">
            <w:pPr>
              <w:rPr>
                <w:rFonts w:cstheme="minorHAnsi"/>
                <w:sz w:val="32"/>
                <w:szCs w:val="32"/>
              </w:rPr>
            </w:pPr>
            <w:r w:rsidRPr="00B97CE2">
              <w:rPr>
                <w:rFonts w:cstheme="minorHAnsi"/>
                <w:sz w:val="32"/>
                <w:szCs w:val="32"/>
              </w:rPr>
              <w:t>Triglycerides are formed by the condensation of one molecule of glycerol and three molecules of fatty acid.</w:t>
            </w:r>
            <w:r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theme="minorHAnsi"/>
                <w:sz w:val="32"/>
                <w:szCs w:val="32"/>
              </w:rPr>
              <w:t>Diagramatic</w:t>
            </w:r>
            <w:proofErr w:type="spellEnd"/>
            <w:r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theme="minorHAnsi"/>
                <w:sz w:val="32"/>
                <w:szCs w:val="32"/>
              </w:rPr>
              <w:t>reprentation</w:t>
            </w:r>
            <w:proofErr w:type="spellEnd"/>
            <w:r>
              <w:rPr>
                <w:rFonts w:cstheme="minorHAnsi"/>
                <w:sz w:val="32"/>
                <w:szCs w:val="32"/>
              </w:rPr>
              <w:t>.</w:t>
            </w:r>
          </w:p>
          <w:p w14:paraId="63E7E3CC" w14:textId="486D1372" w:rsidR="004F3389" w:rsidRDefault="004F3389" w:rsidP="00B97CE2">
            <w:pPr>
              <w:rPr>
                <w:rFonts w:cstheme="minorHAnsi"/>
                <w:sz w:val="32"/>
                <w:szCs w:val="32"/>
              </w:rPr>
            </w:pPr>
          </w:p>
          <w:p w14:paraId="710E2914" w14:textId="6460DA9E" w:rsidR="004F3389" w:rsidRDefault="002141AA" w:rsidP="00B97CE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t xml:space="preserve">          </w:t>
            </w: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51FA0E5C" wp14:editId="05677A33">
                  <wp:extent cx="4038519" cy="2755900"/>
                  <wp:effectExtent l="0" t="0" r="635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5469" cy="27674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noProof/>
                <w:sz w:val="32"/>
                <w:szCs w:val="32"/>
              </w:rPr>
              <w:t xml:space="preserve"> </w:t>
            </w:r>
          </w:p>
          <w:p w14:paraId="1F28C18C" w14:textId="77777777" w:rsidR="004F3389" w:rsidRDefault="004F3389" w:rsidP="00B97CE2">
            <w:pPr>
              <w:rPr>
                <w:rFonts w:cstheme="minorHAnsi"/>
                <w:sz w:val="32"/>
                <w:szCs w:val="32"/>
              </w:rPr>
            </w:pPr>
          </w:p>
          <w:p w14:paraId="0549F587" w14:textId="77777777" w:rsidR="004F3389" w:rsidRDefault="004F3389" w:rsidP="00B97CE2">
            <w:pPr>
              <w:rPr>
                <w:rFonts w:cstheme="minorHAnsi"/>
                <w:sz w:val="32"/>
                <w:szCs w:val="32"/>
              </w:rPr>
            </w:pPr>
          </w:p>
          <w:p w14:paraId="4A37528F" w14:textId="77777777" w:rsidR="004F3389" w:rsidRDefault="004F3389" w:rsidP="00B97CE2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2E0C7520" w14:textId="4D959F74" w:rsidR="004F3389" w:rsidRPr="00B97CE2" w:rsidRDefault="00A70945" w:rsidP="00B97CE2">
            <w:pPr>
              <w:rPr>
                <w:rFonts w:cstheme="minorHAnsi"/>
                <w:b/>
                <w:bCs/>
                <w:sz w:val="32"/>
                <w:szCs w:val="32"/>
              </w:rPr>
            </w:pPr>
            <w:r>
              <w:rPr>
                <w:rFonts w:cstheme="minorHAnsi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3BFFABE3" wp14:editId="3DB46BBA">
                  <wp:extent cx="4295775" cy="3288665"/>
                  <wp:effectExtent l="0" t="0" r="9525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4347" cy="32952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2807" w14:paraId="23022D80" w14:textId="77777777" w:rsidTr="00FC2067">
        <w:trPr>
          <w:trHeight w:val="537"/>
        </w:trPr>
        <w:tc>
          <w:tcPr>
            <w:tcW w:w="714" w:type="dxa"/>
          </w:tcPr>
          <w:p w14:paraId="70662DF6" w14:textId="25983BA7" w:rsidR="00AF4C1A" w:rsidRDefault="00AF4C1A" w:rsidP="00AF4C1A">
            <w:r>
              <w:lastRenderedPageBreak/>
              <w:t>6</w:t>
            </w:r>
          </w:p>
        </w:tc>
        <w:tc>
          <w:tcPr>
            <w:tcW w:w="8767" w:type="dxa"/>
            <w:gridSpan w:val="4"/>
          </w:tcPr>
          <w:p w14:paraId="32B4D244" w14:textId="1805B8D5" w:rsidR="00B97CE2" w:rsidRDefault="00B97CE2" w:rsidP="00B97CE2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B97CE2">
              <w:rPr>
                <w:rFonts w:cstheme="minorHAnsi"/>
                <w:sz w:val="32"/>
                <w:szCs w:val="32"/>
              </w:rPr>
              <w:t>A condensation reaction between glycerol and a fatty acid (RCOOH) forms an</w:t>
            </w:r>
            <w:r w:rsidRPr="00B97CE2">
              <w:rPr>
                <w:rFonts w:cstheme="minorHAnsi"/>
                <w:b/>
                <w:bCs/>
                <w:sz w:val="32"/>
                <w:szCs w:val="32"/>
              </w:rPr>
              <w:t xml:space="preserve"> ester bond.</w:t>
            </w:r>
          </w:p>
          <w:p w14:paraId="2E909128" w14:textId="77777777" w:rsidR="002141AA" w:rsidRDefault="002141AA" w:rsidP="00B97CE2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5B88A086" w14:textId="43FA5576" w:rsidR="004F3389" w:rsidRDefault="002141AA" w:rsidP="00B97CE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2F111D20" wp14:editId="35DC1AC1">
                  <wp:extent cx="4897355" cy="25431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2423" cy="2561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1EF441" w14:textId="77777777" w:rsidR="00B97CE2" w:rsidRPr="00B97CE2" w:rsidRDefault="00B97CE2" w:rsidP="00B97CE2">
            <w:pPr>
              <w:rPr>
                <w:rFonts w:cstheme="minorHAnsi"/>
                <w:sz w:val="32"/>
                <w:szCs w:val="32"/>
              </w:rPr>
            </w:pPr>
            <w:r w:rsidRPr="00B97CE2">
              <w:rPr>
                <w:rFonts w:cstheme="minorHAnsi"/>
                <w:sz w:val="32"/>
                <w:szCs w:val="32"/>
              </w:rPr>
              <w:t>The R-group of a fatty acid may be saturated or unsaturated.</w:t>
            </w:r>
          </w:p>
          <w:p w14:paraId="774B0A7F" w14:textId="77777777" w:rsidR="00B97CE2" w:rsidRPr="00B97CE2" w:rsidRDefault="00B97CE2" w:rsidP="00B97CE2">
            <w:pPr>
              <w:rPr>
                <w:rFonts w:cstheme="minorHAnsi"/>
                <w:sz w:val="32"/>
                <w:szCs w:val="32"/>
              </w:rPr>
            </w:pPr>
            <w:r w:rsidRPr="00B97CE2">
              <w:rPr>
                <w:rFonts w:cstheme="minorHAnsi"/>
                <w:sz w:val="32"/>
                <w:szCs w:val="32"/>
              </w:rPr>
              <w:t>In phospholipids, one of the fatty acids of a triglyceride is substituted by a phosphate-containing group.</w:t>
            </w:r>
          </w:p>
          <w:p w14:paraId="20123CA9" w14:textId="77777777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</w:p>
          <w:p w14:paraId="05DB828D" w14:textId="77777777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</w:p>
          <w:p w14:paraId="1FAD5830" w14:textId="77777777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</w:p>
          <w:p w14:paraId="6916EEDD" w14:textId="77777777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</w:p>
          <w:p w14:paraId="53876E0D" w14:textId="77777777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</w:p>
          <w:p w14:paraId="2E51B97E" w14:textId="743350E3" w:rsidR="00A70945" w:rsidRDefault="00A70945" w:rsidP="00A70945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lastRenderedPageBreak/>
              <w:t>R</w:t>
            </w:r>
            <w:r w:rsidRPr="00B97CE2">
              <w:rPr>
                <w:rFonts w:asciiTheme="minorHAnsi" w:hAnsiTheme="minorHAnsi" w:cstheme="minorHAnsi"/>
                <w:sz w:val="32"/>
                <w:szCs w:val="32"/>
              </w:rPr>
              <w:t>ecognise, from diagrams, saturated and unsaturated fatty acids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. E</w:t>
            </w:r>
            <w:r w:rsidRPr="00B97CE2">
              <w:rPr>
                <w:rFonts w:asciiTheme="minorHAnsi" w:hAnsiTheme="minorHAnsi" w:cstheme="minorHAnsi"/>
                <w:sz w:val="32"/>
                <w:szCs w:val="32"/>
              </w:rPr>
              <w:t>xplain the different properties of triglycerides and phospholipids</w:t>
            </w:r>
          </w:p>
          <w:p w14:paraId="3C0EAACD" w14:textId="28AEDDB7" w:rsidR="00B97CE2" w:rsidRDefault="00B97CE2" w:rsidP="00B97CE2">
            <w:pPr>
              <w:rPr>
                <w:rFonts w:cstheme="minorHAnsi"/>
                <w:sz w:val="32"/>
                <w:szCs w:val="32"/>
              </w:rPr>
            </w:pPr>
            <w:r w:rsidRPr="00B97CE2">
              <w:rPr>
                <w:rFonts w:cstheme="minorHAnsi"/>
                <w:sz w:val="32"/>
                <w:szCs w:val="32"/>
              </w:rPr>
              <w:t>The different properties of triglycerides and phospholipids related to their different structures.</w:t>
            </w:r>
          </w:p>
          <w:p w14:paraId="45A09C9F" w14:textId="3DA56118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</w:p>
          <w:p w14:paraId="0C8AADB0" w14:textId="53884388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3C01EB5D" wp14:editId="05CA7160">
                  <wp:extent cx="5429250" cy="2921924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308" cy="2925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E1D543" w14:textId="16BF5FA2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</w:p>
          <w:p w14:paraId="1EE743FF" w14:textId="77777777" w:rsidR="00AF4C1A" w:rsidRDefault="00B97CE2" w:rsidP="00B97CE2">
            <w:pPr>
              <w:rPr>
                <w:rFonts w:cstheme="minorHAnsi"/>
                <w:sz w:val="32"/>
                <w:szCs w:val="32"/>
              </w:rPr>
            </w:pPr>
            <w:r w:rsidRPr="00B97CE2">
              <w:rPr>
                <w:rFonts w:cstheme="minorHAnsi"/>
                <w:sz w:val="32"/>
                <w:szCs w:val="32"/>
              </w:rPr>
              <w:t>The emulsion test for lipids.</w:t>
            </w:r>
          </w:p>
          <w:p w14:paraId="505D1875" w14:textId="77777777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</w:p>
          <w:p w14:paraId="08FD7FB6" w14:textId="009E34D2" w:rsidR="00A70945" w:rsidRDefault="00A70945" w:rsidP="00B97CE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46997805" wp14:editId="7847DDBE">
                  <wp:extent cx="4798060" cy="3469005"/>
                  <wp:effectExtent l="0" t="0" r="254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8060" cy="3469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FE25F0" w14:textId="1A3B63D0" w:rsidR="00A70945" w:rsidRPr="00657D73" w:rsidRDefault="00A70945" w:rsidP="00B97CE2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52807" w14:paraId="15C035B3" w14:textId="4D93BF84" w:rsidTr="00FC2067">
        <w:trPr>
          <w:trHeight w:val="537"/>
        </w:trPr>
        <w:tc>
          <w:tcPr>
            <w:tcW w:w="714" w:type="dxa"/>
          </w:tcPr>
          <w:p w14:paraId="33E0D865" w14:textId="00E5262F" w:rsidR="00AF4C1A" w:rsidRDefault="00AF4C1A" w:rsidP="00AF4C1A">
            <w:r>
              <w:lastRenderedPageBreak/>
              <w:t>7</w:t>
            </w:r>
          </w:p>
        </w:tc>
        <w:tc>
          <w:tcPr>
            <w:tcW w:w="8767" w:type="dxa"/>
            <w:gridSpan w:val="4"/>
          </w:tcPr>
          <w:p w14:paraId="5C565509" w14:textId="029AD112" w:rsidR="002141AA" w:rsidRPr="006E6BD4" w:rsidRDefault="006E6BD4" w:rsidP="00B97CE2">
            <w:pPr>
              <w:pStyle w:val="Default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6E6BD4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Differences between phospholipids and triglycerides</w:t>
            </w:r>
          </w:p>
          <w:p w14:paraId="085349BA" w14:textId="7E402229" w:rsidR="006E6BD4" w:rsidRDefault="006E6BD4" w:rsidP="00B97CE2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7D6B7B90" w14:textId="69167452" w:rsidR="006E6BD4" w:rsidRPr="006E6BD4" w:rsidRDefault="006E6BD4" w:rsidP="00D9647F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  <w:szCs w:val="32"/>
              </w:rPr>
            </w:pPr>
            <w:r w:rsidRPr="006E6BD4">
              <w:rPr>
                <w:rFonts w:asciiTheme="minorHAnsi" w:hAnsiTheme="minorHAnsi" w:cstheme="minorHAnsi"/>
                <w:color w:val="1F1F1F"/>
                <w:sz w:val="32"/>
                <w:szCs w:val="32"/>
                <w:shd w:val="clear" w:color="auto" w:fill="FFFFFF"/>
              </w:rPr>
              <w:t>Phospholipids and triglycerides are quite similar. They are both composed of fatty acid chains attached to glycerol. The main difference is that </w:t>
            </w:r>
            <w:r w:rsidRPr="006E6BD4">
              <w:rPr>
                <w:rFonts w:asciiTheme="minorHAnsi" w:hAnsiTheme="minorHAnsi" w:cstheme="minorHAnsi"/>
                <w:color w:val="040C28"/>
                <w:sz w:val="32"/>
                <w:szCs w:val="32"/>
              </w:rPr>
              <w:t>one of the three hydrophobic fatty acid tails is replaced by a hydrophilic phosphate group in phospholipids</w:t>
            </w:r>
            <w:r w:rsidRPr="006E6BD4">
              <w:rPr>
                <w:rFonts w:asciiTheme="minorHAnsi" w:hAnsiTheme="minorHAnsi" w:cstheme="minorHAnsi"/>
                <w:color w:val="1F1F1F"/>
                <w:sz w:val="32"/>
                <w:szCs w:val="32"/>
                <w:shd w:val="clear" w:color="auto" w:fill="FFFFFF"/>
              </w:rPr>
              <w:t>.</w:t>
            </w:r>
          </w:p>
          <w:p w14:paraId="32FC0058" w14:textId="1C3826AF" w:rsidR="002141AA" w:rsidRPr="006E6BD4" w:rsidRDefault="002141AA" w:rsidP="00B97CE2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427DB41E" w14:textId="5E6B0069" w:rsidR="006E6BD4" w:rsidRPr="00D9647F" w:rsidRDefault="006E6BD4" w:rsidP="00D9647F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32"/>
                <w:szCs w:val="32"/>
              </w:rPr>
            </w:pPr>
            <w:r w:rsidRPr="00D9647F">
              <w:rPr>
                <w:rFonts w:asciiTheme="minorHAnsi" w:hAnsiTheme="minorHAnsi" w:cstheme="minorHAnsi"/>
                <w:color w:val="040C28"/>
                <w:sz w:val="32"/>
                <w:szCs w:val="32"/>
              </w:rPr>
              <w:t>Phospholipids have a hydrophilic region as well as a hydrophobic region (while triglycerides are entirely hydrophobic)</w:t>
            </w:r>
            <w:r w:rsidRPr="00D9647F">
              <w:rPr>
                <w:rFonts w:asciiTheme="minorHAnsi" w:hAnsiTheme="minorHAnsi" w:cstheme="minorHAnsi"/>
                <w:color w:val="1F1F1F"/>
                <w:sz w:val="32"/>
                <w:szCs w:val="32"/>
                <w:shd w:val="clear" w:color="auto" w:fill="FFFFFF"/>
              </w:rPr>
              <w:t>, and because of this, phospholipids form micelles or bilayers when in solution, which is something that triglycerides do not do.</w:t>
            </w:r>
          </w:p>
          <w:p w14:paraId="569B54DA" w14:textId="77777777" w:rsidR="00D9647F" w:rsidRDefault="00D9647F" w:rsidP="00D9647F">
            <w:pPr>
              <w:pStyle w:val="ListParagraph"/>
              <w:rPr>
                <w:rFonts w:cstheme="minorHAnsi"/>
                <w:sz w:val="32"/>
                <w:szCs w:val="32"/>
              </w:rPr>
            </w:pPr>
          </w:p>
          <w:p w14:paraId="49FBA951" w14:textId="77777777" w:rsidR="00D9647F" w:rsidRPr="00D9647F" w:rsidRDefault="00D9647F" w:rsidP="00D9647F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53E57BC5" w14:textId="5F18B4B5" w:rsidR="006E6BD4" w:rsidRDefault="00D9647F" w:rsidP="00B97CE2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noProof/>
                <w:sz w:val="32"/>
                <w:szCs w:val="32"/>
              </w:rPr>
              <w:drawing>
                <wp:inline distT="0" distB="0" distL="0" distR="0" wp14:anchorId="60A4F6BF" wp14:editId="2F618A8A">
                  <wp:extent cx="5287980" cy="2778760"/>
                  <wp:effectExtent l="0" t="0" r="8255" b="254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047" cy="2796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134367" w14:textId="64A2517B" w:rsidR="006E6BD4" w:rsidRDefault="00D9647F" w:rsidP="00B97CE2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noProof/>
                <w:sz w:val="32"/>
                <w:szCs w:val="32"/>
              </w:rPr>
              <w:drawing>
                <wp:inline distT="0" distB="0" distL="0" distR="0" wp14:anchorId="3DC872AB" wp14:editId="6156B80E">
                  <wp:extent cx="4490785" cy="1790700"/>
                  <wp:effectExtent l="0" t="0" r="508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2268" cy="17952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928E19A" w14:textId="77777777" w:rsidR="00FE35A8" w:rsidRDefault="00FE35A8" w:rsidP="00B97CE2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5495E6B3" w14:textId="79FF59DE" w:rsidR="006E6BD4" w:rsidRPr="00B97CE2" w:rsidRDefault="006E6BD4" w:rsidP="00B97CE2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52807" w14:paraId="0182FAD6" w14:textId="4ED5500D" w:rsidTr="00FC2067">
        <w:trPr>
          <w:trHeight w:val="537"/>
        </w:trPr>
        <w:tc>
          <w:tcPr>
            <w:tcW w:w="714" w:type="dxa"/>
          </w:tcPr>
          <w:p w14:paraId="09D8DFA2" w14:textId="193E9D20" w:rsidR="00AF4C1A" w:rsidRDefault="00AF4C1A" w:rsidP="00AF4C1A">
            <w:r>
              <w:lastRenderedPageBreak/>
              <w:t>8</w:t>
            </w:r>
          </w:p>
        </w:tc>
        <w:tc>
          <w:tcPr>
            <w:tcW w:w="8767" w:type="dxa"/>
            <w:gridSpan w:val="4"/>
          </w:tcPr>
          <w:p w14:paraId="37F4A89F" w14:textId="77777777" w:rsidR="0069533F" w:rsidRDefault="00B97CE2" w:rsidP="00B55869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 w:rsidRPr="00D7659C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Proteins: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  <w:r w:rsidR="00D7659C" w:rsidRPr="00D7659C">
              <w:rPr>
                <w:rFonts w:asciiTheme="minorHAnsi" w:hAnsiTheme="minorHAnsi" w:cstheme="minorHAnsi"/>
                <w:sz w:val="32"/>
                <w:szCs w:val="32"/>
              </w:rPr>
              <w:t>Amino acids are the monomers from which proteins are made</w:t>
            </w:r>
            <w:r w:rsidR="0069533F">
              <w:rPr>
                <w:rFonts w:asciiTheme="minorHAnsi" w:hAnsiTheme="minorHAnsi" w:cstheme="minorHAnsi"/>
                <w:sz w:val="32"/>
                <w:szCs w:val="32"/>
              </w:rPr>
              <w:t xml:space="preserve"> and contain the element nitrogen</w:t>
            </w:r>
          </w:p>
          <w:p w14:paraId="54304E8F" w14:textId="400F4492" w:rsidR="00D7659C" w:rsidRDefault="00D7659C" w:rsidP="00B55869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 w:rsidRPr="00D7659C">
              <w:rPr>
                <w:rFonts w:asciiTheme="minorHAnsi" w:hAnsiTheme="minorHAnsi" w:cstheme="minorHAnsi"/>
                <w:sz w:val="32"/>
                <w:szCs w:val="32"/>
              </w:rPr>
              <w:t xml:space="preserve"> The general structure of an amino acid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 xml:space="preserve">. </w:t>
            </w:r>
          </w:p>
          <w:p w14:paraId="5155BA55" w14:textId="6D44473D" w:rsidR="0069533F" w:rsidRDefault="0069533F" w:rsidP="00B55869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 xml:space="preserve">                              </w:t>
            </w:r>
            <w:r>
              <w:rPr>
                <w:rFonts w:asciiTheme="minorHAnsi" w:hAnsiTheme="minorHAnsi" w:cstheme="minorHAnsi"/>
                <w:noProof/>
                <w:sz w:val="32"/>
                <w:szCs w:val="32"/>
              </w:rPr>
              <w:drawing>
                <wp:inline distT="0" distB="0" distL="0" distR="0" wp14:anchorId="08D80A14" wp14:editId="59CECABB">
                  <wp:extent cx="2609850" cy="17526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175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3D8845" w14:textId="77777777" w:rsidR="00B03BF7" w:rsidRDefault="00B03BF7" w:rsidP="00B55869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06BBFF50" w14:textId="753E5569" w:rsidR="00FE35A8" w:rsidRDefault="0069533F" w:rsidP="00B55869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proofErr w:type="gramStart"/>
            <w:r w:rsidRPr="0069533F">
              <w:rPr>
                <w:rFonts w:asciiTheme="minorHAnsi" w:hAnsiTheme="minorHAnsi" w:cstheme="minorHAnsi"/>
                <w:sz w:val="32"/>
                <w:szCs w:val="32"/>
              </w:rPr>
              <w:t>The  NH</w:t>
            </w:r>
            <w:proofErr w:type="gramEnd"/>
            <w:r w:rsidRPr="0069533F">
              <w:rPr>
                <w:rFonts w:asciiTheme="minorHAnsi" w:hAnsiTheme="minorHAnsi" w:cstheme="minorHAnsi"/>
                <w:sz w:val="32"/>
                <w:szCs w:val="32"/>
              </w:rPr>
              <w:t>2 represents an amine group, COOH represents a carboxyl group and R represents a side chain. The twenty amino acids that are common in all organisms differ only in their side group.</w:t>
            </w:r>
          </w:p>
          <w:p w14:paraId="0495CA6A" w14:textId="47D7E6BF" w:rsidR="002141AA" w:rsidRPr="00B36915" w:rsidRDefault="002141AA" w:rsidP="00B55869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52807" w14:paraId="59670600" w14:textId="34E8BFE1" w:rsidTr="00FC2067">
        <w:trPr>
          <w:trHeight w:val="537"/>
        </w:trPr>
        <w:tc>
          <w:tcPr>
            <w:tcW w:w="714" w:type="dxa"/>
          </w:tcPr>
          <w:p w14:paraId="18DD8B4F" w14:textId="22A11F0F" w:rsidR="00AF4C1A" w:rsidRDefault="00AF4C1A" w:rsidP="00AF4C1A">
            <w:r>
              <w:t>9</w:t>
            </w:r>
          </w:p>
        </w:tc>
        <w:tc>
          <w:tcPr>
            <w:tcW w:w="8767" w:type="dxa"/>
            <w:gridSpan w:val="4"/>
          </w:tcPr>
          <w:p w14:paraId="20E7966C" w14:textId="514094F9" w:rsidR="00D7659C" w:rsidRDefault="00D7659C" w:rsidP="00D7659C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Pr="00D7659C">
              <w:rPr>
                <w:rFonts w:cstheme="minorHAnsi"/>
                <w:sz w:val="32"/>
                <w:szCs w:val="32"/>
              </w:rPr>
              <w:t>A condensation reaction between two amino acids forms a peptide bond.</w:t>
            </w:r>
          </w:p>
          <w:p w14:paraId="359FEEBF" w14:textId="77777777" w:rsidR="007E244F" w:rsidRDefault="007E244F" w:rsidP="00D7659C">
            <w:pPr>
              <w:rPr>
                <w:rFonts w:cstheme="minorHAnsi"/>
                <w:sz w:val="32"/>
                <w:szCs w:val="32"/>
              </w:rPr>
            </w:pPr>
          </w:p>
          <w:p w14:paraId="6CC429EA" w14:textId="271D8ED0" w:rsidR="007E244F" w:rsidRDefault="007E244F" w:rsidP="00D7659C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t xml:space="preserve">         </w:t>
            </w: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090E2655" wp14:editId="7F653AE8">
                  <wp:extent cx="3562248" cy="3173095"/>
                  <wp:effectExtent l="0" t="0" r="635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349" cy="31803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C9916D" w14:textId="08E4C40D" w:rsidR="0069533F" w:rsidRDefault="0069533F" w:rsidP="00D7659C">
            <w:pPr>
              <w:rPr>
                <w:rFonts w:cstheme="minorHAnsi"/>
                <w:sz w:val="32"/>
                <w:szCs w:val="32"/>
              </w:rPr>
            </w:pPr>
          </w:p>
          <w:p w14:paraId="7CD76EBB" w14:textId="6FBFE727" w:rsidR="007E244F" w:rsidRDefault="007E244F" w:rsidP="00D7659C">
            <w:pPr>
              <w:rPr>
                <w:rFonts w:cstheme="minorHAnsi"/>
                <w:sz w:val="32"/>
                <w:szCs w:val="32"/>
              </w:rPr>
            </w:pPr>
          </w:p>
          <w:p w14:paraId="6C201AA3" w14:textId="77777777" w:rsidR="007E244F" w:rsidRPr="00D7659C" w:rsidRDefault="007E244F" w:rsidP="00D7659C">
            <w:pPr>
              <w:rPr>
                <w:rFonts w:cstheme="minorHAnsi"/>
                <w:sz w:val="32"/>
                <w:szCs w:val="32"/>
              </w:rPr>
            </w:pPr>
          </w:p>
          <w:p w14:paraId="7C9BE00C" w14:textId="0AA37E83" w:rsidR="00D7659C" w:rsidRDefault="00D7659C" w:rsidP="00D7659C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lastRenderedPageBreak/>
              <w:t>*</w:t>
            </w:r>
            <w:r w:rsidRPr="00D7659C">
              <w:rPr>
                <w:rFonts w:cstheme="minorHAnsi"/>
                <w:sz w:val="32"/>
                <w:szCs w:val="32"/>
              </w:rPr>
              <w:t>Polypeptides are formed by the condensation of many amino acids.</w:t>
            </w:r>
            <w:r w:rsidR="00E22589">
              <w:t xml:space="preserve"> </w:t>
            </w:r>
            <w:r w:rsidR="00E22589" w:rsidRPr="00E22589">
              <w:rPr>
                <w:rFonts w:cstheme="minorHAnsi"/>
                <w:sz w:val="32"/>
                <w:szCs w:val="32"/>
              </w:rPr>
              <w:t>Each type of protein has a unique sequence of amino acids, exactly the same from one molecule to the next.</w:t>
            </w:r>
          </w:p>
          <w:p w14:paraId="3D390E8E" w14:textId="77777777" w:rsidR="00B52807" w:rsidRDefault="00B52807" w:rsidP="00D7659C">
            <w:pPr>
              <w:rPr>
                <w:rFonts w:cstheme="minorHAnsi"/>
                <w:sz w:val="32"/>
                <w:szCs w:val="32"/>
              </w:rPr>
            </w:pPr>
          </w:p>
          <w:p w14:paraId="49655DE7" w14:textId="2CBD4583" w:rsidR="00B52807" w:rsidRDefault="00B52807" w:rsidP="00D7659C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     </w:t>
            </w: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00B4652B" wp14:editId="479D9F3A">
                  <wp:extent cx="4133850" cy="2325291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3836" cy="2342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A54B6D" w14:textId="024B5C29" w:rsidR="00B52807" w:rsidRDefault="00B52807" w:rsidP="00D7659C">
            <w:pPr>
              <w:rPr>
                <w:rFonts w:cstheme="minorHAnsi"/>
                <w:sz w:val="32"/>
                <w:szCs w:val="32"/>
              </w:rPr>
            </w:pPr>
          </w:p>
          <w:p w14:paraId="02EF20BA" w14:textId="43393880" w:rsidR="00D7659C" w:rsidRDefault="00D7659C" w:rsidP="00D7659C">
            <w:pPr>
              <w:rPr>
                <w:rFonts w:cstheme="minorHAnsi"/>
                <w:sz w:val="32"/>
                <w:szCs w:val="32"/>
              </w:rPr>
            </w:pPr>
            <w:r w:rsidRPr="00D7659C">
              <w:rPr>
                <w:rFonts w:cstheme="minorHAnsi"/>
                <w:sz w:val="32"/>
                <w:szCs w:val="32"/>
              </w:rPr>
              <w:t>A functional protein may contain one or more polypeptides.</w:t>
            </w:r>
          </w:p>
          <w:p w14:paraId="05395268" w14:textId="77777777" w:rsidR="00B52807" w:rsidRDefault="00B52807" w:rsidP="00D7659C">
            <w:pPr>
              <w:rPr>
                <w:rFonts w:cstheme="minorHAnsi"/>
                <w:sz w:val="32"/>
                <w:szCs w:val="32"/>
              </w:rPr>
            </w:pPr>
          </w:p>
          <w:p w14:paraId="5BFD53D6" w14:textId="462BCFD7" w:rsidR="00B52807" w:rsidRPr="00D7659C" w:rsidRDefault="00B52807" w:rsidP="00D7659C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 </w:t>
            </w: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1612F792" wp14:editId="7E7C97A3">
                  <wp:extent cx="5196949" cy="3009900"/>
                  <wp:effectExtent l="0" t="0" r="381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5955" cy="30209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907A24" w14:textId="0BAAA7D9" w:rsidR="00CD7514" w:rsidRDefault="00CD7514" w:rsidP="00D7659C">
            <w:pPr>
              <w:rPr>
                <w:rFonts w:cstheme="minorHAnsi"/>
                <w:sz w:val="32"/>
                <w:szCs w:val="32"/>
              </w:rPr>
            </w:pPr>
          </w:p>
          <w:p w14:paraId="2CF5F179" w14:textId="723D66ED" w:rsidR="00CD7514" w:rsidRDefault="00CD7514" w:rsidP="00D7659C">
            <w:pPr>
              <w:rPr>
                <w:rFonts w:cstheme="minorHAnsi"/>
                <w:sz w:val="32"/>
                <w:szCs w:val="32"/>
              </w:rPr>
            </w:pPr>
          </w:p>
          <w:p w14:paraId="38A2863D" w14:textId="31958D18" w:rsidR="00CD7514" w:rsidRDefault="00CD7514" w:rsidP="00D7659C">
            <w:pPr>
              <w:rPr>
                <w:rFonts w:cstheme="minorHAnsi"/>
                <w:sz w:val="32"/>
                <w:szCs w:val="32"/>
              </w:rPr>
            </w:pPr>
          </w:p>
          <w:p w14:paraId="51528EB6" w14:textId="6739B069" w:rsidR="00AA497B" w:rsidRDefault="00AA497B" w:rsidP="00D7659C">
            <w:pPr>
              <w:rPr>
                <w:rFonts w:cstheme="minorHAnsi"/>
                <w:sz w:val="32"/>
                <w:szCs w:val="32"/>
              </w:rPr>
            </w:pPr>
          </w:p>
          <w:p w14:paraId="2B31933F" w14:textId="27EAAF54" w:rsidR="00AA497B" w:rsidRDefault="00AA497B" w:rsidP="00D7659C">
            <w:pPr>
              <w:rPr>
                <w:rFonts w:cstheme="minorHAnsi"/>
                <w:sz w:val="32"/>
                <w:szCs w:val="32"/>
              </w:rPr>
            </w:pPr>
          </w:p>
          <w:p w14:paraId="71550261" w14:textId="65492D69" w:rsidR="00AA497B" w:rsidRDefault="00AA497B" w:rsidP="00D7659C">
            <w:pPr>
              <w:rPr>
                <w:rFonts w:cstheme="minorHAnsi"/>
                <w:sz w:val="32"/>
                <w:szCs w:val="32"/>
              </w:rPr>
            </w:pPr>
          </w:p>
          <w:p w14:paraId="435FFDD2" w14:textId="77777777" w:rsidR="00AA497B" w:rsidRDefault="00AA497B" w:rsidP="00D7659C">
            <w:pPr>
              <w:rPr>
                <w:rFonts w:cstheme="minorHAnsi"/>
                <w:sz w:val="32"/>
                <w:szCs w:val="32"/>
              </w:rPr>
            </w:pPr>
          </w:p>
          <w:p w14:paraId="07729319" w14:textId="77777777" w:rsidR="00B52807" w:rsidRDefault="00B52807" w:rsidP="00D7659C">
            <w:pPr>
              <w:rPr>
                <w:rFonts w:cstheme="minorHAnsi"/>
                <w:sz w:val="32"/>
                <w:szCs w:val="32"/>
              </w:rPr>
            </w:pPr>
          </w:p>
          <w:p w14:paraId="7F448071" w14:textId="425DFF14" w:rsidR="00B52807" w:rsidRDefault="00AA497B" w:rsidP="00D7659C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7C0F084B" wp14:editId="0563025B">
                  <wp:extent cx="5108575" cy="406019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8575" cy="4060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D599D4F" w14:textId="5DAD7060" w:rsidR="00AA497B" w:rsidRDefault="00AA497B" w:rsidP="00D7659C">
            <w:pPr>
              <w:rPr>
                <w:rFonts w:cstheme="minorHAnsi"/>
                <w:sz w:val="32"/>
                <w:szCs w:val="32"/>
              </w:rPr>
            </w:pPr>
          </w:p>
          <w:p w14:paraId="29205B9B" w14:textId="24F457CF" w:rsidR="00B52807" w:rsidRPr="00B55869" w:rsidRDefault="00B52807" w:rsidP="00D7659C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52807" w14:paraId="100217D1" w14:textId="77777777" w:rsidTr="00FC2067">
        <w:trPr>
          <w:trHeight w:val="537"/>
        </w:trPr>
        <w:tc>
          <w:tcPr>
            <w:tcW w:w="714" w:type="dxa"/>
          </w:tcPr>
          <w:p w14:paraId="16A63ADD" w14:textId="0835FD98" w:rsidR="00906120" w:rsidRPr="00B55869" w:rsidRDefault="00906120" w:rsidP="00AF4C1A">
            <w:pPr>
              <w:rPr>
                <w:sz w:val="28"/>
                <w:szCs w:val="28"/>
              </w:rPr>
            </w:pPr>
            <w:r w:rsidRPr="00B55869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8767" w:type="dxa"/>
            <w:gridSpan w:val="4"/>
          </w:tcPr>
          <w:p w14:paraId="66CA188E" w14:textId="57B5DA40" w:rsidR="00906120" w:rsidRDefault="00D7659C" w:rsidP="00D7659C">
            <w:pPr>
              <w:rPr>
                <w:rFonts w:cstheme="minorHAnsi"/>
                <w:sz w:val="32"/>
                <w:szCs w:val="32"/>
              </w:rPr>
            </w:pPr>
            <w:r w:rsidRPr="00D7659C">
              <w:rPr>
                <w:rFonts w:cstheme="minorHAnsi"/>
                <w:sz w:val="32"/>
                <w:szCs w:val="32"/>
              </w:rPr>
              <w:t xml:space="preserve">The role of hydrogen bonds, ionic bonds and </w:t>
            </w:r>
            <w:proofErr w:type="spellStart"/>
            <w:r w:rsidRPr="00D7659C">
              <w:rPr>
                <w:rFonts w:cstheme="minorHAnsi"/>
                <w:sz w:val="32"/>
                <w:szCs w:val="32"/>
              </w:rPr>
              <w:t>disulfide</w:t>
            </w:r>
            <w:proofErr w:type="spellEnd"/>
            <w:r w:rsidRPr="00D7659C">
              <w:rPr>
                <w:rFonts w:cstheme="minorHAnsi"/>
                <w:sz w:val="32"/>
                <w:szCs w:val="32"/>
              </w:rPr>
              <w:t xml:space="preserve"> bridges in the structure of proteins.</w:t>
            </w:r>
          </w:p>
          <w:p w14:paraId="76829B4B" w14:textId="77777777" w:rsidR="0037254A" w:rsidRDefault="0037254A" w:rsidP="00D7659C">
            <w:pPr>
              <w:rPr>
                <w:rFonts w:cstheme="minorHAnsi"/>
                <w:sz w:val="32"/>
                <w:szCs w:val="32"/>
              </w:rPr>
            </w:pPr>
          </w:p>
          <w:p w14:paraId="061CB0E0" w14:textId="3969944B" w:rsidR="00E13073" w:rsidRDefault="00E13073" w:rsidP="00D7659C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25284E3F" wp14:editId="267C19ED">
                  <wp:extent cx="3338945" cy="2021852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7926" cy="20454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9C505A3" w14:textId="77777777" w:rsidR="00E22589" w:rsidRDefault="00E22589" w:rsidP="00D7659C">
            <w:pPr>
              <w:rPr>
                <w:rFonts w:cstheme="minorHAnsi"/>
                <w:sz w:val="32"/>
                <w:szCs w:val="32"/>
              </w:rPr>
            </w:pPr>
          </w:p>
          <w:p w14:paraId="2BF98A4E" w14:textId="77777777" w:rsidR="00E22589" w:rsidRDefault="00E22589" w:rsidP="00D7659C">
            <w:pPr>
              <w:rPr>
                <w:rFonts w:cstheme="minorHAnsi"/>
                <w:sz w:val="32"/>
                <w:szCs w:val="32"/>
              </w:rPr>
            </w:pPr>
          </w:p>
          <w:p w14:paraId="164831CF" w14:textId="77777777" w:rsidR="00E536A6" w:rsidRDefault="00E536A6" w:rsidP="00D7659C">
            <w:pPr>
              <w:rPr>
                <w:rFonts w:cstheme="minorHAnsi"/>
                <w:sz w:val="32"/>
                <w:szCs w:val="32"/>
              </w:rPr>
            </w:pPr>
          </w:p>
          <w:p w14:paraId="022CE962" w14:textId="1DA677A2" w:rsidR="00E536A6" w:rsidRPr="00B55869" w:rsidRDefault="00E536A6" w:rsidP="00D7659C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FC2067" w14:paraId="09983658" w14:textId="77777777" w:rsidTr="00FC2067">
        <w:trPr>
          <w:trHeight w:val="537"/>
        </w:trPr>
        <w:tc>
          <w:tcPr>
            <w:tcW w:w="714" w:type="dxa"/>
          </w:tcPr>
          <w:p w14:paraId="0891F5DC" w14:textId="055A404F" w:rsidR="00FC2067" w:rsidRDefault="00FC2067" w:rsidP="00AF4C1A">
            <w:r>
              <w:lastRenderedPageBreak/>
              <w:t>11</w:t>
            </w:r>
          </w:p>
        </w:tc>
        <w:tc>
          <w:tcPr>
            <w:tcW w:w="8767" w:type="dxa"/>
            <w:gridSpan w:val="4"/>
          </w:tcPr>
          <w:p w14:paraId="34379C0B" w14:textId="19E5A7EC" w:rsidR="00CD7514" w:rsidRPr="00CD7514" w:rsidRDefault="00FC2067" w:rsidP="00CD751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32"/>
                <w:szCs w:val="32"/>
              </w:rPr>
            </w:pPr>
            <w:r w:rsidRPr="00CD7514">
              <w:rPr>
                <w:rFonts w:cstheme="minorHAnsi"/>
                <w:b/>
                <w:bCs/>
                <w:sz w:val="32"/>
                <w:szCs w:val="32"/>
              </w:rPr>
              <w:t>Hydrogen Bonds</w:t>
            </w:r>
            <w:r w:rsidRPr="00FC2067">
              <w:rPr>
                <w:rFonts w:cstheme="minorHAnsi"/>
                <w:sz w:val="32"/>
                <w:szCs w:val="32"/>
              </w:rPr>
              <w:t xml:space="preserve">: </w:t>
            </w:r>
            <w:r w:rsidRPr="00FC2067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 xml:space="preserve">Hydrogen bonding between amino groups and carboxyl groups in </w:t>
            </w:r>
            <w:proofErr w:type="spellStart"/>
            <w:r w:rsidRPr="00FC2067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neighboring</w:t>
            </w:r>
            <w:proofErr w:type="spellEnd"/>
            <w:r w:rsidRPr="00FC2067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 xml:space="preserve"> regions of the protein chain sometimes </w:t>
            </w:r>
            <w:r w:rsidRPr="00FC2067">
              <w:rPr>
                <w:rFonts w:cstheme="minorHAnsi"/>
                <w:color w:val="040C28"/>
                <w:sz w:val="32"/>
                <w:szCs w:val="32"/>
              </w:rPr>
              <w:t>causes certain patterns of folding to occur</w:t>
            </w:r>
            <w:r w:rsidRPr="00FC2067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 xml:space="preserve">. Known as alpha helices and beta sheets, these stable folding patterns make up the secondary structure of a protein. </w:t>
            </w:r>
            <w:r w:rsidRPr="00FC2067">
              <w:rPr>
                <w:rFonts w:cstheme="minorHAnsi"/>
                <w:color w:val="474747"/>
                <w:sz w:val="32"/>
                <w:szCs w:val="32"/>
                <w:shd w:val="clear" w:color="auto" w:fill="FFFFFF"/>
              </w:rPr>
              <w:t>Hydrogen bonds</w:t>
            </w:r>
            <w:r w:rsidR="0028040D">
              <w:rPr>
                <w:rFonts w:cstheme="minorHAnsi"/>
                <w:color w:val="474747"/>
                <w:sz w:val="32"/>
                <w:szCs w:val="32"/>
                <w:shd w:val="clear" w:color="auto" w:fill="FFFFFF"/>
              </w:rPr>
              <w:t xml:space="preserve"> hold the two strands of DNA helix together</w:t>
            </w:r>
            <w:r w:rsidRPr="00FC2067">
              <w:rPr>
                <w:rFonts w:cstheme="minorHAnsi"/>
                <w:color w:val="474747"/>
                <w:sz w:val="32"/>
                <w:szCs w:val="32"/>
                <w:shd w:val="clear" w:color="auto" w:fill="FFFFFF"/>
              </w:rPr>
              <w:t>, and in proteins they hold α-helices and β-sheets together.</w:t>
            </w:r>
          </w:p>
          <w:p w14:paraId="1A67CE7F" w14:textId="77777777" w:rsidR="00CD7514" w:rsidRPr="00CD7514" w:rsidRDefault="00CD7514" w:rsidP="00CD7514">
            <w:pPr>
              <w:pStyle w:val="ListParagraph"/>
              <w:rPr>
                <w:rFonts w:cstheme="minorHAnsi"/>
                <w:sz w:val="32"/>
                <w:szCs w:val="32"/>
              </w:rPr>
            </w:pPr>
          </w:p>
          <w:p w14:paraId="7C5F98B4" w14:textId="673E89B8" w:rsidR="00CD7514" w:rsidRDefault="00CD7514" w:rsidP="00CD7514">
            <w:pPr>
              <w:pStyle w:val="ListParagraph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0C44A21B" wp14:editId="6A6713C9">
                  <wp:extent cx="2476500" cy="18478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847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CDB6AC" w14:textId="77777777" w:rsidR="00CD7514" w:rsidRPr="0037254A" w:rsidRDefault="00CD7514" w:rsidP="0037254A">
            <w:pPr>
              <w:rPr>
                <w:rFonts w:cstheme="minorHAnsi"/>
                <w:sz w:val="32"/>
                <w:szCs w:val="32"/>
              </w:rPr>
            </w:pPr>
          </w:p>
          <w:p w14:paraId="50DAB86C" w14:textId="70F37748" w:rsidR="00FC2067" w:rsidRPr="0037254A" w:rsidRDefault="00FC2067" w:rsidP="00FC20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32"/>
                <w:szCs w:val="32"/>
              </w:rPr>
            </w:pPr>
            <w:r w:rsidRPr="0028040D">
              <w:rPr>
                <w:rFonts w:cstheme="minorHAnsi"/>
                <w:b/>
                <w:bCs/>
                <w:sz w:val="32"/>
                <w:szCs w:val="32"/>
                <w:u w:val="single"/>
              </w:rPr>
              <w:t>Ionic Bonds:</w:t>
            </w:r>
            <w:r w:rsidRPr="0028040D">
              <w:rPr>
                <w:rFonts w:cstheme="minorHAnsi"/>
                <w:sz w:val="32"/>
                <w:szCs w:val="32"/>
              </w:rPr>
              <w:t xml:space="preserve"> </w:t>
            </w:r>
            <w:r w:rsidR="0028040D" w:rsidRPr="0028040D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Ionic bonds are formed as atoms of amino acids bearing opposite electrical charges are juxtaposed. Ionic bonds can be important to protein structure because they are </w:t>
            </w:r>
            <w:r w:rsidR="0028040D" w:rsidRPr="0028040D">
              <w:rPr>
                <w:rFonts w:cstheme="minorHAnsi"/>
                <w:color w:val="040C28"/>
                <w:sz w:val="32"/>
                <w:szCs w:val="32"/>
              </w:rPr>
              <w:t>potent electrostatic attractions</w:t>
            </w:r>
            <w:r w:rsidR="0028040D" w:rsidRPr="0028040D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. In the hydrophobic interior of proteins, ionic bonds can even approach the strength of covalent bonds.</w:t>
            </w:r>
          </w:p>
          <w:p w14:paraId="4733EAAF" w14:textId="1C995A3A" w:rsidR="0037254A" w:rsidRDefault="0037254A" w:rsidP="0037254A">
            <w:pPr>
              <w:rPr>
                <w:rFonts w:cstheme="minorHAnsi"/>
                <w:sz w:val="32"/>
                <w:szCs w:val="32"/>
              </w:rPr>
            </w:pPr>
          </w:p>
          <w:p w14:paraId="4227295A" w14:textId="77777777" w:rsidR="0037254A" w:rsidRPr="0037254A" w:rsidRDefault="0037254A" w:rsidP="0037254A">
            <w:pPr>
              <w:rPr>
                <w:rFonts w:cstheme="minorHAnsi"/>
                <w:sz w:val="32"/>
                <w:szCs w:val="32"/>
              </w:rPr>
            </w:pPr>
          </w:p>
          <w:p w14:paraId="2FE9ED1B" w14:textId="4889510E" w:rsidR="0037254A" w:rsidRPr="00CD7514" w:rsidRDefault="0037254A" w:rsidP="0037254A">
            <w:pPr>
              <w:pStyle w:val="ListParagraph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72B401C1" wp14:editId="6F06BFA8">
                  <wp:extent cx="4268747" cy="143394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3100" cy="14387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D0929A" w14:textId="736A4A11" w:rsidR="00CD7514" w:rsidRDefault="00CD7514" w:rsidP="00CD7514">
            <w:pPr>
              <w:rPr>
                <w:rFonts w:cstheme="minorHAnsi"/>
                <w:sz w:val="32"/>
                <w:szCs w:val="32"/>
              </w:rPr>
            </w:pPr>
          </w:p>
          <w:p w14:paraId="4FA86F5A" w14:textId="77777777" w:rsidR="0037254A" w:rsidRDefault="0037254A" w:rsidP="00CD7514">
            <w:pPr>
              <w:rPr>
                <w:rFonts w:cstheme="minorHAnsi"/>
                <w:sz w:val="32"/>
                <w:szCs w:val="32"/>
              </w:rPr>
            </w:pPr>
          </w:p>
          <w:p w14:paraId="48195AE3" w14:textId="77777777" w:rsidR="00CD7514" w:rsidRPr="00CD7514" w:rsidRDefault="00CD7514" w:rsidP="00CD7514">
            <w:pPr>
              <w:rPr>
                <w:rFonts w:cstheme="minorHAnsi"/>
                <w:sz w:val="32"/>
                <w:szCs w:val="32"/>
              </w:rPr>
            </w:pPr>
          </w:p>
          <w:p w14:paraId="2CE2089D" w14:textId="524546D0" w:rsidR="00FC2067" w:rsidRPr="0037254A" w:rsidRDefault="00FC2067" w:rsidP="00FC20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bCs/>
                <w:sz w:val="32"/>
                <w:szCs w:val="32"/>
                <w:u w:val="single"/>
              </w:rPr>
            </w:pPr>
            <w:r w:rsidRPr="0028040D">
              <w:rPr>
                <w:rFonts w:cstheme="minorHAnsi"/>
                <w:b/>
                <w:bCs/>
                <w:sz w:val="32"/>
                <w:szCs w:val="32"/>
                <w:u w:val="single"/>
              </w:rPr>
              <w:t xml:space="preserve">Disulphide </w:t>
            </w:r>
            <w:r w:rsidRPr="0028040D">
              <w:rPr>
                <w:rFonts w:cstheme="minorHAnsi"/>
                <w:b/>
                <w:bCs/>
                <w:sz w:val="32"/>
                <w:szCs w:val="32"/>
              </w:rPr>
              <w:t>Bridge</w:t>
            </w:r>
            <w:r w:rsidR="0028040D">
              <w:rPr>
                <w:rFonts w:cstheme="minorHAnsi"/>
                <w:b/>
                <w:bCs/>
                <w:sz w:val="32"/>
                <w:szCs w:val="32"/>
              </w:rPr>
              <w:t xml:space="preserve">: </w:t>
            </w:r>
            <w:proofErr w:type="spellStart"/>
            <w:r w:rsidR="0028040D" w:rsidRPr="0028040D">
              <w:rPr>
                <w:rFonts w:ascii="Arial" w:hAnsi="Arial" w:cs="Arial"/>
                <w:color w:val="1F1F1F"/>
                <w:sz w:val="30"/>
                <w:szCs w:val="30"/>
                <w:shd w:val="clear" w:color="auto" w:fill="FFFFFF"/>
              </w:rPr>
              <w:t>Disulfide</w:t>
            </w:r>
            <w:proofErr w:type="spellEnd"/>
            <w:r w:rsidR="0028040D">
              <w:rPr>
                <w:rFonts w:ascii="Arial" w:hAnsi="Arial" w:cs="Arial"/>
                <w:color w:val="1F1F1F"/>
                <w:sz w:val="30"/>
                <w:szCs w:val="30"/>
                <w:shd w:val="clear" w:color="auto" w:fill="FFFFFF"/>
              </w:rPr>
              <w:t xml:space="preserve"> bonds have classically been shown to </w:t>
            </w:r>
            <w:r w:rsidR="0028040D">
              <w:rPr>
                <w:rFonts w:ascii="Arial" w:hAnsi="Arial" w:cs="Arial"/>
                <w:color w:val="040C28"/>
                <w:sz w:val="30"/>
                <w:szCs w:val="30"/>
              </w:rPr>
              <w:t xml:space="preserve">stabilize proteins by maintaining overall structure </w:t>
            </w:r>
            <w:r w:rsidR="0028040D">
              <w:rPr>
                <w:rFonts w:ascii="Arial" w:hAnsi="Arial" w:cs="Arial"/>
                <w:color w:val="040C28"/>
                <w:sz w:val="30"/>
                <w:szCs w:val="30"/>
              </w:rPr>
              <w:lastRenderedPageBreak/>
              <w:t>via intermolecular and intra-domain covalent bonds between two cysteine residues</w:t>
            </w:r>
            <w:r w:rsidR="0028040D">
              <w:rPr>
                <w:rFonts w:ascii="Arial" w:hAnsi="Arial" w:cs="Arial"/>
                <w:color w:val="1F1F1F"/>
                <w:sz w:val="30"/>
                <w:szCs w:val="30"/>
                <w:shd w:val="clear" w:color="auto" w:fill="FFFFFF"/>
              </w:rPr>
              <w:t> </w:t>
            </w:r>
          </w:p>
          <w:p w14:paraId="46BA7640" w14:textId="77777777" w:rsidR="0037254A" w:rsidRPr="0037254A" w:rsidRDefault="0037254A" w:rsidP="0037254A">
            <w:pPr>
              <w:pStyle w:val="ListParagraph"/>
              <w:rPr>
                <w:rFonts w:cstheme="minorHAnsi"/>
                <w:b/>
                <w:bCs/>
                <w:sz w:val="32"/>
                <w:szCs w:val="32"/>
                <w:u w:val="single"/>
              </w:rPr>
            </w:pPr>
          </w:p>
          <w:p w14:paraId="1383349E" w14:textId="4B53EFC8" w:rsidR="0037254A" w:rsidRPr="0028040D" w:rsidRDefault="0037254A" w:rsidP="0037254A">
            <w:pPr>
              <w:pStyle w:val="ListParagraph"/>
              <w:rPr>
                <w:rFonts w:cstheme="minorHAnsi"/>
                <w:b/>
                <w:bCs/>
                <w:sz w:val="32"/>
                <w:szCs w:val="32"/>
                <w:u w:val="single"/>
              </w:rPr>
            </w:pPr>
            <w:r>
              <w:rPr>
                <w:rFonts w:cstheme="minorHAnsi"/>
                <w:b/>
                <w:bCs/>
                <w:noProof/>
                <w:sz w:val="32"/>
                <w:szCs w:val="32"/>
                <w:u w:val="single"/>
              </w:rPr>
              <w:drawing>
                <wp:inline distT="0" distB="0" distL="0" distR="0" wp14:anchorId="4D74276F" wp14:editId="42019887">
                  <wp:extent cx="2957945" cy="20224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317" cy="20316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681A12" w14:textId="77777777" w:rsidR="0028040D" w:rsidRPr="0028040D" w:rsidRDefault="0028040D" w:rsidP="0028040D">
            <w:pPr>
              <w:rPr>
                <w:rFonts w:cstheme="minorHAnsi"/>
                <w:b/>
                <w:bCs/>
                <w:sz w:val="32"/>
                <w:szCs w:val="32"/>
                <w:u w:val="single"/>
              </w:rPr>
            </w:pPr>
          </w:p>
          <w:p w14:paraId="116AC42B" w14:textId="2D1DD2FB" w:rsidR="00E536A6" w:rsidRPr="00E536A6" w:rsidRDefault="00FC2067" w:rsidP="00E536A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32"/>
                <w:szCs w:val="32"/>
              </w:rPr>
            </w:pPr>
            <w:r w:rsidRPr="00E536A6">
              <w:rPr>
                <w:rFonts w:cstheme="minorHAnsi"/>
                <w:b/>
                <w:bCs/>
                <w:sz w:val="32"/>
                <w:szCs w:val="32"/>
              </w:rPr>
              <w:t xml:space="preserve">Hydrophobic </w:t>
            </w:r>
            <w:proofErr w:type="gramStart"/>
            <w:r w:rsidRPr="00E536A6">
              <w:rPr>
                <w:rFonts w:cstheme="minorHAnsi"/>
                <w:b/>
                <w:bCs/>
                <w:sz w:val="32"/>
                <w:szCs w:val="32"/>
              </w:rPr>
              <w:t>Interactions</w:t>
            </w:r>
            <w:r w:rsidR="0028040D">
              <w:rPr>
                <w:rFonts w:cstheme="minorHAnsi"/>
                <w:sz w:val="32"/>
                <w:szCs w:val="32"/>
              </w:rPr>
              <w:t xml:space="preserve"> :</w:t>
            </w:r>
            <w:r w:rsidR="0028040D" w:rsidRPr="0028040D">
              <w:rPr>
                <w:rFonts w:cstheme="minorHAnsi"/>
                <w:color w:val="474747"/>
                <w:sz w:val="32"/>
                <w:szCs w:val="32"/>
                <w:shd w:val="clear" w:color="auto" w:fill="FFFFFF"/>
              </w:rPr>
              <w:t>The</w:t>
            </w:r>
            <w:proofErr w:type="gramEnd"/>
            <w:r w:rsidR="0028040D" w:rsidRPr="0028040D">
              <w:rPr>
                <w:rFonts w:cstheme="minorHAnsi"/>
                <w:color w:val="474747"/>
                <w:sz w:val="32"/>
                <w:szCs w:val="32"/>
                <w:shd w:val="clear" w:color="auto" w:fill="FFFFFF"/>
              </w:rPr>
              <w:t xml:space="preserve"> energetics of hydrophobic bond formation</w:t>
            </w:r>
            <w:r w:rsidR="0028040D">
              <w:rPr>
                <w:rFonts w:cstheme="minorHAnsi"/>
                <w:color w:val="474747"/>
                <w:sz w:val="32"/>
                <w:szCs w:val="32"/>
                <w:shd w:val="clear" w:color="auto" w:fill="FFFFFF"/>
              </w:rPr>
              <w:t xml:space="preserve"> drives amino acids with hydrophobic side chains into the interior of the protein</w:t>
            </w:r>
            <w:r w:rsidR="0028040D" w:rsidRPr="0028040D">
              <w:rPr>
                <w:rFonts w:cstheme="minorHAnsi"/>
                <w:color w:val="474747"/>
                <w:sz w:val="32"/>
                <w:szCs w:val="32"/>
                <w:shd w:val="clear" w:color="auto" w:fill="FFFFFF"/>
              </w:rPr>
              <w:t>, in most cases; this is a very important component of proper protein folding.</w:t>
            </w:r>
          </w:p>
          <w:p w14:paraId="2D3E83A4" w14:textId="0E05AC62" w:rsidR="00E536A6" w:rsidRDefault="0037254A" w:rsidP="0037254A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   </w:t>
            </w:r>
            <w:r w:rsidR="00E536A6">
              <w:rPr>
                <w:rFonts w:cstheme="minorHAnsi"/>
                <w:sz w:val="32"/>
                <w:szCs w:val="32"/>
              </w:rPr>
              <w:t xml:space="preserve">  </w:t>
            </w:r>
            <w:r>
              <w:rPr>
                <w:rFonts w:cstheme="minorHAnsi"/>
                <w:sz w:val="32"/>
                <w:szCs w:val="32"/>
              </w:rPr>
              <w:t xml:space="preserve">   </w:t>
            </w:r>
            <w:r w:rsidR="00E536A6">
              <w:rPr>
                <w:rFonts w:cstheme="minorHAnsi"/>
                <w:sz w:val="32"/>
                <w:szCs w:val="32"/>
              </w:rPr>
              <w:t xml:space="preserve">           </w:t>
            </w: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E536A6"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11852A34" wp14:editId="3F2ECA25">
                  <wp:extent cx="2247900" cy="20383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03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4A06C0" w14:textId="77777777" w:rsidR="00E536A6" w:rsidRDefault="00E536A6" w:rsidP="0037254A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     </w:t>
            </w:r>
          </w:p>
          <w:p w14:paraId="2EAB375D" w14:textId="0AB2E6B9" w:rsidR="0037254A" w:rsidRDefault="00E536A6" w:rsidP="0037254A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   </w:t>
            </w: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4F569F27" wp14:editId="492486B1">
                  <wp:extent cx="3371850" cy="13525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326C1B" w14:textId="77777777" w:rsidR="00E536A6" w:rsidRDefault="00E536A6" w:rsidP="0037254A">
            <w:pPr>
              <w:rPr>
                <w:rFonts w:cstheme="minorHAnsi"/>
                <w:sz w:val="32"/>
                <w:szCs w:val="32"/>
              </w:rPr>
            </w:pPr>
          </w:p>
          <w:p w14:paraId="3799AEFA" w14:textId="77777777" w:rsidR="0011313C" w:rsidRDefault="0011313C" w:rsidP="0037254A">
            <w:pPr>
              <w:rPr>
                <w:rFonts w:cstheme="minorHAnsi"/>
                <w:sz w:val="32"/>
                <w:szCs w:val="32"/>
              </w:rPr>
            </w:pPr>
          </w:p>
          <w:p w14:paraId="6291AC9F" w14:textId="396A21A6" w:rsidR="0011313C" w:rsidRPr="0037254A" w:rsidRDefault="0011313C" w:rsidP="0037254A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52807" w14:paraId="172B3020" w14:textId="77777777" w:rsidTr="00FC2067">
        <w:trPr>
          <w:trHeight w:val="537"/>
        </w:trPr>
        <w:tc>
          <w:tcPr>
            <w:tcW w:w="714" w:type="dxa"/>
          </w:tcPr>
          <w:p w14:paraId="0D0F46DF" w14:textId="7BAC3A33" w:rsidR="00906120" w:rsidRDefault="00906120" w:rsidP="00AF4C1A">
            <w:r>
              <w:lastRenderedPageBreak/>
              <w:t>1</w:t>
            </w:r>
            <w:r w:rsidR="00FC2067">
              <w:t>2</w:t>
            </w:r>
          </w:p>
        </w:tc>
        <w:tc>
          <w:tcPr>
            <w:tcW w:w="8767" w:type="dxa"/>
            <w:gridSpan w:val="4"/>
          </w:tcPr>
          <w:p w14:paraId="1A0A668E" w14:textId="6FC52A09" w:rsidR="00CD7514" w:rsidRDefault="00D7659C" w:rsidP="00AF4C1A">
            <w:pPr>
              <w:rPr>
                <w:rFonts w:cstheme="minorHAnsi"/>
                <w:sz w:val="32"/>
                <w:szCs w:val="32"/>
              </w:rPr>
            </w:pPr>
            <w:r w:rsidRPr="00FC2067">
              <w:rPr>
                <w:rFonts w:cstheme="minorHAnsi"/>
                <w:sz w:val="32"/>
                <w:szCs w:val="32"/>
              </w:rPr>
              <w:t xml:space="preserve">Proteins have a variety of functions within all living organisms. The relationship between </w:t>
            </w:r>
            <w:r w:rsidR="00E13073" w:rsidRPr="00FC2067">
              <w:rPr>
                <w:rFonts w:cstheme="minorHAnsi"/>
                <w:sz w:val="32"/>
                <w:szCs w:val="32"/>
              </w:rPr>
              <w:t>structure and function:</w:t>
            </w:r>
          </w:p>
          <w:p w14:paraId="79EA83CB" w14:textId="77777777" w:rsidR="00E536A6" w:rsidRDefault="00E536A6" w:rsidP="00AF4C1A">
            <w:pPr>
              <w:rPr>
                <w:rFonts w:cstheme="minorHAnsi"/>
                <w:sz w:val="32"/>
                <w:szCs w:val="32"/>
              </w:rPr>
            </w:pPr>
          </w:p>
          <w:p w14:paraId="2DB3800A" w14:textId="24973E7D" w:rsidR="00E536A6" w:rsidRDefault="00E536A6" w:rsidP="00AF4C1A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</w:rPr>
              <w:drawing>
                <wp:inline distT="0" distB="0" distL="0" distR="0" wp14:anchorId="5945097D" wp14:editId="52E7E36E">
                  <wp:extent cx="5164483" cy="6878782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929" cy="69273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C600F9" w14:textId="0DF2796C" w:rsidR="00E536A6" w:rsidRDefault="00E536A6" w:rsidP="00AF4C1A">
            <w:pPr>
              <w:rPr>
                <w:rFonts w:cstheme="minorHAnsi"/>
                <w:sz w:val="32"/>
                <w:szCs w:val="32"/>
              </w:rPr>
            </w:pPr>
          </w:p>
          <w:p w14:paraId="52A3FEF7" w14:textId="1DDA8636" w:rsidR="00E536A6" w:rsidRDefault="00E536A6" w:rsidP="00AF4C1A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  </w:t>
            </w:r>
          </w:p>
          <w:p w14:paraId="635B93D7" w14:textId="4B439139" w:rsidR="0011313C" w:rsidRDefault="0011313C" w:rsidP="00AF4C1A">
            <w:pPr>
              <w:rPr>
                <w:rFonts w:cstheme="minorHAnsi"/>
                <w:sz w:val="32"/>
                <w:szCs w:val="32"/>
              </w:rPr>
            </w:pPr>
          </w:p>
          <w:p w14:paraId="0CC7F0BD" w14:textId="77777777" w:rsidR="0011313C" w:rsidRDefault="0011313C" w:rsidP="00AF4C1A">
            <w:pPr>
              <w:rPr>
                <w:rFonts w:cstheme="minorHAnsi"/>
                <w:sz w:val="32"/>
                <w:szCs w:val="32"/>
              </w:rPr>
            </w:pPr>
          </w:p>
          <w:p w14:paraId="44B349AA" w14:textId="77777777" w:rsidR="00E536A6" w:rsidRPr="00FC2067" w:rsidRDefault="00E536A6" w:rsidP="00AF4C1A">
            <w:pPr>
              <w:rPr>
                <w:rFonts w:cstheme="minorHAnsi"/>
                <w:sz w:val="32"/>
                <w:szCs w:val="32"/>
              </w:rPr>
            </w:pPr>
          </w:p>
          <w:p w14:paraId="549A0291" w14:textId="12C9F1F6" w:rsidR="00E13073" w:rsidRPr="0011313C" w:rsidRDefault="00FC2067" w:rsidP="00FC20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32"/>
                <w:szCs w:val="32"/>
              </w:rPr>
            </w:pPr>
            <w:r w:rsidRPr="0011313C">
              <w:rPr>
                <w:rFonts w:cstheme="minorHAnsi"/>
                <w:b/>
                <w:bCs/>
                <w:sz w:val="32"/>
                <w:szCs w:val="32"/>
              </w:rPr>
              <w:t>P</w:t>
            </w:r>
            <w:r w:rsidR="00D7659C" w:rsidRPr="0011313C">
              <w:rPr>
                <w:rFonts w:cstheme="minorHAnsi"/>
                <w:b/>
                <w:bCs/>
                <w:sz w:val="32"/>
                <w:szCs w:val="32"/>
              </w:rPr>
              <w:t>rimary</w:t>
            </w:r>
            <w:r w:rsidR="0028040D" w:rsidRPr="0011313C">
              <w:rPr>
                <w:rFonts w:cstheme="minorHAnsi"/>
                <w:b/>
                <w:bCs/>
                <w:sz w:val="32"/>
                <w:szCs w:val="32"/>
              </w:rPr>
              <w:t>:</w:t>
            </w:r>
            <w:r w:rsidR="0028040D" w:rsidRPr="0011313C">
              <w:rPr>
                <w:rFonts w:cstheme="minorHAnsi"/>
                <w:sz w:val="32"/>
                <w:szCs w:val="32"/>
              </w:rPr>
              <w:t xml:space="preserve"> T</w:t>
            </w:r>
            <w:r w:rsidR="0028040D" w:rsidRPr="0011313C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he primary structure of a protein is defined as </w:t>
            </w:r>
            <w:r w:rsidR="0028040D" w:rsidRPr="0011313C">
              <w:rPr>
                <w:rFonts w:cstheme="minorHAnsi"/>
                <w:color w:val="040C28"/>
                <w:sz w:val="32"/>
                <w:szCs w:val="32"/>
              </w:rPr>
              <w:t>the sequence of amino acids linked together to form a polypeptide chain</w:t>
            </w:r>
            <w:r w:rsidR="0028040D" w:rsidRPr="0011313C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. Each amino acid is linked to the next amino acid through peptide bonds</w:t>
            </w:r>
            <w:r w:rsidR="00D7659C" w:rsidRPr="0011313C">
              <w:rPr>
                <w:rFonts w:cstheme="minorHAnsi"/>
                <w:sz w:val="32"/>
                <w:szCs w:val="32"/>
              </w:rPr>
              <w:t xml:space="preserve"> </w:t>
            </w:r>
          </w:p>
          <w:p w14:paraId="68542E40" w14:textId="77777777" w:rsidR="00CD7514" w:rsidRPr="0011313C" w:rsidRDefault="00CD7514" w:rsidP="00CD7514">
            <w:pPr>
              <w:rPr>
                <w:rFonts w:cstheme="minorHAnsi"/>
                <w:sz w:val="32"/>
                <w:szCs w:val="32"/>
              </w:rPr>
            </w:pPr>
          </w:p>
          <w:p w14:paraId="3963D4BA" w14:textId="01A50AB1" w:rsidR="00E13073" w:rsidRPr="0011313C" w:rsidRDefault="00FC2067" w:rsidP="00FC20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32"/>
                <w:szCs w:val="32"/>
              </w:rPr>
            </w:pPr>
            <w:r w:rsidRPr="0011313C">
              <w:rPr>
                <w:rFonts w:cstheme="minorHAnsi"/>
                <w:b/>
                <w:bCs/>
                <w:sz w:val="32"/>
                <w:szCs w:val="32"/>
              </w:rPr>
              <w:t>S</w:t>
            </w:r>
            <w:r w:rsidR="00D7659C" w:rsidRPr="0011313C">
              <w:rPr>
                <w:rFonts w:cstheme="minorHAnsi"/>
                <w:b/>
                <w:bCs/>
                <w:sz w:val="32"/>
                <w:szCs w:val="32"/>
              </w:rPr>
              <w:t>econdary</w:t>
            </w:r>
            <w:r w:rsidR="0028040D" w:rsidRPr="0011313C">
              <w:rPr>
                <w:rFonts w:cstheme="minorHAnsi"/>
                <w:b/>
                <w:bCs/>
                <w:sz w:val="32"/>
                <w:szCs w:val="32"/>
              </w:rPr>
              <w:t>:</w:t>
            </w:r>
            <w:r w:rsidR="00D7659C" w:rsidRPr="0011313C">
              <w:rPr>
                <w:rFonts w:cstheme="minorHAnsi"/>
                <w:sz w:val="32"/>
                <w:szCs w:val="32"/>
              </w:rPr>
              <w:t xml:space="preserve"> </w:t>
            </w:r>
            <w:r w:rsidR="0028040D" w:rsidRPr="0011313C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The most common types of secondary structures are the </w:t>
            </w:r>
            <w:r w:rsidR="0028040D" w:rsidRPr="0011313C">
              <w:rPr>
                <w:rStyle w:val="jpfdse"/>
                <w:rFonts w:cstheme="minorHAnsi"/>
                <w:color w:val="040C28"/>
                <w:sz w:val="32"/>
                <w:szCs w:val="32"/>
              </w:rPr>
              <w:t>α helix</w:t>
            </w:r>
            <w:r w:rsidR="0028040D" w:rsidRPr="0011313C">
              <w:rPr>
                <w:rFonts w:cstheme="minorHAnsi"/>
                <w:color w:val="040C28"/>
                <w:sz w:val="32"/>
                <w:szCs w:val="32"/>
              </w:rPr>
              <w:t> and the </w:t>
            </w:r>
            <w:r w:rsidR="0028040D" w:rsidRPr="0011313C">
              <w:rPr>
                <w:rStyle w:val="jpfdse"/>
                <w:rFonts w:cstheme="minorHAnsi"/>
                <w:color w:val="040C28"/>
                <w:sz w:val="32"/>
                <w:szCs w:val="32"/>
              </w:rPr>
              <w:t>β pleated sheet</w:t>
            </w:r>
            <w:r w:rsidR="0028040D" w:rsidRPr="0011313C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. Both structures are held in shape by hydrogen bonds, which form between the carboxyl O of one amino acid and the amino H of another.</w:t>
            </w:r>
          </w:p>
          <w:p w14:paraId="3397E8AA" w14:textId="77777777" w:rsidR="00CD7514" w:rsidRPr="0011313C" w:rsidRDefault="00CD7514" w:rsidP="00CD7514">
            <w:pPr>
              <w:rPr>
                <w:rFonts w:cstheme="minorHAnsi"/>
                <w:sz w:val="32"/>
                <w:szCs w:val="32"/>
              </w:rPr>
            </w:pPr>
          </w:p>
          <w:p w14:paraId="18E8F1D3" w14:textId="250CE800" w:rsidR="00E13073" w:rsidRPr="0011313C" w:rsidRDefault="00FC2067" w:rsidP="00FC206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32"/>
                <w:szCs w:val="32"/>
              </w:rPr>
            </w:pPr>
            <w:r w:rsidRPr="0011313C">
              <w:rPr>
                <w:rFonts w:cstheme="minorHAnsi"/>
                <w:b/>
                <w:bCs/>
                <w:sz w:val="32"/>
                <w:szCs w:val="32"/>
              </w:rPr>
              <w:t>T</w:t>
            </w:r>
            <w:r w:rsidR="00D7659C" w:rsidRPr="0011313C">
              <w:rPr>
                <w:rFonts w:cstheme="minorHAnsi"/>
                <w:b/>
                <w:bCs/>
                <w:sz w:val="32"/>
                <w:szCs w:val="32"/>
              </w:rPr>
              <w:t>ertiary</w:t>
            </w:r>
            <w:r w:rsidR="0028040D" w:rsidRPr="0011313C">
              <w:rPr>
                <w:rFonts w:cstheme="minorHAnsi"/>
                <w:b/>
                <w:bCs/>
                <w:sz w:val="32"/>
                <w:szCs w:val="32"/>
              </w:rPr>
              <w:t>:</w:t>
            </w:r>
            <w:r w:rsidR="00D7659C" w:rsidRPr="0011313C">
              <w:rPr>
                <w:rFonts w:cstheme="minorHAnsi"/>
                <w:sz w:val="32"/>
                <w:szCs w:val="32"/>
              </w:rPr>
              <w:t xml:space="preserve"> </w:t>
            </w:r>
            <w:r w:rsidR="0028040D" w:rsidRPr="0011313C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The tertiary structure of a protein refers to </w:t>
            </w:r>
            <w:r w:rsidR="0028040D" w:rsidRPr="0011313C">
              <w:rPr>
                <w:rFonts w:cstheme="minorHAnsi"/>
                <w:color w:val="040C28"/>
                <w:sz w:val="32"/>
                <w:szCs w:val="32"/>
              </w:rPr>
              <w:t>the overall three-dimensional arrangement of its polypeptide chain in space</w:t>
            </w:r>
            <w:r w:rsidR="0028040D" w:rsidRPr="0011313C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. It is generally stabilized by outside polar hydrophilic hydrogen and ionic bond interactions, and internal hydrophobic interactions between nonpolar amino acid side chains.</w:t>
            </w:r>
          </w:p>
          <w:p w14:paraId="0BDFD925" w14:textId="77777777" w:rsidR="0011313C" w:rsidRPr="0011313C" w:rsidRDefault="0011313C" w:rsidP="0011313C">
            <w:pPr>
              <w:pStyle w:val="ListParagraph"/>
              <w:rPr>
                <w:rFonts w:cstheme="minorHAnsi"/>
                <w:sz w:val="32"/>
                <w:szCs w:val="32"/>
              </w:rPr>
            </w:pPr>
          </w:p>
          <w:p w14:paraId="7B2D1732" w14:textId="77777777" w:rsidR="0011313C" w:rsidRPr="0011313C" w:rsidRDefault="0011313C" w:rsidP="0011313C">
            <w:pPr>
              <w:rPr>
                <w:rFonts w:cstheme="minorHAnsi"/>
                <w:sz w:val="32"/>
                <w:szCs w:val="32"/>
              </w:rPr>
            </w:pPr>
          </w:p>
          <w:p w14:paraId="786D4AA9" w14:textId="48D12E76" w:rsidR="00E536A6" w:rsidRPr="0011313C" w:rsidRDefault="00FC2067" w:rsidP="00CD7514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32"/>
                <w:szCs w:val="32"/>
              </w:rPr>
            </w:pPr>
            <w:r w:rsidRPr="0011313C">
              <w:rPr>
                <w:rFonts w:cstheme="minorHAnsi"/>
                <w:b/>
                <w:bCs/>
                <w:sz w:val="32"/>
                <w:szCs w:val="32"/>
              </w:rPr>
              <w:t>Q</w:t>
            </w:r>
            <w:r w:rsidR="00D7659C" w:rsidRPr="0011313C">
              <w:rPr>
                <w:rFonts w:cstheme="minorHAnsi"/>
                <w:b/>
                <w:bCs/>
                <w:sz w:val="32"/>
                <w:szCs w:val="32"/>
              </w:rPr>
              <w:t>uaternary structure</w:t>
            </w:r>
            <w:r w:rsidR="0028040D" w:rsidRPr="0011313C">
              <w:rPr>
                <w:rFonts w:cstheme="minorHAnsi"/>
                <w:b/>
                <w:bCs/>
                <w:sz w:val="32"/>
                <w:szCs w:val="32"/>
              </w:rPr>
              <w:t>:</w:t>
            </w:r>
            <w:r w:rsidR="0028040D" w:rsidRPr="0011313C">
              <w:rPr>
                <w:rFonts w:cstheme="minorHAnsi"/>
                <w:sz w:val="32"/>
                <w:szCs w:val="32"/>
              </w:rPr>
              <w:t xml:space="preserve"> The q</w:t>
            </w:r>
            <w:r w:rsidR="0028040D" w:rsidRPr="0011313C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uaternary structure </w:t>
            </w:r>
            <w:r w:rsidR="0028040D" w:rsidRPr="0011313C">
              <w:rPr>
                <w:rFonts w:cstheme="minorHAnsi"/>
                <w:color w:val="040C28"/>
                <w:sz w:val="32"/>
                <w:szCs w:val="32"/>
              </w:rPr>
              <w:t>exists in proteins consisting of two or more identical or different polypeptide chains (subunits)</w:t>
            </w:r>
            <w:r w:rsidR="0028040D" w:rsidRPr="0011313C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. These proteins are called oligomers because they have two or more subunits. The quaternary structure describes the manner in which subunits are arranged in the native protein</w:t>
            </w:r>
            <w:r w:rsidR="00E536A6" w:rsidRPr="0011313C">
              <w:rPr>
                <w:rFonts w:cstheme="minorHAnsi"/>
                <w:color w:val="1F1F1F"/>
                <w:sz w:val="32"/>
                <w:szCs w:val="32"/>
                <w:shd w:val="clear" w:color="auto" w:fill="FFFFFF"/>
              </w:rPr>
              <w:t>.</w:t>
            </w:r>
          </w:p>
          <w:p w14:paraId="6CD722DB" w14:textId="4552F598" w:rsidR="0028040D" w:rsidRDefault="0028040D" w:rsidP="0028040D">
            <w:pPr>
              <w:rPr>
                <w:rFonts w:cstheme="minorHAnsi"/>
                <w:sz w:val="32"/>
                <w:szCs w:val="32"/>
              </w:rPr>
            </w:pPr>
          </w:p>
          <w:p w14:paraId="1AA49480" w14:textId="36E1A288" w:rsidR="0011313C" w:rsidRDefault="0011313C" w:rsidP="0028040D">
            <w:pPr>
              <w:rPr>
                <w:rFonts w:cstheme="minorHAnsi"/>
                <w:sz w:val="32"/>
                <w:szCs w:val="32"/>
              </w:rPr>
            </w:pPr>
          </w:p>
          <w:p w14:paraId="0924FF72" w14:textId="6B686931" w:rsidR="0011313C" w:rsidRDefault="0011313C" w:rsidP="0028040D">
            <w:pPr>
              <w:rPr>
                <w:rFonts w:cstheme="minorHAnsi"/>
                <w:sz w:val="32"/>
                <w:szCs w:val="32"/>
              </w:rPr>
            </w:pPr>
          </w:p>
          <w:p w14:paraId="1F986028" w14:textId="33ADB2FA" w:rsidR="0011313C" w:rsidRDefault="0011313C" w:rsidP="0028040D">
            <w:pPr>
              <w:rPr>
                <w:rFonts w:cstheme="minorHAnsi"/>
                <w:sz w:val="32"/>
                <w:szCs w:val="32"/>
              </w:rPr>
            </w:pPr>
          </w:p>
          <w:p w14:paraId="29B7EF7F" w14:textId="106BAA57" w:rsidR="0011313C" w:rsidRDefault="0011313C" w:rsidP="0028040D">
            <w:pPr>
              <w:rPr>
                <w:rFonts w:cstheme="minorHAnsi"/>
                <w:sz w:val="32"/>
                <w:szCs w:val="32"/>
              </w:rPr>
            </w:pPr>
          </w:p>
          <w:p w14:paraId="0D727EDC" w14:textId="7C797AAF" w:rsidR="0011313C" w:rsidRDefault="0011313C" w:rsidP="0028040D">
            <w:pPr>
              <w:rPr>
                <w:rFonts w:cstheme="minorHAnsi"/>
                <w:sz w:val="32"/>
                <w:szCs w:val="32"/>
              </w:rPr>
            </w:pPr>
          </w:p>
          <w:p w14:paraId="5B6497B0" w14:textId="3D1C2E8D" w:rsidR="0011313C" w:rsidRDefault="0011313C" w:rsidP="0028040D">
            <w:pPr>
              <w:rPr>
                <w:rFonts w:cstheme="minorHAnsi"/>
                <w:sz w:val="32"/>
                <w:szCs w:val="32"/>
              </w:rPr>
            </w:pPr>
          </w:p>
          <w:p w14:paraId="7D32BB79" w14:textId="1E4F1283" w:rsidR="0011313C" w:rsidRDefault="0011313C" w:rsidP="0028040D">
            <w:pPr>
              <w:rPr>
                <w:rFonts w:cstheme="minorHAnsi"/>
                <w:sz w:val="32"/>
                <w:szCs w:val="32"/>
              </w:rPr>
            </w:pPr>
          </w:p>
          <w:p w14:paraId="5A85E150" w14:textId="5D219CF7" w:rsidR="0011313C" w:rsidRDefault="0011313C" w:rsidP="0028040D">
            <w:pPr>
              <w:rPr>
                <w:rFonts w:cstheme="minorHAnsi"/>
                <w:sz w:val="32"/>
                <w:szCs w:val="32"/>
              </w:rPr>
            </w:pPr>
          </w:p>
          <w:p w14:paraId="30A319D7" w14:textId="77777777" w:rsidR="0011313C" w:rsidRDefault="0011313C" w:rsidP="00AF4C1A">
            <w:pPr>
              <w:rPr>
                <w:rFonts w:cstheme="minorHAnsi"/>
                <w:sz w:val="32"/>
                <w:szCs w:val="32"/>
              </w:rPr>
            </w:pPr>
          </w:p>
          <w:p w14:paraId="1E1E9AF3" w14:textId="13DC557F" w:rsidR="00E536A6" w:rsidRPr="00FC2067" w:rsidRDefault="00E536A6" w:rsidP="00AF4C1A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B52807" w14:paraId="40D37806" w14:textId="77777777" w:rsidTr="00FC2067">
        <w:trPr>
          <w:trHeight w:val="537"/>
        </w:trPr>
        <w:tc>
          <w:tcPr>
            <w:tcW w:w="714" w:type="dxa"/>
          </w:tcPr>
          <w:p w14:paraId="072DAA0B" w14:textId="2AD2A653" w:rsidR="00906120" w:rsidRDefault="00906120" w:rsidP="00AF4C1A">
            <w:r>
              <w:lastRenderedPageBreak/>
              <w:t>1</w:t>
            </w:r>
            <w:r w:rsidR="00FC2067">
              <w:t>3</w:t>
            </w:r>
          </w:p>
        </w:tc>
        <w:tc>
          <w:tcPr>
            <w:tcW w:w="8767" w:type="dxa"/>
            <w:gridSpan w:val="4"/>
          </w:tcPr>
          <w:p w14:paraId="13B28C35" w14:textId="77777777" w:rsidR="00906120" w:rsidRDefault="00D7659C" w:rsidP="00AF4C1A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BB3100">
              <w:rPr>
                <w:rFonts w:cstheme="minorHAnsi"/>
                <w:b/>
                <w:bCs/>
                <w:sz w:val="32"/>
                <w:szCs w:val="32"/>
              </w:rPr>
              <w:t>The biuret test for proteins.</w:t>
            </w:r>
          </w:p>
          <w:p w14:paraId="3E5E59AD" w14:textId="2A8D5E5E" w:rsidR="00E536A6" w:rsidRDefault="00E536A6" w:rsidP="00AF4C1A">
            <w:pPr>
              <w:rPr>
                <w:rFonts w:cstheme="minorHAnsi"/>
                <w:b/>
                <w:bCs/>
                <w:sz w:val="32"/>
                <w:szCs w:val="32"/>
              </w:rPr>
            </w:pPr>
            <w:r>
              <w:rPr>
                <w:rFonts w:cstheme="minorHAnsi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7E4DD49F" wp14:editId="787BA839">
                  <wp:extent cx="5471967" cy="2735984"/>
                  <wp:effectExtent l="0" t="0" r="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0128" cy="27450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BAD402" w14:textId="77777777" w:rsidR="00E536A6" w:rsidRDefault="00E536A6" w:rsidP="00AF4C1A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7DE1219D" w14:textId="44A31073" w:rsidR="00E536A6" w:rsidRPr="00BB3100" w:rsidRDefault="00E536A6" w:rsidP="00AF4C1A">
            <w:pPr>
              <w:rPr>
                <w:rFonts w:cstheme="minorHAnsi"/>
                <w:b/>
                <w:bCs/>
                <w:sz w:val="32"/>
                <w:szCs w:val="32"/>
              </w:rPr>
            </w:pPr>
          </w:p>
        </w:tc>
      </w:tr>
      <w:tr w:rsidR="00B52807" w14:paraId="27E80329" w14:textId="77777777" w:rsidTr="00FC2067">
        <w:trPr>
          <w:trHeight w:val="537"/>
        </w:trPr>
        <w:tc>
          <w:tcPr>
            <w:tcW w:w="714" w:type="dxa"/>
          </w:tcPr>
          <w:p w14:paraId="3F702A69" w14:textId="77777777" w:rsidR="0075157F" w:rsidRDefault="0075157F" w:rsidP="00AF4C1A"/>
        </w:tc>
        <w:tc>
          <w:tcPr>
            <w:tcW w:w="8767" w:type="dxa"/>
            <w:gridSpan w:val="4"/>
          </w:tcPr>
          <w:p w14:paraId="4D17DF8D" w14:textId="1AFB561E" w:rsidR="0075157F" w:rsidRPr="00BB3100" w:rsidRDefault="0075157F" w:rsidP="00AF4C1A">
            <w:pPr>
              <w:rPr>
                <w:rFonts w:cstheme="minorHAnsi"/>
                <w:b/>
                <w:bCs/>
                <w:sz w:val="32"/>
                <w:szCs w:val="32"/>
              </w:rPr>
            </w:pPr>
            <w:r>
              <w:rPr>
                <w:rFonts w:cstheme="minorHAnsi"/>
                <w:b/>
                <w:bCs/>
                <w:sz w:val="32"/>
                <w:szCs w:val="32"/>
              </w:rPr>
              <w:t>Enzymes are proteins</w:t>
            </w:r>
          </w:p>
        </w:tc>
      </w:tr>
      <w:tr w:rsidR="00B52807" w14:paraId="0B9780BE" w14:textId="77777777" w:rsidTr="00FC2067">
        <w:trPr>
          <w:trHeight w:val="537"/>
        </w:trPr>
        <w:tc>
          <w:tcPr>
            <w:tcW w:w="714" w:type="dxa"/>
          </w:tcPr>
          <w:p w14:paraId="51030480" w14:textId="31560684" w:rsidR="00BB3100" w:rsidRDefault="0075157F" w:rsidP="00AF4C1A">
            <w:r>
              <w:t>1</w:t>
            </w:r>
            <w:r w:rsidR="00FC2067">
              <w:t>4</w:t>
            </w:r>
          </w:p>
        </w:tc>
        <w:tc>
          <w:tcPr>
            <w:tcW w:w="8767" w:type="dxa"/>
            <w:gridSpan w:val="4"/>
          </w:tcPr>
          <w:p w14:paraId="28A51A40" w14:textId="2ECE3FCB" w:rsidR="0075157F" w:rsidRPr="0075157F" w:rsidRDefault="0075157F" w:rsidP="0075157F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Pr="0075157F">
              <w:rPr>
                <w:rFonts w:cstheme="minorHAnsi"/>
                <w:sz w:val="32"/>
                <w:szCs w:val="32"/>
              </w:rPr>
              <w:t xml:space="preserve">Each enzyme lowers the </w:t>
            </w:r>
            <w:r w:rsidRPr="0011313C">
              <w:rPr>
                <w:rFonts w:cstheme="minorHAnsi"/>
                <w:b/>
                <w:bCs/>
                <w:sz w:val="32"/>
                <w:szCs w:val="32"/>
              </w:rPr>
              <w:t>activation energy</w:t>
            </w:r>
            <w:r w:rsidRPr="0075157F">
              <w:rPr>
                <w:rFonts w:cstheme="minorHAnsi"/>
                <w:sz w:val="32"/>
                <w:szCs w:val="32"/>
              </w:rPr>
              <w:t xml:space="preserve"> of the reaction it catalyses.</w:t>
            </w:r>
          </w:p>
          <w:p w14:paraId="795B0BD6" w14:textId="0B47D85B" w:rsidR="0075157F" w:rsidRPr="0075157F" w:rsidRDefault="0075157F" w:rsidP="0075157F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Pr="0011313C">
              <w:rPr>
                <w:rFonts w:cstheme="minorHAnsi"/>
                <w:b/>
                <w:bCs/>
                <w:sz w:val="32"/>
                <w:szCs w:val="32"/>
              </w:rPr>
              <w:t>The induced-fit model</w:t>
            </w:r>
            <w:r w:rsidRPr="0075157F">
              <w:rPr>
                <w:rFonts w:cstheme="minorHAnsi"/>
                <w:sz w:val="32"/>
                <w:szCs w:val="32"/>
              </w:rPr>
              <w:t xml:space="preserve"> of enzyme action.</w:t>
            </w:r>
          </w:p>
          <w:p w14:paraId="7BD092AA" w14:textId="1B3A0F88" w:rsidR="00BB3100" w:rsidRPr="00D7659C" w:rsidRDefault="0075157F" w:rsidP="0075157F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Pr="0075157F">
              <w:rPr>
                <w:rFonts w:cstheme="minorHAnsi"/>
                <w:sz w:val="32"/>
                <w:szCs w:val="32"/>
              </w:rPr>
              <w:t xml:space="preserve">The properties of an enzyme relate to the tertiary structure of its </w:t>
            </w:r>
            <w:r w:rsidRPr="0011313C">
              <w:rPr>
                <w:rFonts w:cstheme="minorHAnsi"/>
                <w:b/>
                <w:bCs/>
                <w:sz w:val="32"/>
                <w:szCs w:val="32"/>
              </w:rPr>
              <w:t>active site</w:t>
            </w:r>
            <w:r w:rsidRPr="0075157F">
              <w:rPr>
                <w:rFonts w:cstheme="minorHAnsi"/>
                <w:sz w:val="32"/>
                <w:szCs w:val="32"/>
              </w:rPr>
              <w:t xml:space="preserve"> and its ability to combine with complementary substrate(s) to form an enzyme-substrate complex</w:t>
            </w:r>
            <w:r>
              <w:rPr>
                <w:rFonts w:cstheme="minorHAnsi"/>
                <w:sz w:val="32"/>
                <w:szCs w:val="32"/>
              </w:rPr>
              <w:t>.</w:t>
            </w:r>
          </w:p>
        </w:tc>
      </w:tr>
      <w:tr w:rsidR="00B52807" w14:paraId="5B908AC5" w14:textId="77777777" w:rsidTr="00FC2067">
        <w:trPr>
          <w:trHeight w:val="537"/>
        </w:trPr>
        <w:tc>
          <w:tcPr>
            <w:tcW w:w="714" w:type="dxa"/>
          </w:tcPr>
          <w:p w14:paraId="2D2B86B0" w14:textId="0688748F" w:rsidR="00BB3100" w:rsidRDefault="0075157F" w:rsidP="00AF4C1A">
            <w:r>
              <w:t>1</w:t>
            </w:r>
            <w:r w:rsidR="00FC2067">
              <w:t>5</w:t>
            </w:r>
          </w:p>
        </w:tc>
        <w:tc>
          <w:tcPr>
            <w:tcW w:w="8767" w:type="dxa"/>
            <w:gridSpan w:val="4"/>
          </w:tcPr>
          <w:p w14:paraId="3804007E" w14:textId="77777777" w:rsidR="0075157F" w:rsidRPr="0011313C" w:rsidRDefault="0075157F" w:rsidP="0075157F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11313C">
              <w:rPr>
                <w:rFonts w:cstheme="minorHAnsi"/>
                <w:b/>
                <w:bCs/>
                <w:sz w:val="32"/>
                <w:szCs w:val="32"/>
              </w:rPr>
              <w:t>The specificity of enzymes</w:t>
            </w:r>
          </w:p>
          <w:p w14:paraId="0C93AFA1" w14:textId="77777777" w:rsidR="0075157F" w:rsidRPr="0075157F" w:rsidRDefault="0075157F" w:rsidP="0075157F">
            <w:pPr>
              <w:rPr>
                <w:rFonts w:cstheme="minorHAnsi"/>
                <w:sz w:val="32"/>
                <w:szCs w:val="32"/>
              </w:rPr>
            </w:pPr>
            <w:r w:rsidRPr="0075157F">
              <w:rPr>
                <w:rFonts w:cstheme="minorHAnsi"/>
                <w:sz w:val="32"/>
                <w:szCs w:val="32"/>
              </w:rPr>
              <w:t xml:space="preserve">*The effects of the following factors on the rate of enzyme-controlled reactions – </w:t>
            </w:r>
          </w:p>
          <w:p w14:paraId="18C55C67" w14:textId="77777777" w:rsidR="0075157F" w:rsidRPr="0075157F" w:rsidRDefault="0075157F" w:rsidP="0075157F">
            <w:pPr>
              <w:rPr>
                <w:rFonts w:cstheme="minorHAnsi"/>
                <w:sz w:val="32"/>
                <w:szCs w:val="32"/>
              </w:rPr>
            </w:pPr>
            <w:r w:rsidRPr="0075157F">
              <w:rPr>
                <w:rFonts w:cstheme="minorHAnsi"/>
                <w:sz w:val="32"/>
                <w:szCs w:val="32"/>
              </w:rPr>
              <w:t xml:space="preserve">Enzyme concentration, </w:t>
            </w:r>
          </w:p>
          <w:p w14:paraId="667695A3" w14:textId="77777777" w:rsidR="0075157F" w:rsidRPr="0075157F" w:rsidRDefault="0075157F" w:rsidP="0075157F">
            <w:pPr>
              <w:rPr>
                <w:rFonts w:cstheme="minorHAnsi"/>
                <w:sz w:val="32"/>
                <w:szCs w:val="32"/>
              </w:rPr>
            </w:pPr>
            <w:r w:rsidRPr="0075157F">
              <w:rPr>
                <w:rFonts w:cstheme="minorHAnsi"/>
                <w:sz w:val="32"/>
                <w:szCs w:val="32"/>
              </w:rPr>
              <w:t xml:space="preserve">Substrate concentration, </w:t>
            </w:r>
          </w:p>
          <w:p w14:paraId="6E576D39" w14:textId="77777777" w:rsidR="0075157F" w:rsidRPr="0075157F" w:rsidRDefault="0075157F" w:rsidP="0075157F">
            <w:pPr>
              <w:rPr>
                <w:rFonts w:cstheme="minorHAnsi"/>
                <w:sz w:val="32"/>
                <w:szCs w:val="32"/>
              </w:rPr>
            </w:pPr>
            <w:proofErr w:type="spellStart"/>
            <w:r w:rsidRPr="0075157F">
              <w:rPr>
                <w:rFonts w:cstheme="minorHAnsi"/>
                <w:sz w:val="32"/>
                <w:szCs w:val="32"/>
              </w:rPr>
              <w:t>Soncentration</w:t>
            </w:r>
            <w:proofErr w:type="spellEnd"/>
            <w:r w:rsidRPr="0075157F">
              <w:rPr>
                <w:rFonts w:cstheme="minorHAnsi"/>
                <w:sz w:val="32"/>
                <w:szCs w:val="32"/>
              </w:rPr>
              <w:t xml:space="preserve"> of competitive and of non-competitive inhibitors, </w:t>
            </w:r>
          </w:p>
          <w:p w14:paraId="2B0609D6" w14:textId="77777777" w:rsidR="0075157F" w:rsidRPr="0075157F" w:rsidRDefault="0075157F" w:rsidP="0075157F">
            <w:pPr>
              <w:rPr>
                <w:rFonts w:cstheme="minorHAnsi"/>
                <w:sz w:val="32"/>
                <w:szCs w:val="32"/>
              </w:rPr>
            </w:pPr>
            <w:r w:rsidRPr="0075157F">
              <w:rPr>
                <w:rFonts w:cstheme="minorHAnsi"/>
                <w:sz w:val="32"/>
                <w:szCs w:val="32"/>
              </w:rPr>
              <w:t xml:space="preserve">pH and </w:t>
            </w:r>
          </w:p>
          <w:p w14:paraId="053F1855" w14:textId="72165C72" w:rsidR="0011313C" w:rsidRPr="0075157F" w:rsidRDefault="0075157F" w:rsidP="0075157F">
            <w:pPr>
              <w:rPr>
                <w:rFonts w:cstheme="minorHAnsi"/>
                <w:sz w:val="32"/>
                <w:szCs w:val="32"/>
              </w:rPr>
            </w:pPr>
            <w:r w:rsidRPr="0075157F">
              <w:rPr>
                <w:rFonts w:cstheme="minorHAnsi"/>
                <w:sz w:val="32"/>
                <w:szCs w:val="32"/>
              </w:rPr>
              <w:t>Temperature.</w:t>
            </w:r>
          </w:p>
          <w:p w14:paraId="164BB1BD" w14:textId="77777777" w:rsidR="0075157F" w:rsidRPr="0011313C" w:rsidRDefault="0075157F" w:rsidP="0075157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1313C">
              <w:rPr>
                <w:rFonts w:cstheme="minorHAnsi"/>
                <w:i/>
                <w:iCs/>
                <w:sz w:val="24"/>
                <w:szCs w:val="24"/>
              </w:rPr>
              <w:t>Students should be able to:</w:t>
            </w:r>
          </w:p>
          <w:p w14:paraId="70EE5A7A" w14:textId="77777777" w:rsidR="0075157F" w:rsidRPr="0011313C" w:rsidRDefault="0075157F" w:rsidP="0075157F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11313C">
              <w:rPr>
                <w:rFonts w:cstheme="minorHAnsi"/>
                <w:i/>
                <w:iCs/>
                <w:sz w:val="24"/>
                <w:szCs w:val="24"/>
              </w:rPr>
              <w:t>appreciate how models of enzyme action have changed over time</w:t>
            </w:r>
          </w:p>
          <w:p w14:paraId="79DAD7AA" w14:textId="0311EAB7" w:rsidR="00BB3100" w:rsidRPr="00D7659C" w:rsidRDefault="0075157F" w:rsidP="0075157F">
            <w:pPr>
              <w:rPr>
                <w:rFonts w:cstheme="minorHAnsi"/>
                <w:sz w:val="32"/>
                <w:szCs w:val="32"/>
              </w:rPr>
            </w:pPr>
            <w:r w:rsidRPr="0011313C">
              <w:rPr>
                <w:rFonts w:cstheme="minorHAnsi"/>
                <w:i/>
                <w:iCs/>
                <w:sz w:val="24"/>
                <w:szCs w:val="24"/>
              </w:rPr>
              <w:t>appreciate that enzymes catalyse a wide range of intracellular and extracellular reactions that determine structures and functions from cellular to whole-organism level</w:t>
            </w:r>
          </w:p>
        </w:tc>
      </w:tr>
      <w:tr w:rsidR="00B52807" w14:paraId="151BD0D8" w14:textId="77777777" w:rsidTr="00FC2067">
        <w:trPr>
          <w:trHeight w:val="537"/>
        </w:trPr>
        <w:tc>
          <w:tcPr>
            <w:tcW w:w="714" w:type="dxa"/>
          </w:tcPr>
          <w:p w14:paraId="10DE22B9" w14:textId="74A2DC13" w:rsidR="00BB3100" w:rsidRDefault="0075157F" w:rsidP="00AF4C1A">
            <w:r>
              <w:lastRenderedPageBreak/>
              <w:t>1</w:t>
            </w:r>
            <w:r w:rsidR="00FC2067">
              <w:t>6</w:t>
            </w:r>
          </w:p>
        </w:tc>
        <w:tc>
          <w:tcPr>
            <w:tcW w:w="8767" w:type="dxa"/>
            <w:gridSpan w:val="4"/>
          </w:tcPr>
          <w:p w14:paraId="34E6CB8E" w14:textId="6A858D46" w:rsidR="00BB3100" w:rsidRPr="0075157F" w:rsidRDefault="0075157F" w:rsidP="00AF4C1A">
            <w:pPr>
              <w:rPr>
                <w:rFonts w:cstheme="minorHAnsi"/>
                <w:sz w:val="32"/>
                <w:szCs w:val="32"/>
              </w:rPr>
            </w:pPr>
            <w:r w:rsidRPr="0075157F">
              <w:rPr>
                <w:rFonts w:cstheme="minorHAnsi"/>
                <w:sz w:val="32"/>
                <w:szCs w:val="32"/>
              </w:rPr>
              <w:t xml:space="preserve">Required practical </w:t>
            </w:r>
            <w:proofErr w:type="gramStart"/>
            <w:r w:rsidRPr="0075157F">
              <w:rPr>
                <w:rFonts w:cstheme="minorHAnsi"/>
                <w:sz w:val="32"/>
                <w:szCs w:val="32"/>
              </w:rPr>
              <w:t>1 :</w:t>
            </w:r>
            <w:proofErr w:type="gramEnd"/>
            <w:r w:rsidRPr="0075157F">
              <w:rPr>
                <w:rFonts w:cstheme="minorHAnsi"/>
                <w:sz w:val="32"/>
                <w:szCs w:val="32"/>
              </w:rPr>
              <w:t xml:space="preserve"> Investigation into the effect of a named variable on the rate of an enzyme-controlled reaction.</w:t>
            </w:r>
          </w:p>
        </w:tc>
      </w:tr>
      <w:tr w:rsidR="00B52807" w14:paraId="4ED88E51" w14:textId="77777777" w:rsidTr="00FC2067">
        <w:trPr>
          <w:trHeight w:val="537"/>
        </w:trPr>
        <w:tc>
          <w:tcPr>
            <w:tcW w:w="714" w:type="dxa"/>
          </w:tcPr>
          <w:p w14:paraId="54966107" w14:textId="3BDB0B02" w:rsidR="00F14306" w:rsidRDefault="00F14306" w:rsidP="00AF4C1A">
            <w:r>
              <w:t>1</w:t>
            </w:r>
            <w:r w:rsidR="00FC2067">
              <w:t>7</w:t>
            </w:r>
          </w:p>
        </w:tc>
        <w:tc>
          <w:tcPr>
            <w:tcW w:w="8767" w:type="dxa"/>
            <w:gridSpan w:val="4"/>
          </w:tcPr>
          <w:p w14:paraId="4A3FF007" w14:textId="6B8D78E6" w:rsidR="00AB5192" w:rsidRPr="00AB5192" w:rsidRDefault="00AB5192" w:rsidP="00AB5192">
            <w:pPr>
              <w:rPr>
                <w:rFonts w:cstheme="minorHAnsi"/>
                <w:sz w:val="32"/>
                <w:szCs w:val="32"/>
              </w:rPr>
            </w:pPr>
            <w:r w:rsidRPr="00AB5192">
              <w:rPr>
                <w:rFonts w:cstheme="minorHAnsi"/>
                <w:b/>
                <w:bCs/>
                <w:sz w:val="32"/>
                <w:szCs w:val="32"/>
              </w:rPr>
              <w:t xml:space="preserve">Water </w:t>
            </w:r>
            <w:r w:rsidRPr="00AB5192">
              <w:rPr>
                <w:rFonts w:cstheme="minorHAnsi"/>
                <w:sz w:val="32"/>
                <w:szCs w:val="32"/>
              </w:rPr>
              <w:t xml:space="preserve">is a major component of cells. It has several properties that are important in biology. </w:t>
            </w:r>
          </w:p>
          <w:p w14:paraId="530CEC4B" w14:textId="5E57317C" w:rsidR="00B27B0B" w:rsidRPr="00B27B0B" w:rsidRDefault="00B27B0B" w:rsidP="00AB5192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B27B0B">
              <w:rPr>
                <w:rFonts w:cstheme="minorHAnsi"/>
                <w:b/>
                <w:bCs/>
                <w:sz w:val="32"/>
                <w:szCs w:val="32"/>
              </w:rPr>
              <w:t>In particular, water:</w:t>
            </w:r>
          </w:p>
          <w:p w14:paraId="0F3104F8" w14:textId="2D64117B" w:rsidR="00AB5192" w:rsidRPr="00AB5192" w:rsidRDefault="00AB5192" w:rsidP="00AB519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proofErr w:type="gramStart"/>
            <w:r w:rsidRPr="00AB5192">
              <w:rPr>
                <w:rFonts w:cstheme="minorHAnsi"/>
                <w:sz w:val="32"/>
                <w:szCs w:val="32"/>
              </w:rPr>
              <w:t>is</w:t>
            </w:r>
            <w:proofErr w:type="gramEnd"/>
            <w:r w:rsidRPr="00AB5192">
              <w:rPr>
                <w:rFonts w:cstheme="minorHAnsi"/>
                <w:sz w:val="32"/>
                <w:szCs w:val="32"/>
              </w:rPr>
              <w:t xml:space="preserve"> a metabolite in many metabolic reactions, including condensation and hydrolysis reactions</w:t>
            </w:r>
          </w:p>
          <w:p w14:paraId="669846A1" w14:textId="5B76F2B8" w:rsidR="00AB5192" w:rsidRPr="00AB5192" w:rsidRDefault="00AB5192" w:rsidP="00AB519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proofErr w:type="gramStart"/>
            <w:r w:rsidRPr="00AB5192">
              <w:rPr>
                <w:rFonts w:cstheme="minorHAnsi"/>
                <w:sz w:val="32"/>
                <w:szCs w:val="32"/>
              </w:rPr>
              <w:t>is</w:t>
            </w:r>
            <w:proofErr w:type="gramEnd"/>
            <w:r w:rsidRPr="00AB5192">
              <w:rPr>
                <w:rFonts w:cstheme="minorHAnsi"/>
                <w:sz w:val="32"/>
                <w:szCs w:val="32"/>
              </w:rPr>
              <w:t xml:space="preserve"> an important solvent in which metabolic reactions occur</w:t>
            </w:r>
          </w:p>
          <w:p w14:paraId="7ADA7297" w14:textId="7D4A5927" w:rsidR="00AB5192" w:rsidRPr="00AB5192" w:rsidRDefault="00AB5192" w:rsidP="00AB519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proofErr w:type="gramStart"/>
            <w:r w:rsidRPr="00AB5192">
              <w:rPr>
                <w:rFonts w:cstheme="minorHAnsi"/>
                <w:sz w:val="32"/>
                <w:szCs w:val="32"/>
              </w:rPr>
              <w:t>has</w:t>
            </w:r>
            <w:proofErr w:type="gramEnd"/>
            <w:r w:rsidRPr="00AB5192">
              <w:rPr>
                <w:rFonts w:cstheme="minorHAnsi"/>
                <w:sz w:val="32"/>
                <w:szCs w:val="32"/>
              </w:rPr>
              <w:t xml:space="preserve"> a relatively high heat capacity, buffering changes in temperature</w:t>
            </w:r>
          </w:p>
          <w:p w14:paraId="296AFE79" w14:textId="284B24FB" w:rsidR="00AB5192" w:rsidRPr="00AB5192" w:rsidRDefault="00AB5192" w:rsidP="00AB519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proofErr w:type="gramStart"/>
            <w:r w:rsidRPr="00AB5192">
              <w:rPr>
                <w:rFonts w:cstheme="minorHAnsi"/>
                <w:sz w:val="32"/>
                <w:szCs w:val="32"/>
              </w:rPr>
              <w:t>has</w:t>
            </w:r>
            <w:proofErr w:type="gramEnd"/>
            <w:r w:rsidRPr="00AB5192">
              <w:rPr>
                <w:rFonts w:cstheme="minorHAnsi"/>
                <w:sz w:val="32"/>
                <w:szCs w:val="32"/>
              </w:rPr>
              <w:t xml:space="preserve"> a relatively large latent heat of vaporisation, providing a cooling effect with little loss of water through evaporation</w:t>
            </w:r>
          </w:p>
          <w:p w14:paraId="28152927" w14:textId="65D675BE" w:rsidR="00F14306" w:rsidRPr="0075157F" w:rsidRDefault="00AB5192" w:rsidP="00AB519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proofErr w:type="gramStart"/>
            <w:r w:rsidRPr="00AB5192">
              <w:rPr>
                <w:rFonts w:cstheme="minorHAnsi"/>
                <w:sz w:val="32"/>
                <w:szCs w:val="32"/>
              </w:rPr>
              <w:t>has</w:t>
            </w:r>
            <w:proofErr w:type="gramEnd"/>
            <w:r w:rsidRPr="00AB5192">
              <w:rPr>
                <w:rFonts w:cstheme="minorHAnsi"/>
                <w:sz w:val="32"/>
                <w:szCs w:val="32"/>
              </w:rPr>
              <w:t xml:space="preserve"> strong cohesion between water molecules; this supports columns of water in the tube-like transport cells of plants and produces surface tension where water meets air.</w:t>
            </w:r>
          </w:p>
        </w:tc>
      </w:tr>
      <w:tr w:rsidR="00B52807" w14:paraId="41CAE8B6" w14:textId="77777777" w:rsidTr="00FC2067">
        <w:trPr>
          <w:trHeight w:val="537"/>
        </w:trPr>
        <w:tc>
          <w:tcPr>
            <w:tcW w:w="714" w:type="dxa"/>
          </w:tcPr>
          <w:p w14:paraId="2673671F" w14:textId="4C85AA69" w:rsidR="00F14306" w:rsidRDefault="00F14306" w:rsidP="00AF4C1A">
            <w:r>
              <w:t>1</w:t>
            </w:r>
            <w:r w:rsidR="00FC2067">
              <w:t>8</w:t>
            </w:r>
          </w:p>
        </w:tc>
        <w:tc>
          <w:tcPr>
            <w:tcW w:w="8767" w:type="dxa"/>
            <w:gridSpan w:val="4"/>
          </w:tcPr>
          <w:p w14:paraId="66B5D2ED" w14:textId="77777777" w:rsidR="00AB5192" w:rsidRPr="00AB5192" w:rsidRDefault="00AB5192" w:rsidP="00AB5192">
            <w:pPr>
              <w:rPr>
                <w:rFonts w:cstheme="minorHAnsi"/>
                <w:sz w:val="32"/>
                <w:szCs w:val="32"/>
              </w:rPr>
            </w:pPr>
            <w:r w:rsidRPr="00AB5192">
              <w:rPr>
                <w:rFonts w:cstheme="minorHAnsi"/>
                <w:b/>
                <w:bCs/>
                <w:sz w:val="32"/>
                <w:szCs w:val="32"/>
              </w:rPr>
              <w:t>Inorganic ions</w:t>
            </w:r>
            <w:r w:rsidRPr="00AB5192">
              <w:rPr>
                <w:rFonts w:cstheme="minorHAnsi"/>
                <w:sz w:val="32"/>
                <w:szCs w:val="32"/>
              </w:rPr>
              <w:t xml:space="preserve"> occur in solution in the cytoplasm and body fluids of organisms, some in high concentrations and others in very low concentrations.</w:t>
            </w:r>
          </w:p>
          <w:p w14:paraId="72F16E61" w14:textId="740BAAE4" w:rsidR="00AB5192" w:rsidRPr="00AB5192" w:rsidRDefault="00AB5192" w:rsidP="00AB519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Pr="00AB5192">
              <w:rPr>
                <w:rFonts w:cstheme="minorHAnsi"/>
                <w:sz w:val="32"/>
                <w:szCs w:val="32"/>
              </w:rPr>
              <w:t>Each type of ion has a specific role, depending on its properties.</w:t>
            </w:r>
          </w:p>
          <w:p w14:paraId="3447CE87" w14:textId="15238ADA" w:rsidR="00F14306" w:rsidRPr="0075157F" w:rsidRDefault="00AB5192" w:rsidP="00AB5192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*</w:t>
            </w:r>
            <w:r w:rsidRPr="00AB5192">
              <w:rPr>
                <w:rFonts w:cstheme="minorHAnsi"/>
                <w:sz w:val="32"/>
                <w:szCs w:val="32"/>
              </w:rPr>
              <w:t>Students should be able to recognise the role of ions in the following topics: hydrogen ions and pH; iron ions as a component of haemoglobin; sodium ions in the co-transport of glucose and amino acids; and phosphate ions as components of DNA and of ATP.</w:t>
            </w:r>
          </w:p>
        </w:tc>
      </w:tr>
      <w:tr w:rsidR="00B52807" w14:paraId="5211F55D" w14:textId="77777777" w:rsidTr="00FC2067">
        <w:trPr>
          <w:trHeight w:val="537"/>
        </w:trPr>
        <w:tc>
          <w:tcPr>
            <w:tcW w:w="714" w:type="dxa"/>
          </w:tcPr>
          <w:p w14:paraId="48EEB835" w14:textId="4B389AF4" w:rsidR="006466C6" w:rsidRDefault="006466C6" w:rsidP="00AF4C1A">
            <w:r>
              <w:t>1</w:t>
            </w:r>
            <w:r w:rsidR="00FC2067">
              <w:t>9</w:t>
            </w:r>
          </w:p>
        </w:tc>
        <w:tc>
          <w:tcPr>
            <w:tcW w:w="8767" w:type="dxa"/>
            <w:gridSpan w:val="4"/>
          </w:tcPr>
          <w:p w14:paraId="500585FB" w14:textId="77777777" w:rsidR="006466C6" w:rsidRPr="00964EBF" w:rsidRDefault="006466C6" w:rsidP="006466C6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964EBF">
              <w:rPr>
                <w:rFonts w:cstheme="minorHAnsi"/>
                <w:b/>
                <w:bCs/>
                <w:sz w:val="32"/>
                <w:szCs w:val="32"/>
              </w:rPr>
              <w:t xml:space="preserve">ASSESSMENT: </w:t>
            </w:r>
          </w:p>
          <w:p w14:paraId="091DAA11" w14:textId="7EF1C5EC" w:rsidR="006466C6" w:rsidRPr="00AB5192" w:rsidRDefault="006466C6" w:rsidP="006466C6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964EBF">
              <w:rPr>
                <w:rFonts w:cstheme="minorHAnsi"/>
                <w:sz w:val="32"/>
                <w:szCs w:val="32"/>
              </w:rPr>
              <w:t>Through recall and responding to past exam questions as well as supportive questions which test knowledge and understanding.</w:t>
            </w:r>
          </w:p>
        </w:tc>
      </w:tr>
    </w:tbl>
    <w:p w14:paraId="4BDDC69C" w14:textId="603043BE" w:rsidR="008F6C26" w:rsidRDefault="008F6C26"/>
    <w:p w14:paraId="4D50AA4D" w14:textId="2AA23ACB" w:rsidR="00C96B26" w:rsidRDefault="00C96B26">
      <w:pPr>
        <w:rPr>
          <w:sz w:val="32"/>
          <w:szCs w:val="32"/>
        </w:rPr>
      </w:pPr>
    </w:p>
    <w:p w14:paraId="5ECA3170" w14:textId="0DD76CD5" w:rsidR="00C96B26" w:rsidRDefault="00C96B26">
      <w:pPr>
        <w:rPr>
          <w:sz w:val="32"/>
          <w:szCs w:val="32"/>
        </w:rPr>
      </w:pPr>
    </w:p>
    <w:p w14:paraId="1C76E45F" w14:textId="77777777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956C1"/>
    <w:multiLevelType w:val="hybridMultilevel"/>
    <w:tmpl w:val="99E8E89C"/>
    <w:lvl w:ilvl="0" w:tplc="7318BB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color w:val="1F1F1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F49CF"/>
    <w:multiLevelType w:val="multilevel"/>
    <w:tmpl w:val="7BE4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5C184E"/>
    <w:multiLevelType w:val="multilevel"/>
    <w:tmpl w:val="41D28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54F1"/>
    <w:rsid w:val="00076C7A"/>
    <w:rsid w:val="0011313C"/>
    <w:rsid w:val="001B080A"/>
    <w:rsid w:val="002141AA"/>
    <w:rsid w:val="00227989"/>
    <w:rsid w:val="0028040D"/>
    <w:rsid w:val="0030622B"/>
    <w:rsid w:val="0032387C"/>
    <w:rsid w:val="0037254A"/>
    <w:rsid w:val="003F2D44"/>
    <w:rsid w:val="00455F38"/>
    <w:rsid w:val="0049321F"/>
    <w:rsid w:val="004F3389"/>
    <w:rsid w:val="00555959"/>
    <w:rsid w:val="005C2ADA"/>
    <w:rsid w:val="005E2F29"/>
    <w:rsid w:val="006466C6"/>
    <w:rsid w:val="0065520E"/>
    <w:rsid w:val="00657D73"/>
    <w:rsid w:val="0069533F"/>
    <w:rsid w:val="006A6592"/>
    <w:rsid w:val="006A68F4"/>
    <w:rsid w:val="006E6BD4"/>
    <w:rsid w:val="007063DD"/>
    <w:rsid w:val="00744AD7"/>
    <w:rsid w:val="0075157F"/>
    <w:rsid w:val="00780E77"/>
    <w:rsid w:val="007E244F"/>
    <w:rsid w:val="007E5C02"/>
    <w:rsid w:val="0082039C"/>
    <w:rsid w:val="0086350D"/>
    <w:rsid w:val="00872615"/>
    <w:rsid w:val="008D2E52"/>
    <w:rsid w:val="008D477B"/>
    <w:rsid w:val="008E3CD8"/>
    <w:rsid w:val="008F0967"/>
    <w:rsid w:val="008F6C26"/>
    <w:rsid w:val="00906120"/>
    <w:rsid w:val="009346F6"/>
    <w:rsid w:val="009352F5"/>
    <w:rsid w:val="0095339F"/>
    <w:rsid w:val="009B19CE"/>
    <w:rsid w:val="009D0BFB"/>
    <w:rsid w:val="009D302C"/>
    <w:rsid w:val="00A70945"/>
    <w:rsid w:val="00AA497B"/>
    <w:rsid w:val="00AB5192"/>
    <w:rsid w:val="00AD03F7"/>
    <w:rsid w:val="00AF4C1A"/>
    <w:rsid w:val="00B03BF7"/>
    <w:rsid w:val="00B04ED7"/>
    <w:rsid w:val="00B27B0B"/>
    <w:rsid w:val="00B36915"/>
    <w:rsid w:val="00B52807"/>
    <w:rsid w:val="00B55869"/>
    <w:rsid w:val="00B630DF"/>
    <w:rsid w:val="00B97B44"/>
    <w:rsid w:val="00B97CE2"/>
    <w:rsid w:val="00BB3100"/>
    <w:rsid w:val="00C92986"/>
    <w:rsid w:val="00C96B26"/>
    <w:rsid w:val="00CD4728"/>
    <w:rsid w:val="00CD7514"/>
    <w:rsid w:val="00D7659C"/>
    <w:rsid w:val="00D9647F"/>
    <w:rsid w:val="00E12C87"/>
    <w:rsid w:val="00E13073"/>
    <w:rsid w:val="00E16A08"/>
    <w:rsid w:val="00E22589"/>
    <w:rsid w:val="00E536A6"/>
    <w:rsid w:val="00E54112"/>
    <w:rsid w:val="00EE641D"/>
    <w:rsid w:val="00EE7E57"/>
    <w:rsid w:val="00F14306"/>
    <w:rsid w:val="00FC2067"/>
    <w:rsid w:val="00FC660E"/>
    <w:rsid w:val="00FE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jpfdse">
    <w:name w:val="jpfdse"/>
    <w:basedOn w:val="DefaultParagraphFont"/>
    <w:rsid w:val="00280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0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Kizzy Jaycock</dc:creator>
  <cp:keywords/>
  <dc:description/>
  <cp:lastModifiedBy>Nayna Kennedy (Kenwood)</cp:lastModifiedBy>
  <cp:revision>4</cp:revision>
  <dcterms:created xsi:type="dcterms:W3CDTF">2025-04-23T13:26:00Z</dcterms:created>
  <dcterms:modified xsi:type="dcterms:W3CDTF">2025-04-23T13:29:00Z</dcterms:modified>
</cp:coreProperties>
</file>