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754C03B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8633B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097C81BB" w:rsidR="007B3772" w:rsidRPr="00B245FA" w:rsidRDefault="00B245FA" w:rsidP="007B377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23CCA5EE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6AABB29" w:rsidR="00B245FA" w:rsidRPr="00B245FA" w:rsidRDefault="00B8633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1BF6E94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B8633B">
              <w:rPr>
                <w:rFonts w:ascii="Verdana" w:hAnsi="Verdana"/>
                <w:b/>
                <w:bCs/>
                <w:sz w:val="24"/>
                <w:szCs w:val="24"/>
              </w:rPr>
              <w:t xml:space="preserve">Two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3ED31FF9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83100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>NOLA OBJECTIVES</w:t>
            </w:r>
            <w:r w:rsidR="007B3772">
              <w:rPr>
                <w:sz w:val="24"/>
                <w:szCs w:val="24"/>
              </w:rPr>
              <w:t xml:space="preserve">, </w:t>
            </w:r>
            <w:r w:rsidR="000722F9">
              <w:rPr>
                <w:sz w:val="24"/>
                <w:szCs w:val="24"/>
              </w:rPr>
              <w:t>cooking</w:t>
            </w:r>
            <w:r w:rsidR="007B3772">
              <w:rPr>
                <w:sz w:val="24"/>
                <w:szCs w:val="24"/>
              </w:rPr>
              <w:t>, bush crafts, navigation, natural arts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377"/>
        <w:gridCol w:w="1035"/>
        <w:gridCol w:w="4128"/>
        <w:gridCol w:w="1520"/>
        <w:gridCol w:w="1119"/>
        <w:gridCol w:w="1077"/>
        <w:gridCol w:w="1200"/>
      </w:tblGrid>
      <w:tr w:rsidR="002A7367" w:rsidRPr="00D76A23" w14:paraId="6B6CAEA5" w14:textId="77777777" w:rsidTr="00B8633B">
        <w:trPr>
          <w:trHeight w:val="68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6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00B8633B">
        <w:trPr>
          <w:trHeight w:val="285"/>
        </w:trPr>
        <w:tc>
          <w:tcPr>
            <w:tcW w:w="180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7E18E817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74" w:type="pc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76CF9" w14:textId="54D6B038" w:rsidR="002A7367" w:rsidRDefault="002A7367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10AF3086" w14:textId="796B6826" w:rsidR="00B8633B" w:rsidRPr="002A2BCB" w:rsidRDefault="00B8633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691BC10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3756B7A5" w:rsidR="002A7367" w:rsidRPr="00D76A23" w:rsidRDefault="007B377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pupil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D69E1AE" w:rsidR="002A7367" w:rsidRPr="00D76A23" w:rsidRDefault="007B3772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127F1846" w:rsidR="002A7367" w:rsidRPr="00D76A23" w:rsidRDefault="00A7374E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Completed</w:t>
            </w:r>
          </w:p>
        </w:tc>
      </w:tr>
      <w:tr w:rsidR="00B8633B" w14:paraId="391E0946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4F474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92B220" w14:textId="697ACA06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84101" w14:textId="61E4FDA9" w:rsidR="00B8633B" w:rsidRDefault="003E58D5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Share ideas in a group discussion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2A9DD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6FB4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464D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BFD5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B8633B" w14:paraId="185449FF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E6079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B67E3E3" w14:textId="79130384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E64E3" w14:textId="734D5717" w:rsidR="00B8633B" w:rsidRDefault="00B8633B" w:rsidP="2B40FBD7">
            <w:pPr>
              <w:spacing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>Show awareness for own safety in an outdoor activity at the farm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1482E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B063E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6A30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A268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01BC3023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170E5B47" w:rsidR="12A9FE56" w:rsidRDefault="00B8633B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Show considerations for others’ views when they differ from mine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4F91FE86" w:rsidR="67C19527" w:rsidRDefault="00B8633B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Use a map to find a geocache location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02226EE3" w:rsidR="002A2BCB" w:rsidRPr="002A2BCB" w:rsidRDefault="003E58D5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 xml:space="preserve">In the bushcraft session: </w:t>
            </w:r>
            <w:r w:rsidR="00B8633B"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 xml:space="preserve">Practice using a flint and steel to light a fire.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3A8904CC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In the bushcraft session: </w:t>
            </w:r>
            <w:r w:rsidR="00B8633B">
              <w:rPr>
                <w:rFonts w:eastAsiaTheme="minorEastAsia"/>
                <w:color w:val="002060"/>
                <w:sz w:val="24"/>
                <w:szCs w:val="24"/>
              </w:rPr>
              <w:t xml:space="preserve">Follow instructions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to build and light a small fire.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42159D64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Identify three hazards when whittling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5FAD456C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Follow instructions for the correct stance for whittling: elbows on open knees before using the knife.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249CDA22" w:rsidR="00CE7E9C" w:rsidRPr="2B40FBD7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Practice weaving different materials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45AB52F4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Weave different materials to</w:t>
            </w:r>
            <w:r w:rsidR="16DDD8E9" w:rsidRPr="2B40FBD7">
              <w:rPr>
                <w:rFonts w:eastAsiaTheme="minorEastAsia"/>
                <w:color w:val="002060"/>
                <w:sz w:val="24"/>
                <w:szCs w:val="24"/>
              </w:rPr>
              <w:t xml:space="preserve"> create a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group </w:t>
            </w:r>
            <w:r w:rsidR="16DDD8E9" w:rsidRPr="2B40FBD7">
              <w:rPr>
                <w:rFonts w:eastAsiaTheme="minorEastAsia"/>
                <w:color w:val="002060"/>
                <w:sz w:val="24"/>
                <w:szCs w:val="24"/>
              </w:rPr>
              <w:t>piece of art inspired by nature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50"/>
        <w:gridCol w:w="1842"/>
        <w:gridCol w:w="1580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36063693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2A2BCB">
              <w:rPr>
                <w:rFonts w:ascii="Verdana" w:hAnsi="Verdana"/>
                <w:color w:val="002060"/>
                <w:sz w:val="24"/>
                <w:szCs w:val="24"/>
              </w:rPr>
              <w:t>esilient</w:t>
            </w:r>
          </w:p>
        </w:tc>
        <w:tc>
          <w:tcPr>
            <w:tcW w:w="1502" w:type="dxa"/>
          </w:tcPr>
          <w:p w14:paraId="3E91A8CA" w14:textId="66938776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Terrain 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542577F1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Coordinates </w:t>
            </w:r>
          </w:p>
        </w:tc>
        <w:tc>
          <w:tcPr>
            <w:tcW w:w="1503" w:type="dxa"/>
          </w:tcPr>
          <w:p w14:paraId="5B3E67D9" w14:textId="10ECC3ED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2A2BCB">
              <w:rPr>
                <w:rFonts w:ascii="Verdana" w:hAnsi="Verdana"/>
                <w:color w:val="002060"/>
                <w:sz w:val="24"/>
                <w:szCs w:val="24"/>
              </w:rPr>
              <w:t>oute</w:t>
            </w:r>
          </w:p>
        </w:tc>
        <w:tc>
          <w:tcPr>
            <w:tcW w:w="1503" w:type="dxa"/>
          </w:tcPr>
          <w:p w14:paraId="0422D4FD" w14:textId="6A21AE78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Waypoint 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181876A3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Ignition</w:t>
            </w:r>
          </w:p>
        </w:tc>
        <w:tc>
          <w:tcPr>
            <w:tcW w:w="1502" w:type="dxa"/>
          </w:tcPr>
          <w:p w14:paraId="5330DA94" w14:textId="2BC32CA8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Extinguish </w:t>
            </w:r>
          </w:p>
        </w:tc>
        <w:tc>
          <w:tcPr>
            <w:tcW w:w="1503" w:type="dxa"/>
          </w:tcPr>
          <w:p w14:paraId="143E30D7" w14:textId="322FE638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Convection</w:t>
            </w:r>
          </w:p>
        </w:tc>
        <w:tc>
          <w:tcPr>
            <w:tcW w:w="1503" w:type="dxa"/>
          </w:tcPr>
          <w:p w14:paraId="30E4701D" w14:textId="2C492D54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Grain</w:t>
            </w:r>
          </w:p>
        </w:tc>
        <w:tc>
          <w:tcPr>
            <w:tcW w:w="1503" w:type="dxa"/>
          </w:tcPr>
          <w:p w14:paraId="46ADD15E" w14:textId="19DCF5ED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Greenwood</w:t>
            </w:r>
          </w:p>
        </w:tc>
        <w:tc>
          <w:tcPr>
            <w:tcW w:w="1503" w:type="dxa"/>
          </w:tcPr>
          <w:p w14:paraId="1545CBE8" w14:textId="6D5D3297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Thumb brace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35D818EE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Warp</w:t>
            </w:r>
          </w:p>
        </w:tc>
        <w:tc>
          <w:tcPr>
            <w:tcW w:w="1502" w:type="dxa"/>
          </w:tcPr>
          <w:p w14:paraId="65BFC64F" w14:textId="79B9ABCF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Weft</w:t>
            </w:r>
          </w:p>
        </w:tc>
        <w:tc>
          <w:tcPr>
            <w:tcW w:w="1503" w:type="dxa"/>
          </w:tcPr>
          <w:p w14:paraId="0927B41F" w14:textId="6F56715D" w:rsidR="002A2BCB" w:rsidRPr="00B245FA" w:rsidRDefault="00E04353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Foraging</w:t>
            </w:r>
          </w:p>
        </w:tc>
        <w:tc>
          <w:tcPr>
            <w:tcW w:w="1503" w:type="dxa"/>
          </w:tcPr>
          <w:p w14:paraId="5335C08F" w14:textId="17B40C72" w:rsidR="002A2BCB" w:rsidRPr="00B245FA" w:rsidRDefault="00502377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Sustainability </w:t>
            </w: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F7A3117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56265331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4C9E0312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4ACAFDAE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172EB20C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114AA953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7660EB3A" w14:textId="77777777" w:rsidR="00201E76" w:rsidRDefault="00201E76" w:rsidP="002A2BCB">
      <w:pPr>
        <w:rPr>
          <w:rFonts w:ascii="Verdana" w:hAnsi="Verdana"/>
          <w:color w:val="002060"/>
          <w:sz w:val="24"/>
          <w:szCs w:val="24"/>
        </w:rPr>
      </w:pPr>
    </w:p>
    <w:p w14:paraId="2E4E57D2" w14:textId="784E7EBC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pPr w:leftFromText="180" w:rightFromText="180" w:horzAnchor="margin" w:tblpY="131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502377">
        <w:tc>
          <w:tcPr>
            <w:tcW w:w="9016" w:type="dxa"/>
          </w:tcPr>
          <w:p w14:paraId="61200D7C" w14:textId="77777777" w:rsidR="00502377" w:rsidRDefault="002A2BCB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65E49C43">
                  <wp:extent cx="2149433" cy="3111357"/>
                  <wp:effectExtent l="0" t="0" r="381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917" cy="318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9BBB5" w14:textId="77777777" w:rsidR="00502377" w:rsidRDefault="00502377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0E8BD036" w14:textId="3F12D483" w:rsidR="002A2BCB" w:rsidRPr="00B245FA" w:rsidRDefault="002A2BCB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Assessment: </w:t>
            </w:r>
            <w:r w:rsidR="00DA06F8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>Give examples of what social and environmental skills were needed to participate in the activities.</w:t>
            </w:r>
            <w:r w:rsidR="00E04353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 Explain how season</w:t>
            </w:r>
            <w:r w:rsidR="00502377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>s</w:t>
            </w:r>
            <w:r w:rsidR="00E04353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 and conditions impact</w:t>
            </w:r>
            <w:r w:rsidR="00502377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 what should be foraged. </w:t>
            </w:r>
            <w:r w:rsidR="00E04353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 </w:t>
            </w:r>
            <w:r w:rsidR="00DA06F8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Create a </w:t>
            </w:r>
            <w:r w:rsidR="00A50E36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>student-led Bushcraft safety video</w:t>
            </w:r>
            <w:r w:rsidR="00DA06F8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>.</w:t>
            </w:r>
            <w:r w:rsidR="007B3772" w:rsidRPr="000722F9">
              <w:rPr>
                <w:rFonts w:ascii="Verdana" w:eastAsia="Times New Roman" w:hAnsi="Verdana" w:cs="Times New Roman"/>
                <w:color w:val="002060"/>
                <w:sz w:val="32"/>
                <w:szCs w:val="32"/>
                <w:lang w:eastAsia="en-GB"/>
              </w:rPr>
              <w:t xml:space="preserve"> 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722F9"/>
    <w:rsid w:val="000D1F7C"/>
    <w:rsid w:val="000E349C"/>
    <w:rsid w:val="00152E58"/>
    <w:rsid w:val="001B080A"/>
    <w:rsid w:val="001B0CDB"/>
    <w:rsid w:val="001E615B"/>
    <w:rsid w:val="00201E76"/>
    <w:rsid w:val="00241770"/>
    <w:rsid w:val="002A2BCB"/>
    <w:rsid w:val="002A7367"/>
    <w:rsid w:val="003144AD"/>
    <w:rsid w:val="003E58D5"/>
    <w:rsid w:val="004141AA"/>
    <w:rsid w:val="004212E6"/>
    <w:rsid w:val="0044451F"/>
    <w:rsid w:val="00445E42"/>
    <w:rsid w:val="00455F38"/>
    <w:rsid w:val="004E508E"/>
    <w:rsid w:val="00502377"/>
    <w:rsid w:val="00596A29"/>
    <w:rsid w:val="005B34CD"/>
    <w:rsid w:val="005C2ADA"/>
    <w:rsid w:val="005C491C"/>
    <w:rsid w:val="00600D14"/>
    <w:rsid w:val="006012BB"/>
    <w:rsid w:val="0065015C"/>
    <w:rsid w:val="006E3556"/>
    <w:rsid w:val="0074569D"/>
    <w:rsid w:val="00773CFD"/>
    <w:rsid w:val="00783A14"/>
    <w:rsid w:val="007B3772"/>
    <w:rsid w:val="007E5C02"/>
    <w:rsid w:val="0080499F"/>
    <w:rsid w:val="0082039C"/>
    <w:rsid w:val="00825AD5"/>
    <w:rsid w:val="00831005"/>
    <w:rsid w:val="008D477B"/>
    <w:rsid w:val="008D7374"/>
    <w:rsid w:val="008F6C26"/>
    <w:rsid w:val="00920585"/>
    <w:rsid w:val="009352F5"/>
    <w:rsid w:val="009561E6"/>
    <w:rsid w:val="00983528"/>
    <w:rsid w:val="009D0BFB"/>
    <w:rsid w:val="00A50E36"/>
    <w:rsid w:val="00A64F1E"/>
    <w:rsid w:val="00A7374E"/>
    <w:rsid w:val="00AD03F7"/>
    <w:rsid w:val="00AF4C1A"/>
    <w:rsid w:val="00B00A2E"/>
    <w:rsid w:val="00B245FA"/>
    <w:rsid w:val="00B71289"/>
    <w:rsid w:val="00B8633B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435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0FD2AF9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Props1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7</cp:revision>
  <dcterms:created xsi:type="dcterms:W3CDTF">2025-05-05T20:01:00Z</dcterms:created>
  <dcterms:modified xsi:type="dcterms:W3CDTF">2025-05-20T07:47:00Z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