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493" w:type="dxa"/>
        <w:tblLook w:val="04A0" w:firstRow="1" w:lastRow="0" w:firstColumn="1" w:lastColumn="0" w:noHBand="0" w:noVBand="1"/>
      </w:tblPr>
      <w:tblGrid>
        <w:gridCol w:w="994"/>
        <w:gridCol w:w="379"/>
        <w:gridCol w:w="1608"/>
        <w:gridCol w:w="2751"/>
        <w:gridCol w:w="784"/>
        <w:gridCol w:w="1276"/>
        <w:gridCol w:w="1701"/>
      </w:tblGrid>
      <w:tr w:rsidR="0065081A" w:rsidRPr="00E209F2" w14:paraId="2A531455" w14:textId="118D368D" w:rsidTr="0065081A">
        <w:trPr>
          <w:trHeight w:val="557"/>
        </w:trPr>
        <w:tc>
          <w:tcPr>
            <w:tcW w:w="2981" w:type="dxa"/>
            <w:gridSpan w:val="3"/>
          </w:tcPr>
          <w:p w14:paraId="04B286F5" w14:textId="464476BF" w:rsidR="0065081A" w:rsidRDefault="0065081A" w:rsidP="00B245FA">
            <w:pPr>
              <w:rPr>
                <w:rFonts w:cstheme="minorHAnsi"/>
                <w:b/>
                <w:bCs/>
                <w:sz w:val="24"/>
                <w:szCs w:val="24"/>
              </w:rPr>
            </w:pPr>
            <w:r w:rsidRPr="00E209F2">
              <w:rPr>
                <w:rFonts w:cstheme="minorHAnsi"/>
                <w:b/>
                <w:bCs/>
                <w:sz w:val="24"/>
                <w:szCs w:val="24"/>
              </w:rPr>
              <w:t xml:space="preserve">Group: GCSE Year 1 </w:t>
            </w:r>
            <w:r>
              <w:rPr>
                <w:rFonts w:cstheme="minorHAnsi"/>
                <w:b/>
                <w:bCs/>
                <w:sz w:val="24"/>
                <w:szCs w:val="24"/>
              </w:rPr>
              <w:t>–</w:t>
            </w:r>
            <w:r w:rsidRPr="00E209F2">
              <w:rPr>
                <w:rFonts w:cstheme="minorHAnsi"/>
                <w:b/>
                <w:bCs/>
                <w:sz w:val="24"/>
                <w:szCs w:val="24"/>
              </w:rPr>
              <w:t xml:space="preserve"> Enterprise</w:t>
            </w:r>
          </w:p>
          <w:p w14:paraId="056BEAE1" w14:textId="60D92021" w:rsidR="0065081A" w:rsidRPr="00E209F2" w:rsidRDefault="0065081A" w:rsidP="00B245FA">
            <w:pPr>
              <w:rPr>
                <w:rFonts w:cstheme="minorHAnsi"/>
                <w:b/>
                <w:bCs/>
                <w:sz w:val="24"/>
                <w:szCs w:val="24"/>
              </w:rPr>
            </w:pPr>
          </w:p>
        </w:tc>
        <w:tc>
          <w:tcPr>
            <w:tcW w:w="2751" w:type="dxa"/>
          </w:tcPr>
          <w:p w14:paraId="0668CB99" w14:textId="77777777" w:rsidR="0065081A" w:rsidRPr="00E209F2" w:rsidRDefault="0065081A" w:rsidP="00B245FA">
            <w:pPr>
              <w:rPr>
                <w:rFonts w:cstheme="minorHAnsi"/>
                <w:b/>
                <w:bCs/>
                <w:sz w:val="24"/>
                <w:szCs w:val="24"/>
              </w:rPr>
            </w:pPr>
            <w:r w:rsidRPr="00E209F2">
              <w:rPr>
                <w:rFonts w:cstheme="minorHAnsi"/>
                <w:b/>
                <w:bCs/>
                <w:sz w:val="24"/>
                <w:szCs w:val="24"/>
              </w:rPr>
              <w:t xml:space="preserve">Subject: </w:t>
            </w:r>
          </w:p>
          <w:p w14:paraId="181E5C95" w14:textId="0EC369C9" w:rsidR="0065081A" w:rsidRPr="00E209F2" w:rsidRDefault="0065081A" w:rsidP="00B245FA">
            <w:pPr>
              <w:rPr>
                <w:rFonts w:cstheme="minorHAnsi"/>
                <w:b/>
                <w:bCs/>
                <w:sz w:val="24"/>
                <w:szCs w:val="24"/>
              </w:rPr>
            </w:pPr>
            <w:r w:rsidRPr="00E209F2">
              <w:rPr>
                <w:rFonts w:cstheme="minorHAnsi"/>
                <w:b/>
                <w:bCs/>
                <w:sz w:val="24"/>
                <w:szCs w:val="24"/>
              </w:rPr>
              <w:t>Geography</w:t>
            </w:r>
          </w:p>
        </w:tc>
        <w:tc>
          <w:tcPr>
            <w:tcW w:w="3761" w:type="dxa"/>
            <w:gridSpan w:val="3"/>
          </w:tcPr>
          <w:p w14:paraId="7172855A" w14:textId="5B32F232" w:rsidR="0065081A" w:rsidRPr="00E209F2" w:rsidRDefault="0065081A" w:rsidP="00B245FA">
            <w:pPr>
              <w:rPr>
                <w:rFonts w:cstheme="minorHAnsi"/>
                <w:b/>
                <w:bCs/>
                <w:sz w:val="24"/>
                <w:szCs w:val="24"/>
              </w:rPr>
            </w:pPr>
            <w:r w:rsidRPr="00E209F2">
              <w:rPr>
                <w:rFonts w:cstheme="minorHAnsi"/>
                <w:b/>
                <w:bCs/>
                <w:sz w:val="24"/>
                <w:szCs w:val="24"/>
              </w:rPr>
              <w:t xml:space="preserve">Term: </w:t>
            </w:r>
            <w:r w:rsidR="004B38C2">
              <w:rPr>
                <w:rFonts w:cstheme="minorHAnsi"/>
                <w:b/>
                <w:bCs/>
                <w:sz w:val="24"/>
                <w:szCs w:val="24"/>
              </w:rPr>
              <w:t>3</w:t>
            </w:r>
          </w:p>
        </w:tc>
      </w:tr>
      <w:tr w:rsidR="0065081A" w:rsidRPr="00E209F2" w14:paraId="736F6FB1" w14:textId="5172CE7F" w:rsidTr="0065081A">
        <w:trPr>
          <w:trHeight w:val="412"/>
        </w:trPr>
        <w:tc>
          <w:tcPr>
            <w:tcW w:w="1373" w:type="dxa"/>
            <w:gridSpan w:val="2"/>
          </w:tcPr>
          <w:p w14:paraId="503FC8A9" w14:textId="77777777" w:rsidR="0065081A" w:rsidRPr="00E209F2" w:rsidRDefault="0065081A" w:rsidP="00B245FA">
            <w:pPr>
              <w:rPr>
                <w:rFonts w:cstheme="minorHAnsi"/>
                <w:b/>
                <w:bCs/>
                <w:sz w:val="24"/>
                <w:szCs w:val="24"/>
              </w:rPr>
            </w:pPr>
            <w:r w:rsidRPr="00E209F2">
              <w:rPr>
                <w:rFonts w:cstheme="minorHAnsi"/>
                <w:b/>
                <w:bCs/>
                <w:sz w:val="24"/>
                <w:szCs w:val="24"/>
              </w:rPr>
              <w:t xml:space="preserve">Teacher: </w:t>
            </w:r>
          </w:p>
        </w:tc>
        <w:tc>
          <w:tcPr>
            <w:tcW w:w="8120" w:type="dxa"/>
            <w:gridSpan w:val="5"/>
          </w:tcPr>
          <w:p w14:paraId="3AFEAB02" w14:textId="77777777" w:rsidR="0065081A" w:rsidRDefault="0065081A" w:rsidP="00B245FA">
            <w:pPr>
              <w:rPr>
                <w:rFonts w:cstheme="minorHAnsi"/>
                <w:b/>
                <w:bCs/>
                <w:sz w:val="24"/>
                <w:szCs w:val="24"/>
              </w:rPr>
            </w:pPr>
            <w:r w:rsidRPr="00E209F2">
              <w:rPr>
                <w:rFonts w:cstheme="minorHAnsi"/>
                <w:b/>
                <w:bCs/>
                <w:sz w:val="24"/>
                <w:szCs w:val="24"/>
              </w:rPr>
              <w:t>AC</w:t>
            </w:r>
            <w:r>
              <w:rPr>
                <w:rFonts w:cstheme="minorHAnsi"/>
                <w:b/>
                <w:bCs/>
                <w:sz w:val="24"/>
                <w:szCs w:val="24"/>
              </w:rPr>
              <w:t xml:space="preserve"> – Amy Cushing</w:t>
            </w:r>
          </w:p>
          <w:p w14:paraId="3C68C144" w14:textId="77777777" w:rsidR="0065081A" w:rsidRPr="00E209F2" w:rsidRDefault="0065081A" w:rsidP="00B245FA">
            <w:pPr>
              <w:rPr>
                <w:rFonts w:cstheme="minorHAnsi"/>
                <w:b/>
                <w:bCs/>
                <w:sz w:val="24"/>
                <w:szCs w:val="24"/>
              </w:rPr>
            </w:pPr>
          </w:p>
        </w:tc>
      </w:tr>
      <w:tr w:rsidR="0065081A" w:rsidRPr="00E209F2" w14:paraId="0B0B2711" w14:textId="19CB3375" w:rsidTr="0065081A">
        <w:trPr>
          <w:trHeight w:val="500"/>
        </w:trPr>
        <w:tc>
          <w:tcPr>
            <w:tcW w:w="9493" w:type="dxa"/>
            <w:gridSpan w:val="7"/>
          </w:tcPr>
          <w:p w14:paraId="4F976997" w14:textId="77777777" w:rsidR="0065081A" w:rsidRDefault="0065081A" w:rsidP="00B245FA">
            <w:pPr>
              <w:rPr>
                <w:rFonts w:cstheme="minorHAnsi"/>
                <w:b/>
                <w:bCs/>
                <w:sz w:val="24"/>
                <w:szCs w:val="24"/>
              </w:rPr>
            </w:pPr>
            <w:r w:rsidRPr="00E209F2">
              <w:rPr>
                <w:rFonts w:cstheme="minorHAnsi"/>
                <w:b/>
                <w:bCs/>
                <w:sz w:val="24"/>
                <w:szCs w:val="24"/>
              </w:rPr>
              <w:t>Curriculum: GCSE Geography</w:t>
            </w:r>
          </w:p>
          <w:p w14:paraId="2381DC9B" w14:textId="77777777" w:rsidR="0065081A" w:rsidRPr="00E209F2" w:rsidRDefault="0065081A" w:rsidP="00B245FA">
            <w:pPr>
              <w:rPr>
                <w:rFonts w:cstheme="minorHAnsi"/>
                <w:b/>
                <w:bCs/>
                <w:sz w:val="24"/>
                <w:szCs w:val="24"/>
              </w:rPr>
            </w:pPr>
          </w:p>
        </w:tc>
      </w:tr>
      <w:tr w:rsidR="0065081A" w:rsidRPr="00E209F2" w14:paraId="351A68E2" w14:textId="47F8FCA0" w:rsidTr="0065081A">
        <w:trPr>
          <w:trHeight w:val="500"/>
        </w:trPr>
        <w:tc>
          <w:tcPr>
            <w:tcW w:w="9493" w:type="dxa"/>
            <w:gridSpan w:val="7"/>
          </w:tcPr>
          <w:p w14:paraId="6E45CC55" w14:textId="630CE4C5" w:rsidR="0065081A" w:rsidRPr="00E209F2" w:rsidRDefault="0065081A" w:rsidP="00B245FA">
            <w:pPr>
              <w:rPr>
                <w:rFonts w:cstheme="minorHAnsi"/>
                <w:b/>
                <w:bCs/>
                <w:sz w:val="24"/>
                <w:szCs w:val="24"/>
              </w:rPr>
            </w:pPr>
            <w:r w:rsidRPr="00E209F2">
              <w:rPr>
                <w:rFonts w:cstheme="minorHAnsi"/>
                <w:b/>
                <w:bCs/>
                <w:sz w:val="24"/>
                <w:szCs w:val="24"/>
              </w:rPr>
              <w:t xml:space="preserve">Term 1 focus: </w:t>
            </w:r>
            <w:r w:rsidRPr="0065081A">
              <w:rPr>
                <w:rFonts w:cstheme="minorHAnsi"/>
                <w:sz w:val="24"/>
                <w:szCs w:val="24"/>
              </w:rPr>
              <w:t>Students learn an overview of global ecosystems including location and cause. Students then focus on tropical rainforests and learn about key physical components and also impacts due to human activity. Students learn about a case study example of sustainable management of a tropical rainforest.</w:t>
            </w:r>
            <w:r>
              <w:rPr>
                <w:rFonts w:cstheme="minorHAnsi"/>
                <w:b/>
                <w:bCs/>
                <w:sz w:val="24"/>
                <w:szCs w:val="24"/>
              </w:rPr>
              <w:t xml:space="preserve"> </w:t>
            </w:r>
          </w:p>
          <w:p w14:paraId="3600698E" w14:textId="77777777" w:rsidR="0065081A" w:rsidRPr="00E209F2" w:rsidRDefault="0065081A" w:rsidP="00B245FA">
            <w:pPr>
              <w:rPr>
                <w:rFonts w:cstheme="minorHAnsi"/>
                <w:b/>
                <w:bCs/>
                <w:sz w:val="24"/>
                <w:szCs w:val="24"/>
              </w:rPr>
            </w:pPr>
          </w:p>
        </w:tc>
      </w:tr>
      <w:tr w:rsidR="0065081A" w:rsidRPr="00E209F2" w14:paraId="6BA40AA4" w14:textId="77777777" w:rsidTr="0065081A">
        <w:trPr>
          <w:trHeight w:val="537"/>
        </w:trPr>
        <w:tc>
          <w:tcPr>
            <w:tcW w:w="994" w:type="dxa"/>
          </w:tcPr>
          <w:p w14:paraId="17D9568A" w14:textId="77777777" w:rsidR="0065081A" w:rsidRPr="00E209F2" w:rsidRDefault="0065081A" w:rsidP="00B245FA">
            <w:pPr>
              <w:rPr>
                <w:rFonts w:cstheme="minorHAnsi"/>
                <w:sz w:val="24"/>
                <w:szCs w:val="24"/>
              </w:rPr>
            </w:pPr>
          </w:p>
        </w:tc>
        <w:tc>
          <w:tcPr>
            <w:tcW w:w="5522" w:type="dxa"/>
            <w:gridSpan w:val="4"/>
          </w:tcPr>
          <w:p w14:paraId="07D99A11" w14:textId="77777777" w:rsidR="0065081A" w:rsidRPr="00E209F2" w:rsidRDefault="0065081A" w:rsidP="00B245FA">
            <w:pPr>
              <w:rPr>
                <w:rFonts w:cstheme="minorHAnsi"/>
                <w:sz w:val="24"/>
                <w:szCs w:val="24"/>
              </w:rPr>
            </w:pPr>
          </w:p>
        </w:tc>
        <w:tc>
          <w:tcPr>
            <w:tcW w:w="1276" w:type="dxa"/>
          </w:tcPr>
          <w:p w14:paraId="41F83EEA" w14:textId="0A6DD16D" w:rsidR="0065081A" w:rsidRPr="00E209F2" w:rsidRDefault="0065081A" w:rsidP="00B245FA">
            <w:pPr>
              <w:rPr>
                <w:rFonts w:cstheme="minorHAnsi"/>
                <w:sz w:val="24"/>
                <w:szCs w:val="24"/>
              </w:rPr>
            </w:pPr>
            <w:r>
              <w:rPr>
                <w:rFonts w:cstheme="minorHAnsi"/>
                <w:sz w:val="24"/>
                <w:szCs w:val="24"/>
              </w:rPr>
              <w:t>Attended</w:t>
            </w:r>
          </w:p>
        </w:tc>
        <w:tc>
          <w:tcPr>
            <w:tcW w:w="1701" w:type="dxa"/>
          </w:tcPr>
          <w:p w14:paraId="6B926E72" w14:textId="743C024F" w:rsidR="0065081A" w:rsidRPr="00E209F2" w:rsidRDefault="0065081A" w:rsidP="00B245FA">
            <w:pPr>
              <w:rPr>
                <w:rFonts w:cstheme="minorHAnsi"/>
                <w:sz w:val="24"/>
                <w:szCs w:val="24"/>
              </w:rPr>
            </w:pP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0A"/>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10"/>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2639"/>
                </mc:Choice>
                <mc:Fallback>
                  <w:t>☹</w:t>
                </mc:Fallback>
              </mc:AlternateContent>
            </w:r>
          </w:p>
        </w:tc>
      </w:tr>
      <w:tr w:rsidR="0065081A" w:rsidRPr="00E209F2" w14:paraId="358C24DA" w14:textId="48DE47D9" w:rsidTr="0065081A">
        <w:trPr>
          <w:trHeight w:val="537"/>
        </w:trPr>
        <w:tc>
          <w:tcPr>
            <w:tcW w:w="994" w:type="dxa"/>
          </w:tcPr>
          <w:p w14:paraId="51366C3C" w14:textId="77777777" w:rsidR="0065081A" w:rsidRPr="00E209F2" w:rsidRDefault="0065081A" w:rsidP="00B245FA">
            <w:pPr>
              <w:rPr>
                <w:rFonts w:cstheme="minorHAnsi"/>
                <w:sz w:val="24"/>
                <w:szCs w:val="24"/>
              </w:rPr>
            </w:pPr>
            <w:r w:rsidRPr="00E209F2">
              <w:rPr>
                <w:rFonts w:cstheme="minorHAnsi"/>
                <w:sz w:val="24"/>
                <w:szCs w:val="24"/>
              </w:rPr>
              <w:t>1</w:t>
            </w:r>
          </w:p>
        </w:tc>
        <w:tc>
          <w:tcPr>
            <w:tcW w:w="5522" w:type="dxa"/>
            <w:gridSpan w:val="4"/>
          </w:tcPr>
          <w:p w14:paraId="6E9584DC" w14:textId="77777777" w:rsidR="0065081A" w:rsidRPr="00E209F2" w:rsidRDefault="0065081A" w:rsidP="00B245FA">
            <w:pPr>
              <w:rPr>
                <w:rFonts w:cstheme="minorHAnsi"/>
                <w:sz w:val="24"/>
                <w:szCs w:val="24"/>
              </w:rPr>
            </w:pPr>
            <w:r w:rsidRPr="00E209F2">
              <w:rPr>
                <w:rFonts w:cstheme="minorHAnsi"/>
                <w:sz w:val="24"/>
                <w:szCs w:val="24"/>
              </w:rPr>
              <w:t>Overview of global ecosystems</w:t>
            </w:r>
          </w:p>
          <w:p w14:paraId="377EDF58" w14:textId="77777777" w:rsidR="0065081A" w:rsidRPr="00E209F2" w:rsidRDefault="0065081A" w:rsidP="00B245FA">
            <w:pPr>
              <w:rPr>
                <w:rFonts w:cstheme="minorHAnsi"/>
                <w:sz w:val="24"/>
                <w:szCs w:val="24"/>
              </w:rPr>
            </w:pPr>
            <w:r w:rsidRPr="00E209F2">
              <w:rPr>
                <w:rFonts w:cstheme="minorHAnsi"/>
                <w:sz w:val="24"/>
                <w:szCs w:val="24"/>
              </w:rPr>
              <w:t xml:space="preserve">Skills – use of maps to extract information </w:t>
            </w:r>
          </w:p>
          <w:p w14:paraId="2FE3143D" w14:textId="17C3396E" w:rsidR="0065081A" w:rsidRPr="00E209F2" w:rsidRDefault="0065081A" w:rsidP="00B245FA">
            <w:pPr>
              <w:rPr>
                <w:rFonts w:cstheme="minorHAnsi"/>
                <w:sz w:val="24"/>
                <w:szCs w:val="24"/>
              </w:rPr>
            </w:pPr>
          </w:p>
        </w:tc>
        <w:tc>
          <w:tcPr>
            <w:tcW w:w="1276" w:type="dxa"/>
          </w:tcPr>
          <w:p w14:paraId="7F5D195F" w14:textId="77777777" w:rsidR="0065081A" w:rsidRPr="00E209F2" w:rsidRDefault="0065081A" w:rsidP="00B245FA">
            <w:pPr>
              <w:rPr>
                <w:rFonts w:cstheme="minorHAnsi"/>
                <w:sz w:val="24"/>
                <w:szCs w:val="24"/>
              </w:rPr>
            </w:pPr>
          </w:p>
        </w:tc>
        <w:tc>
          <w:tcPr>
            <w:tcW w:w="1701" w:type="dxa"/>
          </w:tcPr>
          <w:p w14:paraId="127732D1" w14:textId="77777777" w:rsidR="0065081A" w:rsidRPr="00E209F2" w:rsidRDefault="0065081A" w:rsidP="00B245FA">
            <w:pPr>
              <w:rPr>
                <w:rFonts w:cstheme="minorHAnsi"/>
                <w:sz w:val="24"/>
                <w:szCs w:val="24"/>
              </w:rPr>
            </w:pPr>
          </w:p>
        </w:tc>
      </w:tr>
      <w:tr w:rsidR="0065081A" w:rsidRPr="00E209F2" w14:paraId="73FCEE28" w14:textId="01E52D62" w:rsidTr="0065081A">
        <w:trPr>
          <w:trHeight w:val="537"/>
        </w:trPr>
        <w:tc>
          <w:tcPr>
            <w:tcW w:w="994" w:type="dxa"/>
          </w:tcPr>
          <w:p w14:paraId="5C6E9DFA" w14:textId="77777777" w:rsidR="0065081A" w:rsidRPr="00E209F2" w:rsidRDefault="0065081A" w:rsidP="00B245FA">
            <w:pPr>
              <w:rPr>
                <w:rFonts w:cstheme="minorHAnsi"/>
                <w:sz w:val="24"/>
                <w:szCs w:val="24"/>
              </w:rPr>
            </w:pPr>
            <w:r w:rsidRPr="00E209F2">
              <w:rPr>
                <w:rFonts w:cstheme="minorHAnsi"/>
                <w:sz w:val="24"/>
                <w:szCs w:val="24"/>
              </w:rPr>
              <w:t>2</w:t>
            </w:r>
          </w:p>
          <w:p w14:paraId="1AAF7769" w14:textId="77777777" w:rsidR="0065081A" w:rsidRPr="00E209F2" w:rsidRDefault="0065081A" w:rsidP="00B245FA">
            <w:pPr>
              <w:rPr>
                <w:rFonts w:cstheme="minorHAnsi"/>
                <w:sz w:val="24"/>
                <w:szCs w:val="24"/>
              </w:rPr>
            </w:pPr>
          </w:p>
        </w:tc>
        <w:tc>
          <w:tcPr>
            <w:tcW w:w="5522" w:type="dxa"/>
            <w:gridSpan w:val="4"/>
          </w:tcPr>
          <w:p w14:paraId="545B1926" w14:textId="77777777" w:rsidR="0065081A" w:rsidRPr="00E209F2" w:rsidRDefault="0065081A" w:rsidP="00B245FA">
            <w:pPr>
              <w:rPr>
                <w:rFonts w:cstheme="minorHAnsi"/>
                <w:sz w:val="24"/>
                <w:szCs w:val="24"/>
              </w:rPr>
            </w:pPr>
            <w:r w:rsidRPr="00E209F2">
              <w:rPr>
                <w:rFonts w:cstheme="minorHAnsi"/>
                <w:sz w:val="24"/>
                <w:szCs w:val="24"/>
              </w:rPr>
              <w:t xml:space="preserve">Local and global factors that influence ecosystems </w:t>
            </w:r>
          </w:p>
          <w:p w14:paraId="5884A6B9" w14:textId="2DAB594D" w:rsidR="0065081A" w:rsidRPr="00E209F2" w:rsidRDefault="0065081A" w:rsidP="00B245FA">
            <w:pPr>
              <w:rPr>
                <w:rFonts w:cstheme="minorHAnsi"/>
                <w:sz w:val="24"/>
                <w:szCs w:val="24"/>
              </w:rPr>
            </w:pPr>
            <w:r w:rsidRPr="00E209F2">
              <w:rPr>
                <w:rFonts w:cstheme="minorHAnsi"/>
                <w:sz w:val="24"/>
                <w:szCs w:val="24"/>
              </w:rPr>
              <w:t>Skills – climate charts</w:t>
            </w:r>
          </w:p>
        </w:tc>
        <w:tc>
          <w:tcPr>
            <w:tcW w:w="1276" w:type="dxa"/>
          </w:tcPr>
          <w:p w14:paraId="5EAE4BD1" w14:textId="77777777" w:rsidR="0065081A" w:rsidRPr="00E209F2" w:rsidRDefault="0065081A" w:rsidP="00B245FA">
            <w:pPr>
              <w:rPr>
                <w:rFonts w:cstheme="minorHAnsi"/>
                <w:sz w:val="24"/>
                <w:szCs w:val="24"/>
              </w:rPr>
            </w:pPr>
          </w:p>
        </w:tc>
        <w:tc>
          <w:tcPr>
            <w:tcW w:w="1701" w:type="dxa"/>
          </w:tcPr>
          <w:p w14:paraId="500AB795" w14:textId="77777777" w:rsidR="0065081A" w:rsidRPr="00E209F2" w:rsidRDefault="0065081A" w:rsidP="00B245FA">
            <w:pPr>
              <w:rPr>
                <w:rFonts w:cstheme="minorHAnsi"/>
                <w:sz w:val="24"/>
                <w:szCs w:val="24"/>
              </w:rPr>
            </w:pPr>
          </w:p>
        </w:tc>
      </w:tr>
      <w:tr w:rsidR="0065081A" w:rsidRPr="00E209F2" w14:paraId="4E0D80F6" w14:textId="4631A4B3" w:rsidTr="0065081A">
        <w:trPr>
          <w:trHeight w:val="537"/>
        </w:trPr>
        <w:tc>
          <w:tcPr>
            <w:tcW w:w="994" w:type="dxa"/>
          </w:tcPr>
          <w:p w14:paraId="49496466" w14:textId="77777777" w:rsidR="0065081A" w:rsidRPr="00E209F2" w:rsidRDefault="0065081A" w:rsidP="00B245FA">
            <w:pPr>
              <w:rPr>
                <w:rFonts w:cstheme="minorHAnsi"/>
                <w:sz w:val="24"/>
                <w:szCs w:val="24"/>
              </w:rPr>
            </w:pPr>
            <w:r w:rsidRPr="00E209F2">
              <w:rPr>
                <w:rFonts w:cstheme="minorHAnsi"/>
                <w:sz w:val="24"/>
                <w:szCs w:val="24"/>
              </w:rPr>
              <w:t>3</w:t>
            </w:r>
          </w:p>
          <w:p w14:paraId="1F9D7E3D" w14:textId="77777777" w:rsidR="0065081A" w:rsidRPr="00E209F2" w:rsidRDefault="0065081A" w:rsidP="00B245FA">
            <w:pPr>
              <w:rPr>
                <w:rFonts w:cstheme="minorHAnsi"/>
                <w:sz w:val="24"/>
                <w:szCs w:val="24"/>
              </w:rPr>
            </w:pPr>
          </w:p>
        </w:tc>
        <w:tc>
          <w:tcPr>
            <w:tcW w:w="5522" w:type="dxa"/>
            <w:gridSpan w:val="4"/>
          </w:tcPr>
          <w:p w14:paraId="7800B430" w14:textId="00B15235" w:rsidR="0065081A" w:rsidRPr="00E209F2" w:rsidRDefault="0065081A" w:rsidP="00B245FA">
            <w:pPr>
              <w:rPr>
                <w:rFonts w:cstheme="minorHAnsi"/>
                <w:sz w:val="24"/>
                <w:szCs w:val="24"/>
              </w:rPr>
            </w:pPr>
            <w:r w:rsidRPr="00E209F2">
              <w:rPr>
                <w:rFonts w:cstheme="minorHAnsi"/>
                <w:sz w:val="24"/>
                <w:szCs w:val="24"/>
              </w:rPr>
              <w:t>The value of ecosystems: goods and services from TRF and TDW</w:t>
            </w:r>
          </w:p>
        </w:tc>
        <w:tc>
          <w:tcPr>
            <w:tcW w:w="1276" w:type="dxa"/>
          </w:tcPr>
          <w:p w14:paraId="033142F9" w14:textId="77777777" w:rsidR="0065081A" w:rsidRPr="00E209F2" w:rsidRDefault="0065081A" w:rsidP="00B245FA">
            <w:pPr>
              <w:rPr>
                <w:rFonts w:cstheme="minorHAnsi"/>
                <w:sz w:val="24"/>
                <w:szCs w:val="24"/>
              </w:rPr>
            </w:pPr>
          </w:p>
        </w:tc>
        <w:tc>
          <w:tcPr>
            <w:tcW w:w="1701" w:type="dxa"/>
          </w:tcPr>
          <w:p w14:paraId="79884223" w14:textId="77777777" w:rsidR="0065081A" w:rsidRPr="00E209F2" w:rsidRDefault="0065081A" w:rsidP="00B245FA">
            <w:pPr>
              <w:rPr>
                <w:rFonts w:cstheme="minorHAnsi"/>
                <w:sz w:val="24"/>
                <w:szCs w:val="24"/>
              </w:rPr>
            </w:pPr>
          </w:p>
        </w:tc>
      </w:tr>
      <w:tr w:rsidR="0065081A" w:rsidRPr="00E209F2" w14:paraId="72DB154F" w14:textId="7B5E341E" w:rsidTr="0065081A">
        <w:trPr>
          <w:trHeight w:val="537"/>
        </w:trPr>
        <w:tc>
          <w:tcPr>
            <w:tcW w:w="994" w:type="dxa"/>
          </w:tcPr>
          <w:p w14:paraId="3584D105" w14:textId="59CD6D1C" w:rsidR="0065081A" w:rsidRPr="00E209F2" w:rsidRDefault="0065081A" w:rsidP="00B245FA">
            <w:pPr>
              <w:rPr>
                <w:rFonts w:cstheme="minorHAnsi"/>
                <w:sz w:val="24"/>
                <w:szCs w:val="24"/>
              </w:rPr>
            </w:pPr>
            <w:r>
              <w:rPr>
                <w:rFonts w:cstheme="minorHAnsi"/>
                <w:sz w:val="24"/>
                <w:szCs w:val="24"/>
              </w:rPr>
              <w:t>4</w:t>
            </w:r>
          </w:p>
        </w:tc>
        <w:tc>
          <w:tcPr>
            <w:tcW w:w="5522" w:type="dxa"/>
            <w:gridSpan w:val="4"/>
          </w:tcPr>
          <w:p w14:paraId="43536F21" w14:textId="1AB148DC" w:rsidR="0065081A" w:rsidRPr="00E209F2" w:rsidRDefault="0065081A" w:rsidP="00B245FA">
            <w:pPr>
              <w:rPr>
                <w:rFonts w:cstheme="minorHAnsi"/>
                <w:sz w:val="24"/>
                <w:szCs w:val="24"/>
              </w:rPr>
            </w:pPr>
            <w:r>
              <w:rPr>
                <w:rFonts w:cstheme="minorHAnsi"/>
                <w:sz w:val="24"/>
                <w:szCs w:val="24"/>
              </w:rPr>
              <w:t>Introduction to the Costa Rican tropical rainforest</w:t>
            </w:r>
          </w:p>
        </w:tc>
        <w:tc>
          <w:tcPr>
            <w:tcW w:w="1276" w:type="dxa"/>
          </w:tcPr>
          <w:p w14:paraId="04E9FA60" w14:textId="77777777" w:rsidR="0065081A" w:rsidRDefault="0065081A" w:rsidP="00B245FA">
            <w:pPr>
              <w:rPr>
                <w:rFonts w:cstheme="minorHAnsi"/>
                <w:sz w:val="24"/>
                <w:szCs w:val="24"/>
              </w:rPr>
            </w:pPr>
          </w:p>
        </w:tc>
        <w:tc>
          <w:tcPr>
            <w:tcW w:w="1701" w:type="dxa"/>
          </w:tcPr>
          <w:p w14:paraId="68026965" w14:textId="77777777" w:rsidR="0065081A" w:rsidRDefault="0065081A" w:rsidP="00B245FA">
            <w:pPr>
              <w:rPr>
                <w:rFonts w:cstheme="minorHAnsi"/>
                <w:sz w:val="24"/>
                <w:szCs w:val="24"/>
              </w:rPr>
            </w:pPr>
          </w:p>
        </w:tc>
      </w:tr>
      <w:tr w:rsidR="0065081A" w:rsidRPr="00E209F2" w14:paraId="5F8539E1" w14:textId="3F922354" w:rsidTr="0065081A">
        <w:trPr>
          <w:trHeight w:val="537"/>
        </w:trPr>
        <w:tc>
          <w:tcPr>
            <w:tcW w:w="994" w:type="dxa"/>
          </w:tcPr>
          <w:p w14:paraId="77192A04" w14:textId="7A6D8BDB" w:rsidR="0065081A" w:rsidRPr="00E209F2" w:rsidRDefault="0065081A" w:rsidP="00B245FA">
            <w:pPr>
              <w:rPr>
                <w:rFonts w:cstheme="minorHAnsi"/>
                <w:sz w:val="24"/>
                <w:szCs w:val="24"/>
              </w:rPr>
            </w:pPr>
            <w:r>
              <w:rPr>
                <w:rFonts w:cstheme="minorHAnsi"/>
                <w:sz w:val="24"/>
                <w:szCs w:val="24"/>
              </w:rPr>
              <w:t>5</w:t>
            </w:r>
          </w:p>
        </w:tc>
        <w:tc>
          <w:tcPr>
            <w:tcW w:w="5522" w:type="dxa"/>
            <w:gridSpan w:val="4"/>
          </w:tcPr>
          <w:p w14:paraId="1B6DD4B1" w14:textId="7E514BCD" w:rsidR="0065081A" w:rsidRPr="00E209F2" w:rsidRDefault="0065081A" w:rsidP="004A1786">
            <w:pPr>
              <w:rPr>
                <w:rFonts w:cstheme="minorHAnsi"/>
                <w:sz w:val="24"/>
                <w:szCs w:val="24"/>
              </w:rPr>
            </w:pPr>
            <w:r w:rsidRPr="00E209F2">
              <w:rPr>
                <w:rFonts w:cstheme="minorHAnsi"/>
                <w:sz w:val="24"/>
                <w:szCs w:val="24"/>
              </w:rPr>
              <w:t>How is vegetation adapted to the tropical rainforest?</w:t>
            </w:r>
          </w:p>
        </w:tc>
        <w:tc>
          <w:tcPr>
            <w:tcW w:w="1276" w:type="dxa"/>
          </w:tcPr>
          <w:p w14:paraId="18265A40" w14:textId="77777777" w:rsidR="0065081A" w:rsidRPr="00E209F2" w:rsidRDefault="0065081A" w:rsidP="004A1786">
            <w:pPr>
              <w:rPr>
                <w:rFonts w:cstheme="minorHAnsi"/>
                <w:sz w:val="24"/>
                <w:szCs w:val="24"/>
              </w:rPr>
            </w:pPr>
          </w:p>
        </w:tc>
        <w:tc>
          <w:tcPr>
            <w:tcW w:w="1701" w:type="dxa"/>
          </w:tcPr>
          <w:p w14:paraId="64622CF9" w14:textId="77777777" w:rsidR="0065081A" w:rsidRPr="00E209F2" w:rsidRDefault="0065081A" w:rsidP="004A1786">
            <w:pPr>
              <w:rPr>
                <w:rFonts w:cstheme="minorHAnsi"/>
                <w:sz w:val="24"/>
                <w:szCs w:val="24"/>
              </w:rPr>
            </w:pPr>
          </w:p>
        </w:tc>
      </w:tr>
      <w:tr w:rsidR="0065081A" w:rsidRPr="00E209F2" w14:paraId="5F8F9DF1" w14:textId="25643608" w:rsidTr="0065081A">
        <w:trPr>
          <w:trHeight w:val="537"/>
        </w:trPr>
        <w:tc>
          <w:tcPr>
            <w:tcW w:w="994" w:type="dxa"/>
          </w:tcPr>
          <w:p w14:paraId="150A53B1" w14:textId="7D844E6D" w:rsidR="0065081A" w:rsidRPr="00E209F2" w:rsidRDefault="0065081A" w:rsidP="00E209F2">
            <w:pPr>
              <w:rPr>
                <w:rFonts w:cstheme="minorHAnsi"/>
                <w:sz w:val="24"/>
                <w:szCs w:val="24"/>
              </w:rPr>
            </w:pPr>
            <w:r>
              <w:rPr>
                <w:rFonts w:cstheme="minorHAnsi"/>
                <w:sz w:val="24"/>
                <w:szCs w:val="24"/>
              </w:rPr>
              <w:t>6</w:t>
            </w:r>
          </w:p>
        </w:tc>
        <w:tc>
          <w:tcPr>
            <w:tcW w:w="5522" w:type="dxa"/>
            <w:gridSpan w:val="4"/>
          </w:tcPr>
          <w:p w14:paraId="483976CE" w14:textId="593FE678" w:rsidR="0065081A" w:rsidRPr="00E209F2" w:rsidRDefault="0065081A" w:rsidP="00E209F2">
            <w:pPr>
              <w:rPr>
                <w:rFonts w:cstheme="minorHAnsi"/>
                <w:sz w:val="24"/>
                <w:szCs w:val="24"/>
              </w:rPr>
            </w:pPr>
            <w:r w:rsidRPr="00E209F2">
              <w:rPr>
                <w:rFonts w:cstheme="minorHAnsi"/>
                <w:sz w:val="24"/>
                <w:szCs w:val="24"/>
              </w:rPr>
              <w:t>How are animals adapted to the tropical rainforest?</w:t>
            </w:r>
          </w:p>
        </w:tc>
        <w:tc>
          <w:tcPr>
            <w:tcW w:w="1276" w:type="dxa"/>
          </w:tcPr>
          <w:p w14:paraId="2F02AF47" w14:textId="77777777" w:rsidR="0065081A" w:rsidRPr="00E209F2" w:rsidRDefault="0065081A" w:rsidP="00E209F2">
            <w:pPr>
              <w:rPr>
                <w:rFonts w:cstheme="minorHAnsi"/>
                <w:sz w:val="24"/>
                <w:szCs w:val="24"/>
              </w:rPr>
            </w:pPr>
          </w:p>
        </w:tc>
        <w:tc>
          <w:tcPr>
            <w:tcW w:w="1701" w:type="dxa"/>
          </w:tcPr>
          <w:p w14:paraId="1079A820" w14:textId="77777777" w:rsidR="0065081A" w:rsidRPr="00E209F2" w:rsidRDefault="0065081A" w:rsidP="00E209F2">
            <w:pPr>
              <w:rPr>
                <w:rFonts w:cstheme="minorHAnsi"/>
                <w:sz w:val="24"/>
                <w:szCs w:val="24"/>
              </w:rPr>
            </w:pPr>
          </w:p>
        </w:tc>
      </w:tr>
      <w:tr w:rsidR="0065081A" w:rsidRPr="00E209F2" w14:paraId="6E33B8A5" w14:textId="26339796" w:rsidTr="0065081A">
        <w:trPr>
          <w:trHeight w:val="537"/>
        </w:trPr>
        <w:tc>
          <w:tcPr>
            <w:tcW w:w="994" w:type="dxa"/>
          </w:tcPr>
          <w:p w14:paraId="23AB0FFA" w14:textId="3C53045C" w:rsidR="0065081A" w:rsidRPr="00E209F2" w:rsidRDefault="0065081A" w:rsidP="00E209F2">
            <w:pPr>
              <w:rPr>
                <w:rFonts w:cstheme="minorHAnsi"/>
                <w:sz w:val="24"/>
                <w:szCs w:val="24"/>
              </w:rPr>
            </w:pPr>
            <w:r>
              <w:rPr>
                <w:rFonts w:cstheme="minorHAnsi"/>
                <w:sz w:val="24"/>
                <w:szCs w:val="24"/>
              </w:rPr>
              <w:t>7</w:t>
            </w:r>
          </w:p>
        </w:tc>
        <w:tc>
          <w:tcPr>
            <w:tcW w:w="5522" w:type="dxa"/>
            <w:gridSpan w:val="4"/>
          </w:tcPr>
          <w:p w14:paraId="333D1A95" w14:textId="77777777" w:rsidR="0065081A" w:rsidRDefault="0065081A" w:rsidP="00E209F2">
            <w:pPr>
              <w:rPr>
                <w:rFonts w:cstheme="minorHAnsi"/>
                <w:sz w:val="24"/>
                <w:szCs w:val="24"/>
              </w:rPr>
            </w:pPr>
            <w:r>
              <w:rPr>
                <w:rFonts w:cstheme="minorHAnsi"/>
                <w:sz w:val="24"/>
                <w:szCs w:val="24"/>
              </w:rPr>
              <w:t>How are nutrients recycled in the tropical rainforest?</w:t>
            </w:r>
          </w:p>
          <w:p w14:paraId="7490B319" w14:textId="218DB299" w:rsidR="0065081A" w:rsidRPr="00E209F2" w:rsidRDefault="0065081A" w:rsidP="00E209F2">
            <w:pPr>
              <w:rPr>
                <w:rFonts w:cstheme="minorHAnsi"/>
                <w:sz w:val="24"/>
                <w:szCs w:val="24"/>
              </w:rPr>
            </w:pPr>
            <w:r>
              <w:rPr>
                <w:rFonts w:cstheme="minorHAnsi"/>
                <w:sz w:val="24"/>
                <w:szCs w:val="24"/>
              </w:rPr>
              <w:t xml:space="preserve">Skills – use of gersmehl model </w:t>
            </w:r>
          </w:p>
        </w:tc>
        <w:tc>
          <w:tcPr>
            <w:tcW w:w="1276" w:type="dxa"/>
          </w:tcPr>
          <w:p w14:paraId="61035121" w14:textId="77777777" w:rsidR="0065081A" w:rsidRDefault="0065081A" w:rsidP="00E209F2">
            <w:pPr>
              <w:rPr>
                <w:rFonts w:cstheme="minorHAnsi"/>
                <w:sz w:val="24"/>
                <w:szCs w:val="24"/>
              </w:rPr>
            </w:pPr>
          </w:p>
        </w:tc>
        <w:tc>
          <w:tcPr>
            <w:tcW w:w="1701" w:type="dxa"/>
          </w:tcPr>
          <w:p w14:paraId="244B25AB" w14:textId="77777777" w:rsidR="0065081A" w:rsidRDefault="0065081A" w:rsidP="00E209F2">
            <w:pPr>
              <w:rPr>
                <w:rFonts w:cstheme="minorHAnsi"/>
                <w:sz w:val="24"/>
                <w:szCs w:val="24"/>
              </w:rPr>
            </w:pPr>
          </w:p>
        </w:tc>
      </w:tr>
      <w:tr w:rsidR="0065081A" w:rsidRPr="00E209F2" w14:paraId="604C67E2" w14:textId="71F0D23B" w:rsidTr="0065081A">
        <w:trPr>
          <w:trHeight w:val="537"/>
        </w:trPr>
        <w:tc>
          <w:tcPr>
            <w:tcW w:w="994" w:type="dxa"/>
          </w:tcPr>
          <w:p w14:paraId="513F87CE" w14:textId="0B2C561C" w:rsidR="0065081A" w:rsidRPr="00E209F2" w:rsidRDefault="0065081A" w:rsidP="00E209F2">
            <w:pPr>
              <w:rPr>
                <w:rFonts w:cstheme="minorHAnsi"/>
                <w:sz w:val="24"/>
                <w:szCs w:val="24"/>
              </w:rPr>
            </w:pPr>
            <w:r>
              <w:rPr>
                <w:rFonts w:cstheme="minorHAnsi"/>
                <w:sz w:val="24"/>
                <w:szCs w:val="24"/>
              </w:rPr>
              <w:t>8</w:t>
            </w:r>
          </w:p>
        </w:tc>
        <w:tc>
          <w:tcPr>
            <w:tcW w:w="5522" w:type="dxa"/>
            <w:gridSpan w:val="4"/>
          </w:tcPr>
          <w:p w14:paraId="20565375" w14:textId="77777777" w:rsidR="0065081A" w:rsidRDefault="0065081A" w:rsidP="00E209F2">
            <w:pPr>
              <w:rPr>
                <w:rFonts w:cstheme="minorHAnsi"/>
                <w:sz w:val="24"/>
                <w:szCs w:val="24"/>
              </w:rPr>
            </w:pPr>
            <w:r>
              <w:rPr>
                <w:rFonts w:cstheme="minorHAnsi"/>
                <w:sz w:val="24"/>
                <w:szCs w:val="24"/>
              </w:rPr>
              <w:t>How does deforestation impact the tropical rainforest?</w:t>
            </w:r>
          </w:p>
          <w:p w14:paraId="0D49B90A" w14:textId="54094B78" w:rsidR="0065081A" w:rsidRPr="00E209F2" w:rsidRDefault="0065081A" w:rsidP="00E209F2">
            <w:pPr>
              <w:rPr>
                <w:rFonts w:cstheme="minorHAnsi"/>
                <w:sz w:val="24"/>
                <w:szCs w:val="24"/>
              </w:rPr>
            </w:pPr>
            <w:r>
              <w:rPr>
                <w:rFonts w:cstheme="minorHAnsi"/>
                <w:sz w:val="24"/>
                <w:szCs w:val="24"/>
              </w:rPr>
              <w:t>Skills – use of satellite images and GIS</w:t>
            </w:r>
          </w:p>
        </w:tc>
        <w:tc>
          <w:tcPr>
            <w:tcW w:w="1276" w:type="dxa"/>
          </w:tcPr>
          <w:p w14:paraId="264EBF19" w14:textId="77777777" w:rsidR="0065081A" w:rsidRDefault="0065081A" w:rsidP="00E209F2">
            <w:pPr>
              <w:rPr>
                <w:rFonts w:cstheme="minorHAnsi"/>
                <w:sz w:val="24"/>
                <w:szCs w:val="24"/>
              </w:rPr>
            </w:pPr>
          </w:p>
        </w:tc>
        <w:tc>
          <w:tcPr>
            <w:tcW w:w="1701" w:type="dxa"/>
          </w:tcPr>
          <w:p w14:paraId="3EBE1BB8" w14:textId="77777777" w:rsidR="0065081A" w:rsidRDefault="0065081A" w:rsidP="00E209F2">
            <w:pPr>
              <w:rPr>
                <w:rFonts w:cstheme="minorHAnsi"/>
                <w:sz w:val="24"/>
                <w:szCs w:val="24"/>
              </w:rPr>
            </w:pPr>
          </w:p>
        </w:tc>
      </w:tr>
      <w:tr w:rsidR="0065081A" w:rsidRPr="00E209F2" w14:paraId="7E3033AF" w14:textId="1E3A261B" w:rsidTr="0065081A">
        <w:trPr>
          <w:trHeight w:val="537"/>
        </w:trPr>
        <w:tc>
          <w:tcPr>
            <w:tcW w:w="994" w:type="dxa"/>
          </w:tcPr>
          <w:p w14:paraId="6E3A2C3B" w14:textId="1EF03955" w:rsidR="0065081A" w:rsidRPr="00E209F2" w:rsidRDefault="0065081A" w:rsidP="00E209F2">
            <w:pPr>
              <w:rPr>
                <w:rFonts w:cstheme="minorHAnsi"/>
                <w:sz w:val="24"/>
                <w:szCs w:val="24"/>
              </w:rPr>
            </w:pPr>
            <w:r>
              <w:rPr>
                <w:rFonts w:cstheme="minorHAnsi"/>
                <w:sz w:val="24"/>
                <w:szCs w:val="24"/>
              </w:rPr>
              <w:t>9</w:t>
            </w:r>
          </w:p>
        </w:tc>
        <w:tc>
          <w:tcPr>
            <w:tcW w:w="5522" w:type="dxa"/>
            <w:gridSpan w:val="4"/>
          </w:tcPr>
          <w:p w14:paraId="48BFB930" w14:textId="507F6340" w:rsidR="0065081A" w:rsidRPr="00E209F2" w:rsidRDefault="0065081A" w:rsidP="00E209F2">
            <w:pPr>
              <w:pStyle w:val="Default"/>
              <w:rPr>
                <w:rFonts w:asciiTheme="minorHAnsi" w:hAnsiTheme="minorHAnsi" w:cstheme="minorHAnsi"/>
                <w:color w:val="auto"/>
              </w:rPr>
            </w:pPr>
            <w:r>
              <w:rPr>
                <w:rFonts w:asciiTheme="minorHAnsi" w:hAnsiTheme="minorHAnsi" w:cstheme="minorHAnsi"/>
                <w:color w:val="auto"/>
              </w:rPr>
              <w:t>How can deforestation be managed sustainably?</w:t>
            </w:r>
          </w:p>
        </w:tc>
        <w:tc>
          <w:tcPr>
            <w:tcW w:w="1276" w:type="dxa"/>
          </w:tcPr>
          <w:p w14:paraId="1B7F425D" w14:textId="77777777" w:rsidR="0065081A" w:rsidRDefault="0065081A" w:rsidP="00E209F2">
            <w:pPr>
              <w:pStyle w:val="Default"/>
              <w:rPr>
                <w:rFonts w:asciiTheme="minorHAnsi" w:hAnsiTheme="minorHAnsi" w:cstheme="minorHAnsi"/>
                <w:color w:val="auto"/>
              </w:rPr>
            </w:pPr>
          </w:p>
        </w:tc>
        <w:tc>
          <w:tcPr>
            <w:tcW w:w="1701" w:type="dxa"/>
          </w:tcPr>
          <w:p w14:paraId="37D49F7E" w14:textId="77777777" w:rsidR="0065081A" w:rsidRDefault="0065081A" w:rsidP="00E209F2">
            <w:pPr>
              <w:pStyle w:val="Default"/>
              <w:rPr>
                <w:rFonts w:asciiTheme="minorHAnsi" w:hAnsiTheme="minorHAnsi" w:cstheme="minorHAnsi"/>
                <w:color w:val="auto"/>
              </w:rPr>
            </w:pPr>
          </w:p>
        </w:tc>
      </w:tr>
      <w:tr w:rsidR="0065081A" w:rsidRPr="00E209F2" w14:paraId="23CC12AA" w14:textId="72F77BC3" w:rsidTr="0065081A">
        <w:trPr>
          <w:trHeight w:val="537"/>
        </w:trPr>
        <w:tc>
          <w:tcPr>
            <w:tcW w:w="994" w:type="dxa"/>
          </w:tcPr>
          <w:p w14:paraId="1A3BCB32" w14:textId="1A7EFEE0" w:rsidR="0065081A" w:rsidRPr="00E209F2" w:rsidRDefault="0065081A" w:rsidP="00E209F2">
            <w:pPr>
              <w:rPr>
                <w:rFonts w:cstheme="minorHAnsi"/>
                <w:sz w:val="24"/>
                <w:szCs w:val="24"/>
              </w:rPr>
            </w:pPr>
            <w:r>
              <w:rPr>
                <w:rFonts w:cstheme="minorHAnsi"/>
                <w:sz w:val="24"/>
                <w:szCs w:val="24"/>
              </w:rPr>
              <w:t>10</w:t>
            </w:r>
          </w:p>
        </w:tc>
        <w:tc>
          <w:tcPr>
            <w:tcW w:w="5522" w:type="dxa"/>
            <w:gridSpan w:val="4"/>
          </w:tcPr>
          <w:p w14:paraId="02EEF224" w14:textId="5E2AEBBB" w:rsidR="0065081A" w:rsidRPr="00E209F2" w:rsidRDefault="0065081A" w:rsidP="00E209F2">
            <w:pPr>
              <w:rPr>
                <w:rFonts w:cstheme="minorHAnsi"/>
                <w:sz w:val="24"/>
                <w:szCs w:val="24"/>
              </w:rPr>
            </w:pPr>
            <w:r>
              <w:rPr>
                <w:rFonts w:cstheme="minorHAnsi"/>
                <w:sz w:val="24"/>
                <w:szCs w:val="24"/>
              </w:rPr>
              <w:t>How is climate change affecting the tropical rainforest?</w:t>
            </w:r>
          </w:p>
        </w:tc>
        <w:tc>
          <w:tcPr>
            <w:tcW w:w="1276" w:type="dxa"/>
          </w:tcPr>
          <w:p w14:paraId="2FC06ED7" w14:textId="77777777" w:rsidR="0065081A" w:rsidRDefault="0065081A" w:rsidP="00E209F2">
            <w:pPr>
              <w:rPr>
                <w:rFonts w:cstheme="minorHAnsi"/>
                <w:sz w:val="24"/>
                <w:szCs w:val="24"/>
              </w:rPr>
            </w:pPr>
          </w:p>
        </w:tc>
        <w:tc>
          <w:tcPr>
            <w:tcW w:w="1701" w:type="dxa"/>
          </w:tcPr>
          <w:p w14:paraId="1B53E3A0" w14:textId="77777777" w:rsidR="0065081A" w:rsidRDefault="0065081A" w:rsidP="00E209F2">
            <w:pPr>
              <w:rPr>
                <w:rFonts w:cstheme="minorHAnsi"/>
                <w:sz w:val="24"/>
                <w:szCs w:val="24"/>
              </w:rPr>
            </w:pPr>
          </w:p>
        </w:tc>
      </w:tr>
    </w:tbl>
    <w:p w14:paraId="282D542B" w14:textId="77777777" w:rsidR="00E209F2" w:rsidRDefault="00E209F2">
      <w:pPr>
        <w:rPr>
          <w:rFonts w:cstheme="minorHAnsi"/>
          <w:sz w:val="24"/>
          <w:szCs w:val="24"/>
        </w:rPr>
      </w:pPr>
    </w:p>
    <w:p w14:paraId="4D50AA4D" w14:textId="2E204CC1" w:rsidR="00C96B26" w:rsidRPr="00E209F2" w:rsidRDefault="00920585">
      <w:pPr>
        <w:rPr>
          <w:rFonts w:cstheme="minorHAnsi"/>
          <w:sz w:val="24"/>
          <w:szCs w:val="24"/>
        </w:rPr>
      </w:pPr>
      <w:r w:rsidRPr="00E209F2">
        <w:rPr>
          <w:rFonts w:cstheme="minorHAnsi"/>
          <w:sz w:val="24"/>
          <w:szCs w:val="24"/>
        </w:rPr>
        <w:t>Tier Three Keywords:</w:t>
      </w:r>
    </w:p>
    <w:tbl>
      <w:tblPr>
        <w:tblStyle w:val="TableGrid"/>
        <w:tblW w:w="0" w:type="auto"/>
        <w:tblLook w:val="04A0" w:firstRow="1" w:lastRow="0" w:firstColumn="1" w:lastColumn="0" w:noHBand="0" w:noVBand="1"/>
      </w:tblPr>
      <w:tblGrid>
        <w:gridCol w:w="1495"/>
        <w:gridCol w:w="1493"/>
        <w:gridCol w:w="1514"/>
        <w:gridCol w:w="1488"/>
        <w:gridCol w:w="1484"/>
        <w:gridCol w:w="1542"/>
      </w:tblGrid>
      <w:tr w:rsidR="00B02E5D" w:rsidRPr="00E209F2" w14:paraId="56E7C716" w14:textId="77777777" w:rsidTr="001B6A88">
        <w:tc>
          <w:tcPr>
            <w:tcW w:w="1501" w:type="dxa"/>
          </w:tcPr>
          <w:p w14:paraId="3ED141E8" w14:textId="73B5BF58" w:rsidR="00920585" w:rsidRPr="00E209F2" w:rsidRDefault="00E209F2">
            <w:pPr>
              <w:rPr>
                <w:rFonts w:cstheme="minorHAnsi"/>
                <w:sz w:val="24"/>
                <w:szCs w:val="24"/>
              </w:rPr>
            </w:pPr>
            <w:r w:rsidRPr="00E209F2">
              <w:rPr>
                <w:rFonts w:cstheme="minorHAnsi"/>
                <w:sz w:val="24"/>
                <w:szCs w:val="24"/>
              </w:rPr>
              <w:t>ecosystem</w:t>
            </w:r>
          </w:p>
        </w:tc>
        <w:tc>
          <w:tcPr>
            <w:tcW w:w="1501" w:type="dxa"/>
          </w:tcPr>
          <w:p w14:paraId="7CDA4861" w14:textId="25E9EFFF" w:rsidR="00920585" w:rsidRPr="00E209F2" w:rsidRDefault="00E209F2">
            <w:pPr>
              <w:rPr>
                <w:rFonts w:cstheme="minorHAnsi"/>
                <w:sz w:val="24"/>
                <w:szCs w:val="24"/>
              </w:rPr>
            </w:pPr>
            <w:r w:rsidRPr="00E209F2">
              <w:rPr>
                <w:rFonts w:cstheme="minorHAnsi"/>
                <w:sz w:val="24"/>
                <w:szCs w:val="24"/>
              </w:rPr>
              <w:t>temperate</w:t>
            </w:r>
          </w:p>
        </w:tc>
        <w:tc>
          <w:tcPr>
            <w:tcW w:w="1514" w:type="dxa"/>
          </w:tcPr>
          <w:p w14:paraId="5D17AF0B" w14:textId="546DCD37" w:rsidR="00920585" w:rsidRPr="00E209F2" w:rsidRDefault="00E209F2">
            <w:pPr>
              <w:rPr>
                <w:rFonts w:cstheme="minorHAnsi"/>
                <w:sz w:val="24"/>
                <w:szCs w:val="24"/>
              </w:rPr>
            </w:pPr>
            <w:r w:rsidRPr="00E209F2">
              <w:rPr>
                <w:rFonts w:cstheme="minorHAnsi"/>
                <w:sz w:val="24"/>
                <w:szCs w:val="24"/>
              </w:rPr>
              <w:t>goods</w:t>
            </w:r>
          </w:p>
        </w:tc>
        <w:tc>
          <w:tcPr>
            <w:tcW w:w="1499" w:type="dxa"/>
          </w:tcPr>
          <w:p w14:paraId="70A311EF" w14:textId="6897D7B5" w:rsidR="00920585" w:rsidRPr="00E209F2" w:rsidRDefault="00E209F2">
            <w:pPr>
              <w:rPr>
                <w:rFonts w:cstheme="minorHAnsi"/>
                <w:sz w:val="24"/>
                <w:szCs w:val="24"/>
              </w:rPr>
            </w:pPr>
            <w:r w:rsidRPr="00E209F2">
              <w:rPr>
                <w:rFonts w:cstheme="minorHAnsi"/>
                <w:sz w:val="24"/>
                <w:szCs w:val="24"/>
              </w:rPr>
              <w:t>services</w:t>
            </w:r>
          </w:p>
        </w:tc>
        <w:tc>
          <w:tcPr>
            <w:tcW w:w="1500" w:type="dxa"/>
          </w:tcPr>
          <w:p w14:paraId="3AF3EEF7" w14:textId="5753B7EB" w:rsidR="00920585" w:rsidRPr="00E209F2" w:rsidRDefault="001840BC">
            <w:pPr>
              <w:rPr>
                <w:rFonts w:cstheme="minorHAnsi"/>
                <w:sz w:val="24"/>
                <w:szCs w:val="24"/>
              </w:rPr>
            </w:pPr>
            <w:r>
              <w:rPr>
                <w:rFonts w:cstheme="minorHAnsi"/>
                <w:sz w:val="24"/>
                <w:szCs w:val="24"/>
              </w:rPr>
              <w:t>l</w:t>
            </w:r>
            <w:r w:rsidR="00E209F2" w:rsidRPr="00E209F2">
              <w:rPr>
                <w:rFonts w:cstheme="minorHAnsi"/>
                <w:sz w:val="24"/>
                <w:szCs w:val="24"/>
              </w:rPr>
              <w:t xml:space="preserve">atitude </w:t>
            </w:r>
          </w:p>
        </w:tc>
        <w:tc>
          <w:tcPr>
            <w:tcW w:w="1501" w:type="dxa"/>
          </w:tcPr>
          <w:p w14:paraId="240DFF16" w14:textId="3A7228EE" w:rsidR="00920585" w:rsidRDefault="001B6A88">
            <w:pPr>
              <w:rPr>
                <w:rFonts w:cstheme="minorHAnsi"/>
                <w:sz w:val="24"/>
                <w:szCs w:val="24"/>
              </w:rPr>
            </w:pPr>
            <w:r w:rsidRPr="00E209F2">
              <w:rPr>
                <w:rFonts w:cstheme="minorHAnsi"/>
                <w:sz w:val="24"/>
                <w:szCs w:val="24"/>
              </w:rPr>
              <w:t>A</w:t>
            </w:r>
            <w:r w:rsidR="00E209F2" w:rsidRPr="00E209F2">
              <w:rPr>
                <w:rFonts w:cstheme="minorHAnsi"/>
                <w:sz w:val="24"/>
                <w:szCs w:val="24"/>
              </w:rPr>
              <w:t>daptation</w:t>
            </w:r>
          </w:p>
          <w:p w14:paraId="3B235E5C" w14:textId="1E90620B" w:rsidR="001B6A88" w:rsidRPr="00E209F2" w:rsidRDefault="001B6A88">
            <w:pPr>
              <w:rPr>
                <w:rFonts w:cstheme="minorHAnsi"/>
                <w:sz w:val="24"/>
                <w:szCs w:val="24"/>
              </w:rPr>
            </w:pPr>
          </w:p>
        </w:tc>
      </w:tr>
      <w:tr w:rsidR="00B02E5D" w:rsidRPr="00E209F2" w14:paraId="5DC8C621" w14:textId="77777777" w:rsidTr="001B6A88">
        <w:tc>
          <w:tcPr>
            <w:tcW w:w="1501" w:type="dxa"/>
          </w:tcPr>
          <w:p w14:paraId="14CD84C4" w14:textId="7C9F57CD" w:rsidR="00920585" w:rsidRPr="00E209F2" w:rsidRDefault="00E209F2">
            <w:pPr>
              <w:rPr>
                <w:rFonts w:cstheme="minorHAnsi"/>
                <w:sz w:val="24"/>
                <w:szCs w:val="24"/>
              </w:rPr>
            </w:pPr>
            <w:r>
              <w:rPr>
                <w:rFonts w:cstheme="minorHAnsi"/>
                <w:sz w:val="24"/>
                <w:szCs w:val="24"/>
              </w:rPr>
              <w:t>biodiversity</w:t>
            </w:r>
          </w:p>
        </w:tc>
        <w:tc>
          <w:tcPr>
            <w:tcW w:w="1501" w:type="dxa"/>
          </w:tcPr>
          <w:p w14:paraId="2B6B0AA7" w14:textId="6FCB5A00" w:rsidR="00920585" w:rsidRPr="00E209F2" w:rsidRDefault="001840BC">
            <w:pPr>
              <w:rPr>
                <w:rFonts w:cstheme="minorHAnsi"/>
                <w:sz w:val="24"/>
                <w:szCs w:val="24"/>
              </w:rPr>
            </w:pPr>
            <w:r>
              <w:rPr>
                <w:rFonts w:cstheme="minorHAnsi"/>
                <w:sz w:val="24"/>
                <w:szCs w:val="24"/>
              </w:rPr>
              <w:t>sustainable</w:t>
            </w:r>
          </w:p>
        </w:tc>
        <w:tc>
          <w:tcPr>
            <w:tcW w:w="1514" w:type="dxa"/>
          </w:tcPr>
          <w:p w14:paraId="44846C07" w14:textId="3E6234FF" w:rsidR="00920585" w:rsidRPr="00E209F2" w:rsidRDefault="001840BC">
            <w:pPr>
              <w:rPr>
                <w:rFonts w:cstheme="minorHAnsi"/>
                <w:sz w:val="24"/>
                <w:szCs w:val="24"/>
              </w:rPr>
            </w:pPr>
            <w:r>
              <w:rPr>
                <w:rFonts w:cstheme="minorHAnsi"/>
                <w:sz w:val="24"/>
                <w:szCs w:val="24"/>
              </w:rPr>
              <w:t>management</w:t>
            </w:r>
          </w:p>
        </w:tc>
        <w:tc>
          <w:tcPr>
            <w:tcW w:w="1499" w:type="dxa"/>
          </w:tcPr>
          <w:p w14:paraId="27312DB3" w14:textId="649FC3E1" w:rsidR="00920585" w:rsidRPr="00E209F2" w:rsidRDefault="001840BC">
            <w:pPr>
              <w:rPr>
                <w:rFonts w:cstheme="minorHAnsi"/>
                <w:sz w:val="24"/>
                <w:szCs w:val="24"/>
              </w:rPr>
            </w:pPr>
            <w:r>
              <w:rPr>
                <w:rFonts w:cstheme="minorHAnsi"/>
                <w:sz w:val="24"/>
                <w:szCs w:val="24"/>
              </w:rPr>
              <w:t>nutrient</w:t>
            </w:r>
          </w:p>
        </w:tc>
        <w:tc>
          <w:tcPr>
            <w:tcW w:w="1500" w:type="dxa"/>
          </w:tcPr>
          <w:p w14:paraId="24B2E7BF" w14:textId="014F1DFF" w:rsidR="00920585" w:rsidRPr="00E209F2" w:rsidRDefault="001840BC">
            <w:pPr>
              <w:rPr>
                <w:rFonts w:cstheme="minorHAnsi"/>
                <w:sz w:val="24"/>
                <w:szCs w:val="24"/>
              </w:rPr>
            </w:pPr>
            <w:r>
              <w:rPr>
                <w:rFonts w:cstheme="minorHAnsi"/>
                <w:sz w:val="24"/>
                <w:szCs w:val="24"/>
              </w:rPr>
              <w:t>Gersmehl</w:t>
            </w:r>
          </w:p>
        </w:tc>
        <w:tc>
          <w:tcPr>
            <w:tcW w:w="1501" w:type="dxa"/>
          </w:tcPr>
          <w:p w14:paraId="33B029AE" w14:textId="761E0022" w:rsidR="00920585" w:rsidRDefault="001B6A88">
            <w:pPr>
              <w:rPr>
                <w:rFonts w:cstheme="minorHAnsi"/>
                <w:sz w:val="24"/>
                <w:szCs w:val="24"/>
              </w:rPr>
            </w:pPr>
            <w:r>
              <w:rPr>
                <w:rFonts w:cstheme="minorHAnsi"/>
                <w:sz w:val="24"/>
                <w:szCs w:val="24"/>
              </w:rPr>
              <w:t>deforestation</w:t>
            </w:r>
          </w:p>
          <w:p w14:paraId="7E715B4E" w14:textId="48991464" w:rsidR="001B6A88" w:rsidRPr="00E209F2" w:rsidRDefault="001B6A88">
            <w:pPr>
              <w:rPr>
                <w:rFonts w:cstheme="minorHAnsi"/>
                <w:sz w:val="24"/>
                <w:szCs w:val="24"/>
              </w:rPr>
            </w:pPr>
          </w:p>
        </w:tc>
      </w:tr>
      <w:tr w:rsidR="001B6A88" w:rsidRPr="00E209F2" w14:paraId="333D59DA" w14:textId="77777777" w:rsidTr="00F04FA8">
        <w:trPr>
          <w:trHeight w:val="70"/>
        </w:trPr>
        <w:tc>
          <w:tcPr>
            <w:tcW w:w="4516" w:type="dxa"/>
            <w:gridSpan w:val="3"/>
          </w:tcPr>
          <w:p w14:paraId="67FCC52D" w14:textId="20E657F3" w:rsidR="001B6A88" w:rsidRPr="00E209F2" w:rsidRDefault="001B6A88">
            <w:pPr>
              <w:rPr>
                <w:rFonts w:cstheme="minorHAnsi"/>
                <w:sz w:val="24"/>
                <w:szCs w:val="24"/>
              </w:rPr>
            </w:pPr>
            <w:r>
              <w:rPr>
                <w:rFonts w:cstheme="minorHAnsi"/>
                <w:sz w:val="24"/>
                <w:szCs w:val="24"/>
              </w:rPr>
              <w:t>Global atmospheric circulation</w:t>
            </w:r>
          </w:p>
        </w:tc>
        <w:tc>
          <w:tcPr>
            <w:tcW w:w="1499" w:type="dxa"/>
          </w:tcPr>
          <w:p w14:paraId="67254CC7" w14:textId="4E0E5CE6" w:rsidR="001B6A88" w:rsidRPr="00E209F2" w:rsidRDefault="001B6A88">
            <w:pPr>
              <w:rPr>
                <w:rFonts w:cstheme="minorHAnsi"/>
                <w:sz w:val="24"/>
                <w:szCs w:val="24"/>
              </w:rPr>
            </w:pPr>
            <w:r>
              <w:rPr>
                <w:rFonts w:cstheme="minorHAnsi"/>
                <w:sz w:val="24"/>
                <w:szCs w:val="24"/>
              </w:rPr>
              <w:t>vegetation</w:t>
            </w:r>
          </w:p>
        </w:tc>
        <w:tc>
          <w:tcPr>
            <w:tcW w:w="1500" w:type="dxa"/>
          </w:tcPr>
          <w:p w14:paraId="1CFF4AAF" w14:textId="54B90A1D" w:rsidR="001B6A88" w:rsidRPr="00E209F2" w:rsidRDefault="001B6A88">
            <w:pPr>
              <w:rPr>
                <w:rFonts w:cstheme="minorHAnsi"/>
                <w:sz w:val="24"/>
                <w:szCs w:val="24"/>
              </w:rPr>
            </w:pPr>
            <w:r>
              <w:rPr>
                <w:rFonts w:cstheme="minorHAnsi"/>
                <w:sz w:val="24"/>
                <w:szCs w:val="24"/>
              </w:rPr>
              <w:t>canopy</w:t>
            </w:r>
          </w:p>
        </w:tc>
        <w:tc>
          <w:tcPr>
            <w:tcW w:w="1501" w:type="dxa"/>
          </w:tcPr>
          <w:p w14:paraId="1E143B14" w14:textId="587213E8" w:rsidR="001B6A88" w:rsidRDefault="001B6A88">
            <w:pPr>
              <w:rPr>
                <w:rFonts w:cstheme="minorHAnsi"/>
                <w:sz w:val="24"/>
                <w:szCs w:val="24"/>
              </w:rPr>
            </w:pPr>
            <w:r>
              <w:rPr>
                <w:rFonts w:cstheme="minorHAnsi"/>
                <w:sz w:val="24"/>
                <w:szCs w:val="24"/>
              </w:rPr>
              <w:t>Emergent</w:t>
            </w:r>
          </w:p>
          <w:p w14:paraId="08E0CDA1" w14:textId="2BA96F01" w:rsidR="001B6A88" w:rsidRPr="00E209F2" w:rsidRDefault="001B6A88">
            <w:pPr>
              <w:rPr>
                <w:rFonts w:cstheme="minorHAnsi"/>
                <w:sz w:val="24"/>
                <w:szCs w:val="24"/>
              </w:rPr>
            </w:pPr>
          </w:p>
        </w:tc>
      </w:tr>
    </w:tbl>
    <w:p w14:paraId="79377D91" w14:textId="03A11F6A" w:rsidR="00E209F2" w:rsidRDefault="00E209F2">
      <w:pPr>
        <w:rPr>
          <w:rFonts w:cstheme="minorHAnsi"/>
          <w:sz w:val="24"/>
          <w:szCs w:val="24"/>
        </w:rPr>
      </w:pPr>
    </w:p>
    <w:p w14:paraId="573ED503" w14:textId="77777777" w:rsidR="0065081A" w:rsidRDefault="0065081A">
      <w:pPr>
        <w:rPr>
          <w:rFonts w:cstheme="minorHAnsi"/>
          <w:sz w:val="24"/>
          <w:szCs w:val="24"/>
        </w:rPr>
      </w:pPr>
    </w:p>
    <w:p w14:paraId="5ECA3170" w14:textId="6E02B71B" w:rsidR="00C96B26" w:rsidRPr="00E209F2" w:rsidRDefault="00920585">
      <w:pPr>
        <w:rPr>
          <w:rFonts w:cstheme="minorHAnsi"/>
          <w:sz w:val="24"/>
          <w:szCs w:val="24"/>
        </w:rPr>
      </w:pPr>
      <w:r w:rsidRPr="00E209F2">
        <w:rPr>
          <w:rFonts w:cstheme="minorHAnsi"/>
          <w:sz w:val="24"/>
          <w:szCs w:val="24"/>
        </w:rPr>
        <w:lastRenderedPageBreak/>
        <w:t>Recommended Reading:</w:t>
      </w:r>
    </w:p>
    <w:tbl>
      <w:tblPr>
        <w:tblStyle w:val="TableGrid"/>
        <w:tblW w:w="0" w:type="auto"/>
        <w:tblLook w:val="04A0" w:firstRow="1" w:lastRow="0" w:firstColumn="1" w:lastColumn="0" w:noHBand="0" w:noVBand="1"/>
      </w:tblPr>
      <w:tblGrid>
        <w:gridCol w:w="9016"/>
      </w:tblGrid>
      <w:tr w:rsidR="00B02E5D" w:rsidRPr="00E209F2" w14:paraId="430E0E26" w14:textId="77777777" w:rsidTr="00920585">
        <w:tc>
          <w:tcPr>
            <w:tcW w:w="9016" w:type="dxa"/>
          </w:tcPr>
          <w:p w14:paraId="7B77E611" w14:textId="39563474" w:rsidR="00B02E5D" w:rsidRDefault="004B38C2" w:rsidP="00BD0BC8">
            <w:pPr>
              <w:shd w:val="clear" w:color="auto" w:fill="FFFFFF"/>
              <w:spacing w:before="240" w:after="120"/>
              <w:outlineLvl w:val="3"/>
              <w:rPr>
                <w:rFonts w:eastAsia="Times New Roman" w:cstheme="minorHAnsi"/>
                <w:sz w:val="24"/>
                <w:szCs w:val="24"/>
                <w:lang w:eastAsia="en-GB"/>
              </w:rPr>
            </w:pPr>
            <w:hyperlink r:id="rId5" w:history="1">
              <w:r w:rsidR="003F7195" w:rsidRPr="00881DAD">
                <w:rPr>
                  <w:rStyle w:val="Hyperlink"/>
                  <w:rFonts w:eastAsia="Times New Roman" w:cstheme="minorHAnsi"/>
                  <w:sz w:val="24"/>
                  <w:szCs w:val="24"/>
                  <w:lang w:eastAsia="en-GB"/>
                </w:rPr>
                <w:t>https://www.bbc.co.uk/bitesize/guides/zwy7sg8/revision/1</w:t>
              </w:r>
            </w:hyperlink>
          </w:p>
          <w:p w14:paraId="6F74891F" w14:textId="75E66A7A" w:rsidR="003F7195" w:rsidRDefault="004B38C2" w:rsidP="00BD0BC8">
            <w:pPr>
              <w:shd w:val="clear" w:color="auto" w:fill="FFFFFF"/>
              <w:spacing w:before="240" w:after="120"/>
              <w:outlineLvl w:val="3"/>
              <w:rPr>
                <w:rFonts w:eastAsia="Times New Roman" w:cstheme="minorHAnsi"/>
                <w:sz w:val="24"/>
                <w:szCs w:val="24"/>
                <w:lang w:eastAsia="en-GB"/>
              </w:rPr>
            </w:pPr>
            <w:hyperlink r:id="rId6" w:history="1">
              <w:r w:rsidR="003F7195" w:rsidRPr="00881DAD">
                <w:rPr>
                  <w:rStyle w:val="Hyperlink"/>
                  <w:rFonts w:eastAsia="Times New Roman" w:cstheme="minorHAnsi"/>
                  <w:sz w:val="24"/>
                  <w:szCs w:val="24"/>
                  <w:lang w:eastAsia="en-GB"/>
                </w:rPr>
                <w:t>https://education.nationalgeographic.org/resource/rain-forest/</w:t>
              </w:r>
            </w:hyperlink>
          </w:p>
          <w:p w14:paraId="376E7C10" w14:textId="0BD87033" w:rsidR="003F7195" w:rsidRDefault="004B38C2" w:rsidP="00BD0BC8">
            <w:pPr>
              <w:shd w:val="clear" w:color="auto" w:fill="FFFFFF"/>
              <w:spacing w:before="240" w:after="120"/>
              <w:outlineLvl w:val="3"/>
              <w:rPr>
                <w:rFonts w:eastAsia="Times New Roman" w:cstheme="minorHAnsi"/>
                <w:sz w:val="24"/>
                <w:szCs w:val="24"/>
                <w:lang w:eastAsia="en-GB"/>
              </w:rPr>
            </w:pPr>
            <w:hyperlink r:id="rId7" w:history="1">
              <w:r w:rsidR="003F7195" w:rsidRPr="00881DAD">
                <w:rPr>
                  <w:rStyle w:val="Hyperlink"/>
                  <w:rFonts w:eastAsia="Times New Roman" w:cstheme="minorHAnsi"/>
                  <w:sz w:val="24"/>
                  <w:szCs w:val="24"/>
                  <w:lang w:eastAsia="en-GB"/>
                </w:rPr>
                <w:t>https://www.rainforestconcern.org/forest-facts/why-are-rainforests-being-destroyed</w:t>
              </w:r>
            </w:hyperlink>
          </w:p>
          <w:p w14:paraId="1F15436C" w14:textId="77777777" w:rsidR="003F7195" w:rsidRDefault="003F7195" w:rsidP="00BD0BC8">
            <w:pPr>
              <w:shd w:val="clear" w:color="auto" w:fill="FFFFFF"/>
              <w:spacing w:before="240" w:after="120"/>
              <w:outlineLvl w:val="3"/>
              <w:rPr>
                <w:rFonts w:eastAsia="Times New Roman" w:cstheme="minorHAnsi"/>
                <w:sz w:val="24"/>
                <w:szCs w:val="24"/>
                <w:lang w:eastAsia="en-GB"/>
              </w:rPr>
            </w:pPr>
          </w:p>
          <w:p w14:paraId="0FCCE8DD" w14:textId="09550E61" w:rsidR="003F7195" w:rsidRPr="003F7195" w:rsidRDefault="003F7195" w:rsidP="00BD0BC8">
            <w:pPr>
              <w:shd w:val="clear" w:color="auto" w:fill="FFFFFF"/>
              <w:spacing w:before="240" w:after="120"/>
              <w:outlineLvl w:val="3"/>
              <w:rPr>
                <w:rFonts w:eastAsia="Times New Roman" w:cstheme="minorHAnsi"/>
                <w:sz w:val="24"/>
                <w:szCs w:val="24"/>
                <w:lang w:eastAsia="en-GB"/>
              </w:rPr>
            </w:pPr>
          </w:p>
        </w:tc>
      </w:tr>
    </w:tbl>
    <w:p w14:paraId="1C76E45F" w14:textId="1E726078" w:rsidR="00C96B26" w:rsidRPr="00E209F2" w:rsidRDefault="00C96B26">
      <w:pPr>
        <w:rPr>
          <w:rFonts w:cstheme="minorHAnsi"/>
          <w:sz w:val="24"/>
          <w:szCs w:val="24"/>
        </w:rPr>
      </w:pPr>
    </w:p>
    <w:sectPr w:rsidR="00C96B26" w:rsidRPr="00E20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840BC"/>
    <w:rsid w:val="001A17A5"/>
    <w:rsid w:val="001B080A"/>
    <w:rsid w:val="001B6A88"/>
    <w:rsid w:val="00262F9A"/>
    <w:rsid w:val="003775DC"/>
    <w:rsid w:val="003B0EA1"/>
    <w:rsid w:val="003F7195"/>
    <w:rsid w:val="00455F38"/>
    <w:rsid w:val="004A1786"/>
    <w:rsid w:val="004B38C2"/>
    <w:rsid w:val="005C2ADA"/>
    <w:rsid w:val="0065081A"/>
    <w:rsid w:val="007E5C02"/>
    <w:rsid w:val="0082039C"/>
    <w:rsid w:val="008C0A32"/>
    <w:rsid w:val="008D477B"/>
    <w:rsid w:val="008F6C26"/>
    <w:rsid w:val="00920585"/>
    <w:rsid w:val="009352F5"/>
    <w:rsid w:val="0096582D"/>
    <w:rsid w:val="009D0BFB"/>
    <w:rsid w:val="00AD03F7"/>
    <w:rsid w:val="00AF4C1A"/>
    <w:rsid w:val="00B02E5D"/>
    <w:rsid w:val="00B245FA"/>
    <w:rsid w:val="00BD0BC8"/>
    <w:rsid w:val="00C96B26"/>
    <w:rsid w:val="00C979A7"/>
    <w:rsid w:val="00D944D3"/>
    <w:rsid w:val="00E209F2"/>
    <w:rsid w:val="00F04698"/>
    <w:rsid w:val="00FE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3F7195"/>
    <w:rPr>
      <w:color w:val="0563C1" w:themeColor="hyperlink"/>
      <w:u w:val="single"/>
    </w:rPr>
  </w:style>
  <w:style w:type="character" w:styleId="UnresolvedMention">
    <w:name w:val="Unresolved Mention"/>
    <w:basedOn w:val="DefaultParagraphFont"/>
    <w:uiPriority w:val="99"/>
    <w:semiHidden/>
    <w:unhideWhenUsed/>
    <w:rsid w:val="003F7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ainforestconcern.org/forest-facts/why-are-rainforests-being-destroy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nationalgeographic.org/resource/rain-forest/" TargetMode="External"/><Relationship Id="rId5" Type="http://schemas.openxmlformats.org/officeDocument/2006/relationships/hyperlink" Target="https://www.bbc.co.uk/bitesize/guides/zwy7sg8/revisio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Neil Kelly (Kenwood)</cp:lastModifiedBy>
  <cp:revision>7</cp:revision>
  <cp:lastPrinted>2024-09-26T13:33:00Z</cp:lastPrinted>
  <dcterms:created xsi:type="dcterms:W3CDTF">2024-09-23T07:58:00Z</dcterms:created>
  <dcterms:modified xsi:type="dcterms:W3CDTF">2025-04-15T10:28:00Z</dcterms:modified>
</cp:coreProperties>
</file>