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B4386B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57945">
              <w:rPr>
                <w:rFonts w:ascii="Verdana" w:hAnsi="Verdana"/>
                <w:b/>
                <w:bCs/>
                <w:sz w:val="24"/>
                <w:szCs w:val="24"/>
              </w:rPr>
              <w:t xml:space="preserve"> S2 AB</w:t>
            </w:r>
          </w:p>
        </w:tc>
        <w:tc>
          <w:tcPr>
            <w:tcW w:w="2956" w:type="dxa"/>
          </w:tcPr>
          <w:p w14:paraId="181E5C95" w14:textId="3498CAC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>Media</w:t>
            </w:r>
          </w:p>
        </w:tc>
        <w:tc>
          <w:tcPr>
            <w:tcW w:w="2901" w:type="dxa"/>
          </w:tcPr>
          <w:p w14:paraId="5FD2855C" w14:textId="153016C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776A7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9A998E3" w:rsidR="00B245FA" w:rsidRPr="00B245FA" w:rsidRDefault="00FC2ED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Barney</w:t>
            </w:r>
            <w:r w:rsidR="0077225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6AA8D22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4331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Exploring </w:t>
            </w:r>
          </w:p>
        </w:tc>
      </w:tr>
      <w:tr w:rsidR="00F776A7" w:rsidRPr="00B245FA" w14:paraId="6DDEAFAE" w14:textId="77777777" w:rsidTr="000C39BC">
        <w:trPr>
          <w:trHeight w:val="500"/>
        </w:trPr>
        <w:tc>
          <w:tcPr>
            <w:tcW w:w="9067" w:type="dxa"/>
            <w:gridSpan w:val="5"/>
          </w:tcPr>
          <w:p w14:paraId="190A0342" w14:textId="752FDAC4" w:rsidR="00F776A7" w:rsidRDefault="00F776A7" w:rsidP="00F776A7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bookmarkStart w:id="0" w:name="_Hlk198113245"/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54331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(es)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B5794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Digital Audio Production</w:t>
            </w:r>
          </w:p>
          <w:p w14:paraId="47E8924E" w14:textId="20E6F64A" w:rsidR="00B57945" w:rsidRDefault="00B57945" w:rsidP="00F776A7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Media Industry in Context</w:t>
            </w:r>
          </w:p>
          <w:p w14:paraId="302BC48F" w14:textId="77777777" w:rsidR="00F776A7" w:rsidRDefault="00F776A7" w:rsidP="00F776A7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  <w:p w14:paraId="17B97431" w14:textId="0184CC21" w:rsidR="00B57945" w:rsidRDefault="00B57945" w:rsidP="00B57945">
            <w:pPr>
              <w:rPr>
                <w:rFonts w:ascii="Futura" w:hAnsi="Futura"/>
              </w:rPr>
            </w:pPr>
            <w:r w:rsidRPr="005915DC">
              <w:rPr>
                <w:rFonts w:ascii="Futura" w:hAnsi="Futura"/>
              </w:rPr>
              <w:t>Students will begin to critically appreciate Audio products. They will look at</w:t>
            </w:r>
            <w:r>
              <w:rPr>
                <w:rFonts w:ascii="Futura" w:hAnsi="Futura"/>
              </w:rPr>
              <w:t xml:space="preserve"> and create</w:t>
            </w:r>
            <w:r w:rsidRPr="005915DC">
              <w:rPr>
                <w:rFonts w:ascii="Futura" w:hAnsi="Futura"/>
              </w:rPr>
              <w:t xml:space="preserve"> </w:t>
            </w:r>
            <w:r w:rsidRPr="00B57945">
              <w:rPr>
                <w:rFonts w:ascii="Futura" w:hAnsi="Futura"/>
              </w:rPr>
              <w:t>podcasts and foley soundscapes</w:t>
            </w:r>
            <w:r>
              <w:rPr>
                <w:rFonts w:ascii="Futura" w:hAnsi="Futura"/>
              </w:rPr>
              <w:t>, to accompany their own films and/or existing, silent films</w:t>
            </w:r>
            <w:r w:rsidRPr="00B57945">
              <w:rPr>
                <w:rFonts w:ascii="Futura" w:hAnsi="Futura"/>
              </w:rPr>
              <w:t xml:space="preserve">. </w:t>
            </w:r>
          </w:p>
          <w:p w14:paraId="5E97B373" w14:textId="7CCC3C16" w:rsidR="00B57945" w:rsidRDefault="00B57945" w:rsidP="00B57945">
            <w:pPr>
              <w:rPr>
                <w:rFonts w:ascii="Futura" w:hAnsi="Futura"/>
              </w:rPr>
            </w:pPr>
          </w:p>
          <w:p w14:paraId="2CB12762" w14:textId="77777777" w:rsidR="009E3366" w:rsidRDefault="009E3366" w:rsidP="009E3366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>In Half Term 2, Students will look at experimental film and other media by experimenting with various filmmaking/media production techniques to create a variety of impacts on an audience. They will explore how filmmaking techniques can express ideas and emotions in unconventional ways.</w:t>
            </w:r>
          </w:p>
          <w:p w14:paraId="7FB6DA00" w14:textId="77777777" w:rsidR="009E3366" w:rsidRDefault="009E3366" w:rsidP="00B57945">
            <w:pPr>
              <w:rPr>
                <w:rFonts w:ascii="Futura" w:hAnsi="Futura"/>
              </w:rPr>
            </w:pPr>
          </w:p>
          <w:p w14:paraId="2B210F30" w14:textId="23409592" w:rsidR="00B57945" w:rsidRPr="00B57945" w:rsidRDefault="00B57945" w:rsidP="00B57945">
            <w:pPr>
              <w:rPr>
                <w:rFonts w:ascii="Futura" w:hAnsi="Futura"/>
              </w:rPr>
            </w:pPr>
            <w:r w:rsidRPr="00B57945">
              <w:rPr>
                <w:rFonts w:ascii="Futura" w:hAnsi="Futura"/>
              </w:rPr>
              <w:t xml:space="preserve">This term will also feature the KAFTA awards and end of year filmmaking activities. </w:t>
            </w:r>
          </w:p>
          <w:p w14:paraId="679C2FB2" w14:textId="125A3E9F" w:rsidR="00B57945" w:rsidRPr="00B245FA" w:rsidRDefault="00B57945" w:rsidP="00F776A7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57945" w:rsidRPr="00531BC8" w14:paraId="45087EE1" w14:textId="77777777" w:rsidTr="000C39BC">
        <w:trPr>
          <w:trHeight w:val="537"/>
        </w:trPr>
        <w:tc>
          <w:tcPr>
            <w:tcW w:w="1001" w:type="dxa"/>
          </w:tcPr>
          <w:p w14:paraId="13069542" w14:textId="77777777" w:rsidR="00B57945" w:rsidRPr="00B245FA" w:rsidRDefault="00B57945" w:rsidP="00B5794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E98BFF1" w14:textId="4612406E" w:rsidR="00B57945" w:rsidRPr="00531BC8" w:rsidRDefault="00B57945" w:rsidP="00B57945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Understand the types of sound used in Media products across different sectors.</w:t>
            </w:r>
          </w:p>
        </w:tc>
      </w:tr>
      <w:tr w:rsidR="00B57945" w:rsidRPr="00531BC8" w14:paraId="599C6B2F" w14:textId="77777777" w:rsidTr="000C39BC">
        <w:trPr>
          <w:trHeight w:val="537"/>
        </w:trPr>
        <w:tc>
          <w:tcPr>
            <w:tcW w:w="1001" w:type="dxa"/>
          </w:tcPr>
          <w:p w14:paraId="71F8612A" w14:textId="77777777" w:rsidR="00B57945" w:rsidRPr="00B245FA" w:rsidRDefault="00B57945" w:rsidP="00B5794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60B489E2" w14:textId="77777777" w:rsidR="00B57945" w:rsidRPr="00B245FA" w:rsidRDefault="00B57945" w:rsidP="00B5794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91A863C" w14:textId="0E10FF1F" w:rsidR="00B57945" w:rsidRPr="00531BC8" w:rsidRDefault="00B57945" w:rsidP="00B57945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Create soundscapes for a film.</w:t>
            </w:r>
          </w:p>
        </w:tc>
      </w:tr>
      <w:tr w:rsidR="00B57945" w:rsidRPr="00531BC8" w14:paraId="6CF90484" w14:textId="77777777" w:rsidTr="000C39BC">
        <w:trPr>
          <w:trHeight w:val="537"/>
        </w:trPr>
        <w:tc>
          <w:tcPr>
            <w:tcW w:w="1001" w:type="dxa"/>
          </w:tcPr>
          <w:p w14:paraId="60C8DD89" w14:textId="77777777" w:rsidR="00B57945" w:rsidRPr="00B245FA" w:rsidRDefault="00B57945" w:rsidP="00B5794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4E7CD74" w14:textId="77777777" w:rsidR="00B57945" w:rsidRPr="00B245FA" w:rsidRDefault="00B57945" w:rsidP="00B5794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BC19836" w14:textId="23E1D0FB" w:rsidR="00B57945" w:rsidRPr="00531BC8" w:rsidRDefault="00B57945" w:rsidP="00B57945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Create Podcasts</w:t>
            </w:r>
            <w:r w:rsidRPr="005915DC">
              <w:rPr>
                <w:rFonts w:ascii="Futura" w:hAnsi="Futura" w:cstheme="minorHAnsi"/>
              </w:rPr>
              <w:t>.</w:t>
            </w:r>
          </w:p>
        </w:tc>
      </w:tr>
      <w:tr w:rsidR="00B57945" w:rsidRPr="00531BC8" w14:paraId="6CE9DECA" w14:textId="77777777" w:rsidTr="000C39BC">
        <w:trPr>
          <w:trHeight w:val="537"/>
        </w:trPr>
        <w:tc>
          <w:tcPr>
            <w:tcW w:w="1001" w:type="dxa"/>
          </w:tcPr>
          <w:p w14:paraId="282F1EEF" w14:textId="77777777" w:rsidR="00B57945" w:rsidRPr="00B245FA" w:rsidRDefault="00B57945" w:rsidP="00B5794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32C28EB7" w14:textId="4CC627E2" w:rsidR="00B57945" w:rsidRPr="00531BC8" w:rsidRDefault="00B57945" w:rsidP="00B57945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 xml:space="preserve">Record a variety of types of </w:t>
            </w:r>
            <w:proofErr w:type="gramStart"/>
            <w:r w:rsidRPr="005915DC">
              <w:rPr>
                <w:rFonts w:ascii="Futura" w:hAnsi="Futura" w:cstheme="minorHAnsi"/>
              </w:rPr>
              <w:t>audio</w:t>
            </w:r>
            <w:proofErr w:type="gramEnd"/>
            <w:r w:rsidRPr="005915DC">
              <w:rPr>
                <w:rFonts w:ascii="Futura" w:hAnsi="Futura" w:cstheme="minorHAnsi"/>
              </w:rPr>
              <w:t xml:space="preserve"> for Media products.</w:t>
            </w:r>
          </w:p>
        </w:tc>
      </w:tr>
      <w:tr w:rsidR="00B57945" w:rsidRPr="00531BC8" w14:paraId="074DCFC4" w14:textId="77777777" w:rsidTr="000C39BC">
        <w:trPr>
          <w:trHeight w:val="537"/>
        </w:trPr>
        <w:tc>
          <w:tcPr>
            <w:tcW w:w="1001" w:type="dxa"/>
          </w:tcPr>
          <w:p w14:paraId="6314E331" w14:textId="77777777" w:rsidR="00B57945" w:rsidRPr="00B245FA" w:rsidRDefault="00B57945" w:rsidP="00B5794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335CB9B9" w14:textId="1403DCA0" w:rsidR="00B57945" w:rsidRPr="00531BC8" w:rsidRDefault="00B57945" w:rsidP="00B57945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 xml:space="preserve">Identify different types of </w:t>
            </w:r>
            <w:proofErr w:type="gramStart"/>
            <w:r w:rsidRPr="005915DC">
              <w:rPr>
                <w:rFonts w:ascii="Futura" w:hAnsi="Futura" w:cstheme="minorHAnsi"/>
              </w:rPr>
              <w:t>microphone</w:t>
            </w:r>
            <w:proofErr w:type="gramEnd"/>
            <w:r w:rsidRPr="005915DC">
              <w:rPr>
                <w:rFonts w:ascii="Futura" w:hAnsi="Futura" w:cstheme="minorHAnsi"/>
              </w:rPr>
              <w:t xml:space="preserve"> and their uses.</w:t>
            </w:r>
          </w:p>
        </w:tc>
      </w:tr>
      <w:tr w:rsidR="00B57945" w:rsidRPr="00676D68" w14:paraId="0493C8B9" w14:textId="77777777" w:rsidTr="000C39BC">
        <w:trPr>
          <w:trHeight w:val="537"/>
        </w:trPr>
        <w:tc>
          <w:tcPr>
            <w:tcW w:w="1001" w:type="dxa"/>
          </w:tcPr>
          <w:p w14:paraId="4F2858B6" w14:textId="77777777" w:rsidR="00B57945" w:rsidRPr="00B245FA" w:rsidRDefault="00B57945" w:rsidP="00B5794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59E01508" w14:textId="1E2DF3E5" w:rsidR="00B57945" w:rsidRPr="00676D68" w:rsidRDefault="00B57945" w:rsidP="00B57945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Produce field recordings for Media products.</w:t>
            </w:r>
          </w:p>
        </w:tc>
      </w:tr>
      <w:tr w:rsidR="00B57945" w:rsidRPr="00676D68" w14:paraId="188AA154" w14:textId="77777777" w:rsidTr="000C39BC">
        <w:trPr>
          <w:trHeight w:val="537"/>
        </w:trPr>
        <w:tc>
          <w:tcPr>
            <w:tcW w:w="1001" w:type="dxa"/>
          </w:tcPr>
          <w:p w14:paraId="34881B81" w14:textId="77777777" w:rsidR="00B57945" w:rsidRPr="00B245FA" w:rsidRDefault="00B57945" w:rsidP="00B5794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6493E37A" w14:textId="4580E218" w:rsidR="00B57945" w:rsidRPr="00676D68" w:rsidRDefault="00342DC3" w:rsidP="00B57945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Use experimental Mise </w:t>
            </w:r>
            <w:proofErr w:type="spellStart"/>
            <w:r>
              <w:rPr>
                <w:rFonts w:ascii="Futura" w:hAnsi="Futura" w:cstheme="minorHAnsi"/>
              </w:rPr>
              <w:t>en</w:t>
            </w:r>
            <w:proofErr w:type="spellEnd"/>
            <w:r>
              <w:rPr>
                <w:rFonts w:ascii="Futura" w:hAnsi="Futura" w:cstheme="minorHAnsi"/>
              </w:rPr>
              <w:t xml:space="preserve"> Scene techniques.</w:t>
            </w:r>
          </w:p>
        </w:tc>
      </w:tr>
      <w:tr w:rsidR="00B57945" w:rsidRPr="00676D68" w14:paraId="28D36781" w14:textId="77777777" w:rsidTr="000C39BC">
        <w:trPr>
          <w:trHeight w:val="537"/>
        </w:trPr>
        <w:tc>
          <w:tcPr>
            <w:tcW w:w="1001" w:type="dxa"/>
          </w:tcPr>
          <w:p w14:paraId="195BDD79" w14:textId="77777777" w:rsidR="00B57945" w:rsidRPr="00B245FA" w:rsidRDefault="00B57945" w:rsidP="00B5794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44C2925" w14:textId="1C39841A" w:rsidR="00B57945" w:rsidRPr="00676D68" w:rsidRDefault="00342DC3" w:rsidP="00B57945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  <w:color w:val="auto"/>
                <w:sz w:val="22"/>
                <w:szCs w:val="22"/>
              </w:rPr>
              <w:t>Use experimental sound techniques.</w:t>
            </w:r>
          </w:p>
        </w:tc>
      </w:tr>
      <w:tr w:rsidR="00B57945" w:rsidRPr="00676D68" w14:paraId="423687FA" w14:textId="77777777" w:rsidTr="000C39BC">
        <w:trPr>
          <w:trHeight w:val="537"/>
        </w:trPr>
        <w:tc>
          <w:tcPr>
            <w:tcW w:w="1001" w:type="dxa"/>
          </w:tcPr>
          <w:p w14:paraId="51368B77" w14:textId="77777777" w:rsidR="00B57945" w:rsidRPr="00B245FA" w:rsidRDefault="00B57945" w:rsidP="00B5794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349138A3" w14:textId="7EF0C8AF" w:rsidR="00B57945" w:rsidRPr="00676D68" w:rsidRDefault="00342DC3" w:rsidP="00B57945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Use experimental cinematography techniques.</w:t>
            </w:r>
          </w:p>
        </w:tc>
      </w:tr>
      <w:tr w:rsidR="00B57945" w:rsidRPr="00676D68" w14:paraId="163AC86D" w14:textId="77777777" w:rsidTr="000C39BC">
        <w:trPr>
          <w:trHeight w:val="537"/>
        </w:trPr>
        <w:tc>
          <w:tcPr>
            <w:tcW w:w="1001" w:type="dxa"/>
          </w:tcPr>
          <w:p w14:paraId="410B5597" w14:textId="77777777" w:rsidR="00B57945" w:rsidRPr="00B245FA" w:rsidRDefault="00B57945" w:rsidP="00B5794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6ADF5E8A" w14:textId="2CDF471D" w:rsidR="00B57945" w:rsidRPr="00676D68" w:rsidRDefault="00342DC3" w:rsidP="00B57945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Use experimental editing techniques.</w:t>
            </w:r>
          </w:p>
        </w:tc>
      </w:tr>
      <w:bookmarkEnd w:id="0"/>
    </w:tbl>
    <w:p w14:paraId="0C0589D8" w14:textId="24898C81" w:rsidR="004D5028" w:rsidRDefault="004D5028">
      <w:pPr>
        <w:rPr>
          <w:rFonts w:ascii="Verdana" w:hAnsi="Verdana"/>
          <w:color w:val="002060"/>
          <w:sz w:val="24"/>
          <w:szCs w:val="24"/>
        </w:rPr>
      </w:pPr>
    </w:p>
    <w:p w14:paraId="4BDFEDEE" w14:textId="68B79EB9" w:rsidR="00F776A7" w:rsidRDefault="00F776A7">
      <w:pPr>
        <w:rPr>
          <w:rFonts w:ascii="Verdana" w:hAnsi="Verdana"/>
          <w:color w:val="002060"/>
          <w:sz w:val="24"/>
          <w:szCs w:val="24"/>
        </w:rPr>
      </w:pPr>
    </w:p>
    <w:p w14:paraId="6751022F" w14:textId="77777777" w:rsidR="00F776A7" w:rsidRDefault="00F776A7">
      <w:pPr>
        <w:rPr>
          <w:rFonts w:ascii="Verdana" w:hAnsi="Verdana"/>
          <w:color w:val="002060"/>
          <w:sz w:val="24"/>
          <w:szCs w:val="24"/>
        </w:rPr>
      </w:pPr>
    </w:p>
    <w:p w14:paraId="319C4190" w14:textId="401BF7FD" w:rsidR="00106C6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3"/>
        <w:gridCol w:w="1189"/>
        <w:gridCol w:w="1578"/>
        <w:gridCol w:w="1950"/>
        <w:gridCol w:w="1743"/>
        <w:gridCol w:w="1093"/>
      </w:tblGrid>
      <w:tr w:rsidR="00B57945" w:rsidRPr="00B245FA" w14:paraId="56E7C716" w14:textId="77777777" w:rsidTr="00F776A7">
        <w:tc>
          <w:tcPr>
            <w:tcW w:w="1463" w:type="dxa"/>
          </w:tcPr>
          <w:p w14:paraId="3ED141E8" w14:textId="72C04EE2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Mono/Stereo</w:t>
            </w:r>
          </w:p>
        </w:tc>
        <w:tc>
          <w:tcPr>
            <w:tcW w:w="1189" w:type="dxa"/>
          </w:tcPr>
          <w:p w14:paraId="7CDA4861" w14:textId="32EE99F2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Foley</w:t>
            </w:r>
          </w:p>
        </w:tc>
        <w:tc>
          <w:tcPr>
            <w:tcW w:w="1578" w:type="dxa"/>
          </w:tcPr>
          <w:p w14:paraId="5D17AF0B" w14:textId="106115E3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Atmos</w:t>
            </w:r>
          </w:p>
        </w:tc>
        <w:tc>
          <w:tcPr>
            <w:tcW w:w="1950" w:type="dxa"/>
          </w:tcPr>
          <w:p w14:paraId="70A311EF" w14:textId="1C505B45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Volume</w:t>
            </w:r>
          </w:p>
        </w:tc>
        <w:tc>
          <w:tcPr>
            <w:tcW w:w="1743" w:type="dxa"/>
          </w:tcPr>
          <w:p w14:paraId="3AF3EEF7" w14:textId="54F190C0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Pitch</w:t>
            </w:r>
          </w:p>
        </w:tc>
        <w:tc>
          <w:tcPr>
            <w:tcW w:w="1093" w:type="dxa"/>
          </w:tcPr>
          <w:p w14:paraId="3B235E5C" w14:textId="1E6C15D3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Motif</w:t>
            </w:r>
          </w:p>
        </w:tc>
      </w:tr>
      <w:tr w:rsidR="00B57945" w:rsidRPr="00B245FA" w14:paraId="5DC8C621" w14:textId="77777777" w:rsidTr="00F776A7">
        <w:tc>
          <w:tcPr>
            <w:tcW w:w="1463" w:type="dxa"/>
          </w:tcPr>
          <w:p w14:paraId="14CD84C4" w14:textId="6AB76800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Compression</w:t>
            </w:r>
          </w:p>
        </w:tc>
        <w:tc>
          <w:tcPr>
            <w:tcW w:w="1189" w:type="dxa"/>
          </w:tcPr>
          <w:p w14:paraId="2B6B0AA7" w14:textId="21FBB997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Reverb</w:t>
            </w:r>
          </w:p>
        </w:tc>
        <w:tc>
          <w:tcPr>
            <w:tcW w:w="1578" w:type="dxa"/>
          </w:tcPr>
          <w:p w14:paraId="44846C07" w14:textId="42CE517B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Format</w:t>
            </w:r>
          </w:p>
        </w:tc>
        <w:tc>
          <w:tcPr>
            <w:tcW w:w="1950" w:type="dxa"/>
          </w:tcPr>
          <w:p w14:paraId="27312DB3" w14:textId="50855581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Surround sound</w:t>
            </w:r>
          </w:p>
        </w:tc>
        <w:tc>
          <w:tcPr>
            <w:tcW w:w="1743" w:type="dxa"/>
          </w:tcPr>
          <w:p w14:paraId="24B2E7BF" w14:textId="510EC0D6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Soundscape</w:t>
            </w:r>
          </w:p>
        </w:tc>
        <w:tc>
          <w:tcPr>
            <w:tcW w:w="1093" w:type="dxa"/>
          </w:tcPr>
          <w:p w14:paraId="7E715B4E" w14:textId="6DCDC33F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Room tone</w:t>
            </w:r>
          </w:p>
        </w:tc>
      </w:tr>
      <w:tr w:rsidR="00B57945" w:rsidRPr="00B245FA" w14:paraId="78AA9E92" w14:textId="77777777" w:rsidTr="00F776A7">
        <w:tc>
          <w:tcPr>
            <w:tcW w:w="1463" w:type="dxa"/>
          </w:tcPr>
          <w:p w14:paraId="3544E115" w14:textId="09C83C8E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Diegetic</w:t>
            </w:r>
          </w:p>
        </w:tc>
        <w:tc>
          <w:tcPr>
            <w:tcW w:w="1189" w:type="dxa"/>
          </w:tcPr>
          <w:p w14:paraId="2E7BBE7E" w14:textId="61C7C004" w:rsidR="00B57945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Non-Diegetic</w:t>
            </w:r>
          </w:p>
        </w:tc>
        <w:tc>
          <w:tcPr>
            <w:tcW w:w="1578" w:type="dxa"/>
          </w:tcPr>
          <w:p w14:paraId="5C47B5C6" w14:textId="471E4EA4" w:rsidR="00B57945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Connection</w:t>
            </w:r>
          </w:p>
        </w:tc>
        <w:tc>
          <w:tcPr>
            <w:tcW w:w="1950" w:type="dxa"/>
          </w:tcPr>
          <w:p w14:paraId="46154A24" w14:textId="70BBC6B6" w:rsidR="00B57945" w:rsidRPr="00FB44C1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Acoustics</w:t>
            </w:r>
          </w:p>
        </w:tc>
        <w:tc>
          <w:tcPr>
            <w:tcW w:w="1743" w:type="dxa"/>
          </w:tcPr>
          <w:p w14:paraId="39CA1F6B" w14:textId="6EC32BDA" w:rsidR="00B57945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Directional</w:t>
            </w:r>
          </w:p>
        </w:tc>
        <w:tc>
          <w:tcPr>
            <w:tcW w:w="1093" w:type="dxa"/>
          </w:tcPr>
          <w:p w14:paraId="1A242BA2" w14:textId="50762E39" w:rsidR="00B57945" w:rsidRDefault="00B57945" w:rsidP="00B57945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Cardioid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F776A7" w14:paraId="6000C1C0" w14:textId="77777777" w:rsidTr="000C39BC">
        <w:tc>
          <w:tcPr>
            <w:tcW w:w="9016" w:type="dxa"/>
            <w:gridSpan w:val="2"/>
          </w:tcPr>
          <w:p w14:paraId="7D7DD928" w14:textId="77777777" w:rsidR="00F776A7" w:rsidRPr="00CE3DF8" w:rsidRDefault="00F776A7" w:rsidP="00F776A7">
            <w:pPr>
              <w:rPr>
                <w:rFonts w:ascii="Century Gothic" w:hAnsi="Century Gothic"/>
                <w:b/>
                <w:bCs/>
                <w:color w:val="002060"/>
                <w:sz w:val="24"/>
                <w:szCs w:val="24"/>
              </w:rPr>
            </w:pPr>
            <w:bookmarkStart w:id="1" w:name="_Hlk159862875"/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Half Term 1 Assessment</w:t>
            </w:r>
          </w:p>
        </w:tc>
      </w:tr>
      <w:tr w:rsidR="00F776A7" w14:paraId="064B7781" w14:textId="77777777" w:rsidTr="003A4AB5">
        <w:tc>
          <w:tcPr>
            <w:tcW w:w="4106" w:type="dxa"/>
          </w:tcPr>
          <w:p w14:paraId="1815C416" w14:textId="77777777" w:rsidR="00F776A7" w:rsidRPr="00CE3DF8" w:rsidRDefault="00F776A7" w:rsidP="00F776A7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910" w:type="dxa"/>
          </w:tcPr>
          <w:p w14:paraId="16103199" w14:textId="77777777" w:rsidR="00F776A7" w:rsidRPr="00CE3DF8" w:rsidRDefault="00F776A7" w:rsidP="00F776A7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F776A7" w14:paraId="1D940E97" w14:textId="77777777" w:rsidTr="003A4AB5">
        <w:tc>
          <w:tcPr>
            <w:tcW w:w="4106" w:type="dxa"/>
          </w:tcPr>
          <w:p w14:paraId="1F4FAA49" w14:textId="77777777" w:rsidR="00B57945" w:rsidRDefault="00B57945" w:rsidP="00B57945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Recall starters at the beginning of every lesson that re-cap previously learnt content. </w:t>
            </w:r>
          </w:p>
          <w:p w14:paraId="4E447355" w14:textId="77777777" w:rsidR="00B57945" w:rsidRDefault="00B57945" w:rsidP="00B57945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309624A" w14:textId="77777777" w:rsidR="00B57945" w:rsidRDefault="00B57945" w:rsidP="00B57945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Small, practical recording/editing tasks in most lessons.</w:t>
            </w:r>
          </w:p>
          <w:p w14:paraId="0A0C85A1" w14:textId="77777777" w:rsidR="00B57945" w:rsidRDefault="00B57945" w:rsidP="00B57945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D6F35AD" w14:textId="77777777" w:rsidR="00B57945" w:rsidRDefault="00B57945" w:rsidP="00B57945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Star Wars Day challenge.</w:t>
            </w:r>
          </w:p>
          <w:p w14:paraId="262827E0" w14:textId="77777777" w:rsidR="00F776A7" w:rsidRDefault="00F776A7" w:rsidP="00F776A7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6D8E9370" w14:textId="77777777" w:rsidR="00F776A7" w:rsidRPr="00CE3DF8" w:rsidRDefault="00F776A7" w:rsidP="00F776A7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910" w:type="dxa"/>
          </w:tcPr>
          <w:p w14:paraId="48A16B0B" w14:textId="352228DE" w:rsidR="00F776A7" w:rsidRDefault="00B57945" w:rsidP="00F776A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Produce</w:t>
            </w:r>
            <w:r w:rsidR="003A4AB5">
              <w:rPr>
                <w:rFonts w:ascii="Century Gothic" w:hAnsi="Century Gothic"/>
                <w:sz w:val="24"/>
                <w:szCs w:val="24"/>
              </w:rPr>
              <w:t xml:space="preserve"> individual podcasts, responding to a stimulus ‘True Crime’ Podcast. </w:t>
            </w:r>
          </w:p>
          <w:p w14:paraId="7A86A177" w14:textId="19ED43C0" w:rsidR="003A4AB5" w:rsidRDefault="003A4AB5" w:rsidP="00F776A7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E4CD76B" w14:textId="46CD9C1C" w:rsidR="003A4AB5" w:rsidRDefault="003A4AB5" w:rsidP="00F776A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Produce Foley soundscapes, responding to a piece of stimulus film. </w:t>
            </w:r>
          </w:p>
          <w:p w14:paraId="73945BD6" w14:textId="77777777" w:rsidR="00F776A7" w:rsidRPr="00EA7A3A" w:rsidRDefault="00F776A7" w:rsidP="00F776A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5400756B" w14:textId="77777777" w:rsidR="00F776A7" w:rsidRDefault="00F776A7" w:rsidP="00F776A7">
      <w:pPr>
        <w:rPr>
          <w:rFonts w:ascii="Verdana" w:hAnsi="Verdana"/>
          <w:color w:val="002060"/>
          <w:sz w:val="24"/>
          <w:szCs w:val="24"/>
        </w:rPr>
      </w:pPr>
    </w:p>
    <w:p w14:paraId="30A57D69" w14:textId="77777777" w:rsidR="00F776A7" w:rsidRDefault="00F776A7" w:rsidP="00F776A7">
      <w:pPr>
        <w:rPr>
          <w:rFonts w:ascii="Verdana" w:hAnsi="Verdana"/>
          <w:color w:val="00206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94"/>
        <w:tblW w:w="0" w:type="auto"/>
        <w:tblLook w:val="04A0" w:firstRow="1" w:lastRow="0" w:firstColumn="1" w:lastColumn="0" w:noHBand="0" w:noVBand="1"/>
      </w:tblPr>
      <w:tblGrid>
        <w:gridCol w:w="4106"/>
        <w:gridCol w:w="4899"/>
      </w:tblGrid>
      <w:tr w:rsidR="00F776A7" w14:paraId="556F1545" w14:textId="77777777" w:rsidTr="000C39BC">
        <w:trPr>
          <w:trHeight w:val="212"/>
        </w:trPr>
        <w:tc>
          <w:tcPr>
            <w:tcW w:w="9005" w:type="dxa"/>
            <w:gridSpan w:val="2"/>
          </w:tcPr>
          <w:p w14:paraId="57C9026E" w14:textId="77777777" w:rsidR="00F776A7" w:rsidRPr="00CE3DF8" w:rsidRDefault="00F776A7" w:rsidP="00F776A7">
            <w:pPr>
              <w:rPr>
                <w:rFonts w:ascii="Century Gothic" w:hAnsi="Century Gothic"/>
                <w:b/>
                <w:bCs/>
                <w:color w:val="002060"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Half Term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2</w:t>
            </w: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Assessment</w:t>
            </w:r>
          </w:p>
        </w:tc>
      </w:tr>
      <w:tr w:rsidR="00F776A7" w14:paraId="586A9168" w14:textId="77777777" w:rsidTr="000C39BC">
        <w:trPr>
          <w:trHeight w:val="219"/>
        </w:trPr>
        <w:tc>
          <w:tcPr>
            <w:tcW w:w="4106" w:type="dxa"/>
          </w:tcPr>
          <w:p w14:paraId="218FD3B5" w14:textId="77777777" w:rsidR="00F776A7" w:rsidRPr="00CE3DF8" w:rsidRDefault="00F776A7" w:rsidP="00F776A7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899" w:type="dxa"/>
          </w:tcPr>
          <w:p w14:paraId="25B97FDA" w14:textId="77777777" w:rsidR="00F776A7" w:rsidRPr="00CE3DF8" w:rsidRDefault="00F776A7" w:rsidP="00F776A7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F776A7" w14:paraId="383CDEAE" w14:textId="77777777" w:rsidTr="000C39BC">
        <w:trPr>
          <w:trHeight w:val="3175"/>
        </w:trPr>
        <w:tc>
          <w:tcPr>
            <w:tcW w:w="4106" w:type="dxa"/>
          </w:tcPr>
          <w:p w14:paraId="0B591A00" w14:textId="175B14A9" w:rsidR="00F776A7" w:rsidRDefault="00F776A7" w:rsidP="00F776A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Recall starters covering key </w:t>
            </w:r>
            <w:r w:rsidR="003A4AB5">
              <w:rPr>
                <w:rFonts w:ascii="Century Gothic" w:hAnsi="Century Gothic"/>
                <w:sz w:val="24"/>
                <w:szCs w:val="24"/>
              </w:rPr>
              <w:t>content from term 1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  <w:p w14:paraId="744735F5" w14:textId="77777777" w:rsidR="00F776A7" w:rsidRDefault="00F776A7" w:rsidP="00F776A7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6AEDEE8A" w14:textId="74679029" w:rsidR="00F776A7" w:rsidRPr="009A2200" w:rsidRDefault="00F776A7" w:rsidP="00F776A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Produce practical work </w:t>
            </w:r>
            <w:r w:rsidR="003A4AB5">
              <w:rPr>
                <w:rFonts w:ascii="Century Gothic" w:hAnsi="Century Gothic"/>
                <w:sz w:val="24"/>
                <w:szCs w:val="24"/>
              </w:rPr>
              <w:t xml:space="preserve">across sectors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that shows knowledge of the content, </w:t>
            </w:r>
            <w:proofErr w:type="gramStart"/>
            <w:r>
              <w:rPr>
                <w:rFonts w:ascii="Century Gothic" w:hAnsi="Century Gothic"/>
                <w:sz w:val="24"/>
                <w:szCs w:val="24"/>
              </w:rPr>
              <w:t>e.g.</w:t>
            </w:r>
            <w:proofErr w:type="gramEnd"/>
            <w:r>
              <w:rPr>
                <w:rFonts w:ascii="Century Gothic" w:hAnsi="Century Gothic"/>
                <w:sz w:val="24"/>
                <w:szCs w:val="24"/>
              </w:rPr>
              <w:t xml:space="preserve"> making work aimed at set audience profiles or using specific stylistic codes. </w:t>
            </w:r>
          </w:p>
        </w:tc>
        <w:tc>
          <w:tcPr>
            <w:tcW w:w="4899" w:type="dxa"/>
          </w:tcPr>
          <w:p w14:paraId="626BC8A9" w14:textId="04775FAA" w:rsidR="00F776A7" w:rsidRDefault="003A4AB5" w:rsidP="00F776A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Utilise opportunities around end of term activities to organise exhibition and distribution of their own work over the year. </w:t>
            </w:r>
          </w:p>
          <w:p w14:paraId="729DB301" w14:textId="26E91AAF" w:rsidR="003A4AB5" w:rsidRDefault="003A4AB5" w:rsidP="00F776A7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B18603" w14:textId="254D83D2" w:rsidR="003A4AB5" w:rsidRDefault="003A4AB5" w:rsidP="00F776A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Audience Award at the KAFTAs for first year students. </w:t>
            </w:r>
          </w:p>
          <w:p w14:paraId="5BFDF214" w14:textId="77777777" w:rsidR="00F776A7" w:rsidRPr="00CE3DF8" w:rsidRDefault="00F776A7" w:rsidP="00F776A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bookmarkEnd w:id="1"/>
    </w:tbl>
    <w:p w14:paraId="123784E4" w14:textId="77777777" w:rsidR="00F776A7" w:rsidRDefault="00F776A7" w:rsidP="00F776A7">
      <w:pPr>
        <w:rPr>
          <w:rFonts w:ascii="Verdana" w:hAnsi="Verdana"/>
          <w:color w:val="002060"/>
          <w:sz w:val="24"/>
          <w:szCs w:val="24"/>
        </w:rPr>
      </w:pPr>
    </w:p>
    <w:p w14:paraId="76F1E3D6" w14:textId="77777777" w:rsidR="00F776A7" w:rsidRPr="00B245FA" w:rsidRDefault="00F776A7" w:rsidP="00F776A7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8906" w:type="dxa"/>
        <w:tblLook w:val="04A0" w:firstRow="1" w:lastRow="0" w:firstColumn="1" w:lastColumn="0" w:noHBand="0" w:noVBand="1"/>
      </w:tblPr>
      <w:tblGrid>
        <w:gridCol w:w="8906"/>
      </w:tblGrid>
      <w:tr w:rsidR="00F776A7" w:rsidRPr="00B245FA" w14:paraId="7C850C87" w14:textId="77777777" w:rsidTr="000C39BC">
        <w:trPr>
          <w:trHeight w:val="218"/>
        </w:trPr>
        <w:tc>
          <w:tcPr>
            <w:tcW w:w="8906" w:type="dxa"/>
          </w:tcPr>
          <w:p w14:paraId="38BE6DBF" w14:textId="7D53DBD7" w:rsidR="00F776A7" w:rsidRPr="00B245FA" w:rsidRDefault="00B57945" w:rsidP="00F776A7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2170F8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1525B268" wp14:editId="6239F774">
                  <wp:extent cx="1213048" cy="1530350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067" cy="1536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63EA3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64D6F567" wp14:editId="25916F93">
                  <wp:extent cx="1048725" cy="1502228"/>
                  <wp:effectExtent l="0" t="0" r="0" b="317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5621" cy="1512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63EA3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5772173E" wp14:editId="4EF2923E">
                  <wp:extent cx="1288174" cy="1533003"/>
                  <wp:effectExtent l="0" t="0" r="762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419" cy="1547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63EA3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4AE143DE" wp14:editId="3EF57257">
                  <wp:extent cx="1742791" cy="152786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7823" cy="1541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64D7"/>
    <w:rsid w:val="00057822"/>
    <w:rsid w:val="000A0DFA"/>
    <w:rsid w:val="000C07AC"/>
    <w:rsid w:val="000D1F7C"/>
    <w:rsid w:val="000E349C"/>
    <w:rsid w:val="00106C66"/>
    <w:rsid w:val="00152E58"/>
    <w:rsid w:val="001B080A"/>
    <w:rsid w:val="00205DB2"/>
    <w:rsid w:val="00342DC3"/>
    <w:rsid w:val="003A4AB5"/>
    <w:rsid w:val="00455F38"/>
    <w:rsid w:val="004B7F64"/>
    <w:rsid w:val="004D5028"/>
    <w:rsid w:val="004F64AB"/>
    <w:rsid w:val="00543318"/>
    <w:rsid w:val="005C2ADA"/>
    <w:rsid w:val="00676D68"/>
    <w:rsid w:val="007245E2"/>
    <w:rsid w:val="00772256"/>
    <w:rsid w:val="007E5C02"/>
    <w:rsid w:val="0082039C"/>
    <w:rsid w:val="008D477B"/>
    <w:rsid w:val="008F6C26"/>
    <w:rsid w:val="00920585"/>
    <w:rsid w:val="009352F5"/>
    <w:rsid w:val="009358AE"/>
    <w:rsid w:val="009554A7"/>
    <w:rsid w:val="0095790E"/>
    <w:rsid w:val="009D0BFB"/>
    <w:rsid w:val="009E3366"/>
    <w:rsid w:val="009F061A"/>
    <w:rsid w:val="00A0440E"/>
    <w:rsid w:val="00AC33CC"/>
    <w:rsid w:val="00AD03F7"/>
    <w:rsid w:val="00AF4C1A"/>
    <w:rsid w:val="00B245FA"/>
    <w:rsid w:val="00B57945"/>
    <w:rsid w:val="00C3400C"/>
    <w:rsid w:val="00C66C3E"/>
    <w:rsid w:val="00C96B26"/>
    <w:rsid w:val="00D44ECE"/>
    <w:rsid w:val="00D944D3"/>
    <w:rsid w:val="00E64063"/>
    <w:rsid w:val="00F04698"/>
    <w:rsid w:val="00F776A7"/>
    <w:rsid w:val="00F941C1"/>
    <w:rsid w:val="00FB44C1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Barney Thomas (Kenwood)</cp:lastModifiedBy>
  <cp:revision>3</cp:revision>
  <dcterms:created xsi:type="dcterms:W3CDTF">2025-04-23T14:08:00Z</dcterms:created>
  <dcterms:modified xsi:type="dcterms:W3CDTF">2025-05-14T10:08:00Z</dcterms:modified>
</cp:coreProperties>
</file>