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4DFFE5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B1C0D">
              <w:rPr>
                <w:rFonts w:ascii="Verdana" w:hAnsi="Verdana"/>
                <w:b/>
                <w:bCs/>
                <w:sz w:val="24"/>
                <w:szCs w:val="24"/>
              </w:rPr>
              <w:t xml:space="preserve"> </w:t>
            </w:r>
            <w:r w:rsidR="00914DF2">
              <w:rPr>
                <w:rFonts w:ascii="Verdana" w:hAnsi="Verdana"/>
                <w:b/>
                <w:bCs/>
                <w:sz w:val="24"/>
                <w:szCs w:val="24"/>
              </w:rPr>
              <w:t>NEM0</w:t>
            </w:r>
            <w:r w:rsidR="004459A2">
              <w:rPr>
                <w:rFonts w:ascii="Verdana" w:hAnsi="Verdana"/>
                <w:b/>
                <w:bCs/>
                <w:sz w:val="24"/>
                <w:szCs w:val="24"/>
              </w:rPr>
              <w:t>3</w:t>
            </w:r>
          </w:p>
        </w:tc>
        <w:tc>
          <w:tcPr>
            <w:tcW w:w="2956" w:type="dxa"/>
          </w:tcPr>
          <w:p w14:paraId="181E5C95" w14:textId="44FF264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CB1C0D">
              <w:rPr>
                <w:rFonts w:ascii="Verdana" w:hAnsi="Verdana"/>
                <w:b/>
                <w:bCs/>
                <w:sz w:val="24"/>
                <w:szCs w:val="24"/>
              </w:rPr>
              <w:t>Technologies</w:t>
            </w:r>
          </w:p>
        </w:tc>
        <w:tc>
          <w:tcPr>
            <w:tcW w:w="2901" w:type="dxa"/>
          </w:tcPr>
          <w:p w14:paraId="5FD2855C" w14:textId="7B8A681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7A79F3">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070EDEBD" w:rsidR="00B245FA" w:rsidRPr="00B245FA" w:rsidRDefault="004459A2" w:rsidP="00B245FA">
            <w:pPr>
              <w:rPr>
                <w:rFonts w:ascii="Verdana" w:hAnsi="Verdana"/>
                <w:b/>
                <w:bCs/>
                <w:sz w:val="24"/>
                <w:szCs w:val="24"/>
              </w:rPr>
            </w:pPr>
            <w:r>
              <w:rPr>
                <w:rFonts w:ascii="Verdana" w:hAnsi="Verdana"/>
                <w:b/>
                <w:bCs/>
                <w:sz w:val="24"/>
                <w:szCs w:val="24"/>
              </w:rPr>
              <w:t>James Elliott</w:t>
            </w:r>
          </w:p>
        </w:tc>
      </w:tr>
      <w:tr w:rsidR="00B245FA" w:rsidRPr="00B245FA" w14:paraId="0B0B2711" w14:textId="77777777" w:rsidTr="00B245FA">
        <w:trPr>
          <w:trHeight w:val="500"/>
        </w:trPr>
        <w:tc>
          <w:tcPr>
            <w:tcW w:w="9067" w:type="dxa"/>
            <w:gridSpan w:val="5"/>
          </w:tcPr>
          <w:p w14:paraId="151CC055" w14:textId="59BAAB95"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914DF2">
              <w:rPr>
                <w:rFonts w:ascii="Verdana" w:hAnsi="Verdana"/>
                <w:b/>
                <w:bCs/>
                <w:color w:val="002060"/>
                <w:sz w:val="24"/>
                <w:szCs w:val="24"/>
              </w:rPr>
              <w:t>Secondary One Fundamentals</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04303164" w14:textId="77777777" w:rsidR="00914DF2" w:rsidRDefault="00914DF2" w:rsidP="00B245FA">
            <w:pPr>
              <w:rPr>
                <w:rFonts w:ascii="Verdana" w:hAnsi="Verdana"/>
                <w:b/>
                <w:bCs/>
                <w:color w:val="002060"/>
                <w:sz w:val="24"/>
                <w:szCs w:val="24"/>
              </w:rPr>
            </w:pPr>
            <w:r>
              <w:rPr>
                <w:rFonts w:ascii="Verdana" w:hAnsi="Verdana"/>
                <w:b/>
                <w:bCs/>
                <w:color w:val="002060"/>
                <w:sz w:val="24"/>
                <w:szCs w:val="24"/>
              </w:rPr>
              <w:t>Term 3 Focus</w:t>
            </w:r>
          </w:p>
          <w:p w14:paraId="45E674C4" w14:textId="61F16A3A" w:rsidR="00B245FA" w:rsidRPr="00914DF2" w:rsidRDefault="00914DF2" w:rsidP="00B245FA">
            <w:pPr>
              <w:rPr>
                <w:rFonts w:ascii="Verdana" w:hAnsi="Verdana"/>
                <w:color w:val="002060"/>
                <w:sz w:val="24"/>
                <w:szCs w:val="24"/>
              </w:rPr>
            </w:pPr>
            <w:r w:rsidRPr="00914DF2">
              <w:rPr>
                <w:rFonts w:ascii="Verdana" w:hAnsi="Verdana"/>
                <w:color w:val="002060"/>
                <w:sz w:val="24"/>
                <w:szCs w:val="24"/>
              </w:rPr>
              <w:t>This term we are learning how to make healthier snacks</w:t>
            </w:r>
            <w:r>
              <w:rPr>
                <w:rFonts w:ascii="Verdana" w:hAnsi="Verdana"/>
                <w:color w:val="002060"/>
                <w:sz w:val="24"/>
                <w:szCs w:val="24"/>
              </w:rPr>
              <w:t>;</w:t>
            </w:r>
            <w:r w:rsidRPr="00914DF2">
              <w:rPr>
                <w:rFonts w:ascii="Verdana" w:hAnsi="Verdana"/>
                <w:color w:val="002060"/>
                <w:sz w:val="24"/>
                <w:szCs w:val="24"/>
              </w:rPr>
              <w:t xml:space="preserve"> food we can eat on the go that will</w:t>
            </w:r>
            <w:r>
              <w:rPr>
                <w:rFonts w:ascii="Verdana" w:hAnsi="Verdana"/>
                <w:color w:val="002060"/>
                <w:sz w:val="24"/>
                <w:szCs w:val="24"/>
              </w:rPr>
              <w:t xml:space="preserve"> provide more nutrition and energy than crisps, sweets and chocolate. We will be </w:t>
            </w:r>
            <w:proofErr w:type="gramStart"/>
            <w:r>
              <w:rPr>
                <w:rFonts w:ascii="Verdana" w:hAnsi="Verdana"/>
                <w:color w:val="002060"/>
                <w:sz w:val="24"/>
                <w:szCs w:val="24"/>
              </w:rPr>
              <w:t>use</w:t>
            </w:r>
            <w:proofErr w:type="gramEnd"/>
            <w:r>
              <w:rPr>
                <w:rFonts w:ascii="Verdana" w:hAnsi="Verdana"/>
                <w:color w:val="002060"/>
                <w:sz w:val="24"/>
                <w:szCs w:val="24"/>
              </w:rPr>
              <w:t xml:space="preserve"> a combination of teacher instruction/demonstration and simple recipes to weigh, measure and chop ingredients. We will embed our kitchen safety skills we have been learning through the year, always demonstrating hygienic practise and using all equipment safely and responsibly. We will make vegetable muffins, Bombay rolls, vegetable patties and healthier flapjack before choosing 2 of the recipes to adapt to our liking in the later weeks.</w:t>
            </w:r>
          </w:p>
        </w:tc>
      </w:tr>
      <w:tr w:rsidR="00CB1C0D" w:rsidRPr="00B245FA" w14:paraId="358C24DA" w14:textId="77777777" w:rsidTr="00B245FA">
        <w:trPr>
          <w:trHeight w:val="537"/>
        </w:trPr>
        <w:tc>
          <w:tcPr>
            <w:tcW w:w="1001" w:type="dxa"/>
          </w:tcPr>
          <w:p w14:paraId="51366C3C"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0A4E3366" w14:textId="06B0E4B8" w:rsidR="00CB1C0D" w:rsidRPr="00CB1C0D" w:rsidRDefault="003905BD" w:rsidP="00CB1C0D">
            <w:pPr>
              <w:rPr>
                <w:rFonts w:cstheme="minorHAnsi"/>
                <w:color w:val="4472C4" w:themeColor="accent1"/>
                <w:sz w:val="24"/>
                <w:szCs w:val="24"/>
              </w:rPr>
            </w:pPr>
            <w:r>
              <w:rPr>
                <w:rFonts w:cstheme="minorHAnsi"/>
                <w:color w:val="4472C4" w:themeColor="accent1"/>
                <w:sz w:val="24"/>
                <w:szCs w:val="24"/>
              </w:rPr>
              <w:t xml:space="preserve">Follow </w:t>
            </w:r>
            <w:r w:rsidR="00504C03">
              <w:rPr>
                <w:rFonts w:cstheme="minorHAnsi"/>
                <w:color w:val="4472C4" w:themeColor="accent1"/>
                <w:sz w:val="24"/>
                <w:szCs w:val="24"/>
              </w:rPr>
              <w:t>h</w:t>
            </w:r>
            <w:r>
              <w:rPr>
                <w:rFonts w:cstheme="minorHAnsi"/>
                <w:color w:val="4472C4" w:themeColor="accent1"/>
                <w:sz w:val="24"/>
                <w:szCs w:val="24"/>
              </w:rPr>
              <w:t>ealth and safety expectations in the kitchen</w:t>
            </w:r>
            <w:r w:rsidR="00914DF2">
              <w:rPr>
                <w:rFonts w:cstheme="minorHAnsi"/>
                <w:color w:val="4472C4" w:themeColor="accent1"/>
                <w:sz w:val="24"/>
                <w:szCs w:val="24"/>
              </w:rPr>
              <w:t xml:space="preserve"> – use equipment appropriately</w:t>
            </w:r>
          </w:p>
          <w:p w14:paraId="2FE3143D" w14:textId="0286E8F2" w:rsidR="00CB1C0D" w:rsidRPr="00CB1C0D" w:rsidRDefault="00CB1C0D" w:rsidP="00CB1C0D">
            <w:pPr>
              <w:rPr>
                <w:rFonts w:cstheme="minorHAnsi"/>
                <w:color w:val="4472C4" w:themeColor="accent1"/>
                <w:sz w:val="24"/>
                <w:szCs w:val="24"/>
              </w:rPr>
            </w:pPr>
          </w:p>
        </w:tc>
      </w:tr>
      <w:tr w:rsidR="00CB1C0D" w:rsidRPr="00B245FA" w14:paraId="73FCEE28" w14:textId="77777777" w:rsidTr="00B245FA">
        <w:trPr>
          <w:trHeight w:val="537"/>
        </w:trPr>
        <w:tc>
          <w:tcPr>
            <w:tcW w:w="1001" w:type="dxa"/>
          </w:tcPr>
          <w:p w14:paraId="5C6E9DFA"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2</w:t>
            </w:r>
          </w:p>
          <w:p w14:paraId="1AAF7769" w14:textId="77777777" w:rsidR="00CB1C0D" w:rsidRPr="00B245FA" w:rsidRDefault="00CB1C0D" w:rsidP="00CB1C0D">
            <w:pPr>
              <w:rPr>
                <w:rFonts w:ascii="Verdana" w:hAnsi="Verdana"/>
                <w:color w:val="002060"/>
                <w:sz w:val="24"/>
                <w:szCs w:val="24"/>
              </w:rPr>
            </w:pPr>
          </w:p>
        </w:tc>
        <w:tc>
          <w:tcPr>
            <w:tcW w:w="8066" w:type="dxa"/>
            <w:gridSpan w:val="4"/>
          </w:tcPr>
          <w:p w14:paraId="5884A6B9" w14:textId="2B0AD2B0" w:rsidR="00CB1C0D" w:rsidRPr="00CB1C0D" w:rsidRDefault="00914DF2" w:rsidP="00CB1C0D">
            <w:pPr>
              <w:rPr>
                <w:rFonts w:cstheme="minorHAnsi"/>
                <w:color w:val="4472C4" w:themeColor="accent1"/>
                <w:sz w:val="24"/>
                <w:szCs w:val="24"/>
              </w:rPr>
            </w:pPr>
            <w:r>
              <w:rPr>
                <w:rFonts w:cstheme="minorHAnsi"/>
                <w:color w:val="4472C4" w:themeColor="accent1"/>
                <w:sz w:val="24"/>
                <w:szCs w:val="24"/>
              </w:rPr>
              <w:t>Further develop</w:t>
            </w:r>
            <w:r w:rsidR="00CB1C0D">
              <w:rPr>
                <w:rFonts w:cstheme="minorHAnsi"/>
                <w:color w:val="4472C4" w:themeColor="accent1"/>
                <w:sz w:val="24"/>
                <w:szCs w:val="24"/>
              </w:rPr>
              <w:t xml:space="preserve"> understanding of the </w:t>
            </w:r>
            <w:r>
              <w:rPr>
                <w:rFonts w:cstheme="minorHAnsi"/>
                <w:color w:val="4472C4" w:themeColor="accent1"/>
                <w:sz w:val="24"/>
                <w:szCs w:val="24"/>
              </w:rPr>
              <w:t>h</w:t>
            </w:r>
            <w:r w:rsidR="00CB1C0D">
              <w:rPr>
                <w:rFonts w:cstheme="minorHAnsi"/>
                <w:color w:val="4472C4" w:themeColor="accent1"/>
                <w:sz w:val="24"/>
                <w:szCs w:val="24"/>
              </w:rPr>
              <w:t xml:space="preserve">ealth and </w:t>
            </w:r>
            <w:r>
              <w:rPr>
                <w:rFonts w:cstheme="minorHAnsi"/>
                <w:color w:val="4472C4" w:themeColor="accent1"/>
                <w:sz w:val="24"/>
                <w:szCs w:val="24"/>
              </w:rPr>
              <w:t>h</w:t>
            </w:r>
            <w:r w:rsidR="00CB1C0D">
              <w:rPr>
                <w:rFonts w:cstheme="minorHAnsi"/>
                <w:color w:val="4472C4" w:themeColor="accent1"/>
                <w:sz w:val="24"/>
                <w:szCs w:val="24"/>
              </w:rPr>
              <w:t xml:space="preserve">ygiene requirements for the Kitchen. </w:t>
            </w:r>
          </w:p>
        </w:tc>
      </w:tr>
      <w:tr w:rsidR="00CB1C0D" w:rsidRPr="00B245FA" w14:paraId="4E0D80F6" w14:textId="77777777" w:rsidTr="00B245FA">
        <w:trPr>
          <w:trHeight w:val="537"/>
        </w:trPr>
        <w:tc>
          <w:tcPr>
            <w:tcW w:w="1001" w:type="dxa"/>
          </w:tcPr>
          <w:p w14:paraId="49496466"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3</w:t>
            </w:r>
          </w:p>
          <w:p w14:paraId="1F9D7E3D" w14:textId="77777777" w:rsidR="00CB1C0D" w:rsidRPr="00B245FA" w:rsidRDefault="00CB1C0D" w:rsidP="00CB1C0D">
            <w:pPr>
              <w:rPr>
                <w:rFonts w:ascii="Verdana" w:hAnsi="Verdana"/>
                <w:color w:val="002060"/>
                <w:sz w:val="24"/>
                <w:szCs w:val="24"/>
              </w:rPr>
            </w:pPr>
          </w:p>
        </w:tc>
        <w:tc>
          <w:tcPr>
            <w:tcW w:w="8066" w:type="dxa"/>
            <w:gridSpan w:val="4"/>
          </w:tcPr>
          <w:p w14:paraId="7800B430" w14:textId="53BC8B4E" w:rsidR="00CB1C0D" w:rsidRPr="00CB1C0D" w:rsidRDefault="00914DF2" w:rsidP="00CB1C0D">
            <w:pPr>
              <w:rPr>
                <w:rFonts w:cstheme="minorHAnsi"/>
                <w:color w:val="4472C4" w:themeColor="accent1"/>
                <w:sz w:val="24"/>
                <w:szCs w:val="24"/>
              </w:rPr>
            </w:pPr>
            <w:r>
              <w:rPr>
                <w:rFonts w:cstheme="minorHAnsi"/>
                <w:color w:val="4472C4" w:themeColor="accent1"/>
                <w:sz w:val="24"/>
                <w:szCs w:val="24"/>
              </w:rPr>
              <w:t xml:space="preserve">Follow simple recipes and teacher instructions to make vegetable muffins </w:t>
            </w:r>
          </w:p>
        </w:tc>
      </w:tr>
      <w:tr w:rsidR="00914DF2" w:rsidRPr="00B245FA" w14:paraId="19E51237" w14:textId="77777777" w:rsidTr="00B245FA">
        <w:trPr>
          <w:trHeight w:val="537"/>
        </w:trPr>
        <w:tc>
          <w:tcPr>
            <w:tcW w:w="1001" w:type="dxa"/>
          </w:tcPr>
          <w:p w14:paraId="3CF4E2F5" w14:textId="0FA980A5" w:rsidR="00914DF2" w:rsidRPr="00B245FA" w:rsidRDefault="00914DF2" w:rsidP="00CB1C0D">
            <w:pPr>
              <w:rPr>
                <w:rFonts w:ascii="Verdana" w:hAnsi="Verdana"/>
                <w:color w:val="002060"/>
                <w:sz w:val="24"/>
                <w:szCs w:val="24"/>
              </w:rPr>
            </w:pPr>
            <w:r>
              <w:rPr>
                <w:rFonts w:ascii="Verdana" w:hAnsi="Verdana"/>
                <w:color w:val="002060"/>
                <w:sz w:val="24"/>
                <w:szCs w:val="24"/>
              </w:rPr>
              <w:t>4</w:t>
            </w:r>
          </w:p>
        </w:tc>
        <w:tc>
          <w:tcPr>
            <w:tcW w:w="8066" w:type="dxa"/>
            <w:gridSpan w:val="4"/>
          </w:tcPr>
          <w:p w14:paraId="19B39843" w14:textId="209C1FA4" w:rsidR="00914DF2" w:rsidRDefault="00914DF2" w:rsidP="00CB1C0D">
            <w:pPr>
              <w:rPr>
                <w:rFonts w:cstheme="minorHAnsi"/>
                <w:color w:val="4472C4" w:themeColor="accent1"/>
                <w:sz w:val="24"/>
                <w:szCs w:val="24"/>
              </w:rPr>
            </w:pPr>
            <w:r>
              <w:rPr>
                <w:rFonts w:cstheme="minorHAnsi"/>
                <w:color w:val="4472C4" w:themeColor="accent1"/>
                <w:sz w:val="24"/>
                <w:szCs w:val="24"/>
              </w:rPr>
              <w:t>Follow simple recipes and teacher instructions to make vegetable pasties</w:t>
            </w:r>
          </w:p>
        </w:tc>
      </w:tr>
      <w:tr w:rsidR="00914DF2" w:rsidRPr="00B245FA" w14:paraId="2364BB9E" w14:textId="77777777" w:rsidTr="00B245FA">
        <w:trPr>
          <w:trHeight w:val="537"/>
        </w:trPr>
        <w:tc>
          <w:tcPr>
            <w:tcW w:w="1001" w:type="dxa"/>
          </w:tcPr>
          <w:p w14:paraId="5826B662" w14:textId="74B8EACB" w:rsidR="00914DF2" w:rsidRPr="00B245FA" w:rsidRDefault="00914DF2" w:rsidP="00CB1C0D">
            <w:pPr>
              <w:rPr>
                <w:rFonts w:ascii="Verdana" w:hAnsi="Verdana"/>
                <w:color w:val="002060"/>
                <w:sz w:val="24"/>
                <w:szCs w:val="24"/>
              </w:rPr>
            </w:pPr>
            <w:r>
              <w:rPr>
                <w:rFonts w:ascii="Verdana" w:hAnsi="Verdana"/>
                <w:color w:val="002060"/>
                <w:sz w:val="24"/>
                <w:szCs w:val="24"/>
              </w:rPr>
              <w:t>5</w:t>
            </w:r>
          </w:p>
        </w:tc>
        <w:tc>
          <w:tcPr>
            <w:tcW w:w="8066" w:type="dxa"/>
            <w:gridSpan w:val="4"/>
          </w:tcPr>
          <w:p w14:paraId="602FC350" w14:textId="64FB21EA" w:rsidR="00914DF2" w:rsidRDefault="00914DF2" w:rsidP="00CB1C0D">
            <w:pPr>
              <w:rPr>
                <w:rFonts w:cstheme="minorHAnsi"/>
                <w:color w:val="4472C4" w:themeColor="accent1"/>
                <w:sz w:val="24"/>
                <w:szCs w:val="24"/>
              </w:rPr>
            </w:pPr>
            <w:r>
              <w:rPr>
                <w:rFonts w:cstheme="minorHAnsi"/>
                <w:color w:val="4472C4" w:themeColor="accent1"/>
                <w:sz w:val="24"/>
                <w:szCs w:val="24"/>
              </w:rPr>
              <w:t>Follow simple recipes and teacher instructions to make Bombay rolls</w:t>
            </w:r>
          </w:p>
        </w:tc>
      </w:tr>
      <w:tr w:rsidR="00914DF2" w:rsidRPr="00B245FA" w14:paraId="6044C9B0" w14:textId="77777777" w:rsidTr="00B245FA">
        <w:trPr>
          <w:trHeight w:val="537"/>
        </w:trPr>
        <w:tc>
          <w:tcPr>
            <w:tcW w:w="1001" w:type="dxa"/>
          </w:tcPr>
          <w:p w14:paraId="08ADBF9A" w14:textId="75145811" w:rsidR="00914DF2" w:rsidRPr="00B245FA" w:rsidRDefault="00914DF2" w:rsidP="00CB1C0D">
            <w:pPr>
              <w:rPr>
                <w:rFonts w:ascii="Verdana" w:hAnsi="Verdana"/>
                <w:color w:val="002060"/>
                <w:sz w:val="24"/>
                <w:szCs w:val="24"/>
              </w:rPr>
            </w:pPr>
            <w:r>
              <w:rPr>
                <w:rFonts w:ascii="Verdana" w:hAnsi="Verdana"/>
                <w:color w:val="002060"/>
                <w:sz w:val="24"/>
                <w:szCs w:val="24"/>
              </w:rPr>
              <w:t>6</w:t>
            </w:r>
          </w:p>
        </w:tc>
        <w:tc>
          <w:tcPr>
            <w:tcW w:w="8066" w:type="dxa"/>
            <w:gridSpan w:val="4"/>
          </w:tcPr>
          <w:p w14:paraId="0C9C3909" w14:textId="11374046" w:rsidR="00914DF2" w:rsidRDefault="00914DF2" w:rsidP="00CB1C0D">
            <w:pPr>
              <w:rPr>
                <w:rFonts w:cstheme="minorHAnsi"/>
                <w:color w:val="4472C4" w:themeColor="accent1"/>
                <w:sz w:val="24"/>
                <w:szCs w:val="24"/>
              </w:rPr>
            </w:pPr>
            <w:r>
              <w:rPr>
                <w:rFonts w:cstheme="minorHAnsi"/>
                <w:color w:val="4472C4" w:themeColor="accent1"/>
                <w:sz w:val="24"/>
                <w:szCs w:val="24"/>
              </w:rPr>
              <w:t>Follow simple recipes and teacher instructions to make healthier flapjacks</w:t>
            </w:r>
          </w:p>
        </w:tc>
      </w:tr>
      <w:tr w:rsidR="00914DF2" w:rsidRPr="00B245FA" w14:paraId="1490E9C9" w14:textId="77777777" w:rsidTr="00B245FA">
        <w:trPr>
          <w:trHeight w:val="537"/>
        </w:trPr>
        <w:tc>
          <w:tcPr>
            <w:tcW w:w="1001" w:type="dxa"/>
          </w:tcPr>
          <w:p w14:paraId="5A2E7B3C" w14:textId="570A5F8A" w:rsidR="00914DF2" w:rsidRPr="00B245FA" w:rsidRDefault="00914DF2" w:rsidP="00CB1C0D">
            <w:pPr>
              <w:rPr>
                <w:rFonts w:ascii="Verdana" w:hAnsi="Verdana"/>
                <w:color w:val="002060"/>
                <w:sz w:val="24"/>
                <w:szCs w:val="24"/>
              </w:rPr>
            </w:pPr>
            <w:r>
              <w:rPr>
                <w:rFonts w:ascii="Verdana" w:hAnsi="Verdana"/>
                <w:color w:val="002060"/>
                <w:sz w:val="24"/>
                <w:szCs w:val="24"/>
              </w:rPr>
              <w:t>7</w:t>
            </w:r>
          </w:p>
        </w:tc>
        <w:tc>
          <w:tcPr>
            <w:tcW w:w="8066" w:type="dxa"/>
            <w:gridSpan w:val="4"/>
          </w:tcPr>
          <w:p w14:paraId="443A886F" w14:textId="2FFA971A" w:rsidR="00914DF2" w:rsidRDefault="00914DF2" w:rsidP="00CB1C0D">
            <w:pPr>
              <w:rPr>
                <w:rFonts w:cstheme="minorHAnsi"/>
                <w:color w:val="4472C4" w:themeColor="accent1"/>
                <w:sz w:val="24"/>
                <w:szCs w:val="24"/>
              </w:rPr>
            </w:pPr>
            <w:r>
              <w:rPr>
                <w:rFonts w:cstheme="minorHAnsi"/>
                <w:color w:val="4472C4" w:themeColor="accent1"/>
                <w:sz w:val="24"/>
                <w:szCs w:val="24"/>
              </w:rPr>
              <w:t>Adapt recipes to better suit tastes and preferences</w:t>
            </w:r>
          </w:p>
        </w:tc>
      </w:tr>
      <w:tr w:rsidR="00CB1C0D" w:rsidRPr="00B245FA" w14:paraId="5F8539E1" w14:textId="77777777" w:rsidTr="00B245FA">
        <w:trPr>
          <w:trHeight w:val="537"/>
        </w:trPr>
        <w:tc>
          <w:tcPr>
            <w:tcW w:w="1001" w:type="dxa"/>
          </w:tcPr>
          <w:p w14:paraId="77192A04" w14:textId="503BE96E" w:rsidR="00CB1C0D" w:rsidRPr="00B245FA" w:rsidRDefault="00914DF2" w:rsidP="00CB1C0D">
            <w:pPr>
              <w:rPr>
                <w:rFonts w:ascii="Verdana" w:hAnsi="Verdana"/>
                <w:color w:val="002060"/>
                <w:sz w:val="24"/>
                <w:szCs w:val="24"/>
              </w:rPr>
            </w:pPr>
            <w:r>
              <w:rPr>
                <w:rFonts w:ascii="Verdana" w:hAnsi="Verdana"/>
                <w:color w:val="002060"/>
                <w:sz w:val="24"/>
                <w:szCs w:val="24"/>
              </w:rPr>
              <w:t>8</w:t>
            </w:r>
          </w:p>
        </w:tc>
        <w:tc>
          <w:tcPr>
            <w:tcW w:w="8066" w:type="dxa"/>
            <w:gridSpan w:val="4"/>
          </w:tcPr>
          <w:p w14:paraId="10D198B2" w14:textId="77777777"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Weighing and measuring skills in the kitchen.</w:t>
            </w:r>
          </w:p>
          <w:p w14:paraId="1B6DD4B1" w14:textId="53DB96F1"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Practise accurate weighing skills.</w:t>
            </w:r>
          </w:p>
        </w:tc>
      </w:tr>
      <w:tr w:rsidR="00CB1C0D" w:rsidRPr="00B245FA" w14:paraId="5F8F9DF1" w14:textId="77777777" w:rsidTr="00B245FA">
        <w:trPr>
          <w:trHeight w:val="537"/>
        </w:trPr>
        <w:tc>
          <w:tcPr>
            <w:tcW w:w="1001" w:type="dxa"/>
          </w:tcPr>
          <w:p w14:paraId="150A53B1" w14:textId="62C22226" w:rsidR="00CB1C0D" w:rsidRPr="00B245FA" w:rsidRDefault="00914DF2" w:rsidP="00CB1C0D">
            <w:pPr>
              <w:rPr>
                <w:rFonts w:ascii="Verdana" w:hAnsi="Verdana"/>
                <w:color w:val="002060"/>
                <w:sz w:val="24"/>
                <w:szCs w:val="24"/>
              </w:rPr>
            </w:pPr>
            <w:r>
              <w:rPr>
                <w:rFonts w:ascii="Verdana" w:hAnsi="Verdana"/>
                <w:color w:val="002060"/>
                <w:sz w:val="24"/>
                <w:szCs w:val="24"/>
              </w:rPr>
              <w:t>9</w:t>
            </w:r>
          </w:p>
        </w:tc>
        <w:tc>
          <w:tcPr>
            <w:tcW w:w="8066" w:type="dxa"/>
            <w:gridSpan w:val="4"/>
          </w:tcPr>
          <w:p w14:paraId="483976CE" w14:textId="1DD33D30"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 xml:space="preserve">Develop knife skills and prepare </w:t>
            </w:r>
            <w:r w:rsidR="003905BD">
              <w:rPr>
                <w:rFonts w:cstheme="minorHAnsi"/>
                <w:color w:val="4472C4" w:themeColor="accent1"/>
                <w:sz w:val="24"/>
                <w:szCs w:val="24"/>
              </w:rPr>
              <w:t>vegetables safely</w:t>
            </w:r>
            <w:r w:rsidRPr="00CB1C0D">
              <w:rPr>
                <w:rFonts w:cstheme="minorHAnsi"/>
                <w:color w:val="4472C4" w:themeColor="accent1"/>
                <w:sz w:val="24"/>
                <w:szCs w:val="24"/>
              </w:rPr>
              <w:t>.</w:t>
            </w:r>
            <w:r w:rsidR="003905BD">
              <w:rPr>
                <w:rFonts w:cstheme="minorHAnsi"/>
                <w:color w:val="4472C4" w:themeColor="accent1"/>
                <w:sz w:val="24"/>
                <w:szCs w:val="24"/>
              </w:rPr>
              <w:t xml:space="preserve">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53"/>
        <w:gridCol w:w="1453"/>
        <w:gridCol w:w="1433"/>
        <w:gridCol w:w="1305"/>
        <w:gridCol w:w="1978"/>
        <w:gridCol w:w="1394"/>
      </w:tblGrid>
      <w:tr w:rsidR="00B245FA" w:rsidRPr="00B245FA" w14:paraId="56E7C716" w14:textId="77777777" w:rsidTr="00920585">
        <w:tc>
          <w:tcPr>
            <w:tcW w:w="1502" w:type="dxa"/>
          </w:tcPr>
          <w:p w14:paraId="3ED141E8" w14:textId="507935E3" w:rsidR="00920585" w:rsidRPr="00B245FA" w:rsidRDefault="003905BD">
            <w:pPr>
              <w:rPr>
                <w:rFonts w:ascii="Verdana" w:hAnsi="Verdana"/>
                <w:color w:val="002060"/>
                <w:sz w:val="24"/>
                <w:szCs w:val="24"/>
              </w:rPr>
            </w:pPr>
            <w:r>
              <w:rPr>
                <w:rFonts w:ascii="Verdana" w:hAnsi="Verdana"/>
                <w:color w:val="002060"/>
                <w:sz w:val="24"/>
                <w:szCs w:val="24"/>
              </w:rPr>
              <w:t>Bridge technique</w:t>
            </w:r>
          </w:p>
        </w:tc>
        <w:tc>
          <w:tcPr>
            <w:tcW w:w="1502" w:type="dxa"/>
          </w:tcPr>
          <w:p w14:paraId="7CDA4861" w14:textId="07EE082E" w:rsidR="00920585" w:rsidRPr="00B245FA" w:rsidRDefault="003905BD">
            <w:pPr>
              <w:rPr>
                <w:rFonts w:ascii="Verdana" w:hAnsi="Verdana"/>
                <w:color w:val="002060"/>
                <w:sz w:val="24"/>
                <w:szCs w:val="24"/>
              </w:rPr>
            </w:pPr>
            <w:r>
              <w:rPr>
                <w:rFonts w:ascii="Verdana" w:hAnsi="Verdana"/>
                <w:color w:val="002060"/>
                <w:sz w:val="24"/>
                <w:szCs w:val="24"/>
              </w:rPr>
              <w:t>Claw technique</w:t>
            </w:r>
          </w:p>
        </w:tc>
        <w:tc>
          <w:tcPr>
            <w:tcW w:w="1503" w:type="dxa"/>
          </w:tcPr>
          <w:p w14:paraId="5D17AF0B" w14:textId="0322D1F5" w:rsidR="00920585" w:rsidRPr="00B245FA" w:rsidRDefault="003905BD">
            <w:pPr>
              <w:rPr>
                <w:rFonts w:ascii="Verdana" w:hAnsi="Verdana"/>
                <w:color w:val="002060"/>
                <w:sz w:val="24"/>
                <w:szCs w:val="24"/>
              </w:rPr>
            </w:pPr>
            <w:r>
              <w:rPr>
                <w:rFonts w:ascii="Verdana" w:hAnsi="Verdana"/>
                <w:color w:val="002060"/>
                <w:sz w:val="24"/>
                <w:szCs w:val="24"/>
              </w:rPr>
              <w:t>Chopping</w:t>
            </w:r>
          </w:p>
        </w:tc>
        <w:tc>
          <w:tcPr>
            <w:tcW w:w="1503" w:type="dxa"/>
          </w:tcPr>
          <w:p w14:paraId="70A311EF" w14:textId="2707AF8D" w:rsidR="00920585" w:rsidRPr="00B245FA" w:rsidRDefault="003905BD">
            <w:pPr>
              <w:rPr>
                <w:rFonts w:ascii="Verdana" w:hAnsi="Verdana"/>
                <w:color w:val="002060"/>
                <w:sz w:val="24"/>
                <w:szCs w:val="24"/>
              </w:rPr>
            </w:pPr>
            <w:r>
              <w:rPr>
                <w:rFonts w:ascii="Verdana" w:hAnsi="Verdana"/>
                <w:color w:val="002060"/>
                <w:sz w:val="24"/>
                <w:szCs w:val="24"/>
              </w:rPr>
              <w:t>Protein</w:t>
            </w:r>
          </w:p>
        </w:tc>
        <w:tc>
          <w:tcPr>
            <w:tcW w:w="1503" w:type="dxa"/>
          </w:tcPr>
          <w:p w14:paraId="3AF3EEF7" w14:textId="196F514E" w:rsidR="00920585" w:rsidRPr="00B245FA" w:rsidRDefault="003905BD">
            <w:pPr>
              <w:rPr>
                <w:rFonts w:ascii="Verdana" w:hAnsi="Verdana"/>
                <w:color w:val="002060"/>
                <w:sz w:val="24"/>
                <w:szCs w:val="24"/>
              </w:rPr>
            </w:pPr>
            <w:r>
              <w:rPr>
                <w:rFonts w:ascii="Verdana" w:hAnsi="Verdana"/>
                <w:color w:val="002060"/>
                <w:sz w:val="24"/>
                <w:szCs w:val="24"/>
              </w:rPr>
              <w:t>Carbohydrates</w:t>
            </w:r>
          </w:p>
        </w:tc>
        <w:tc>
          <w:tcPr>
            <w:tcW w:w="1503" w:type="dxa"/>
          </w:tcPr>
          <w:p w14:paraId="3B235E5C" w14:textId="57E32D3C" w:rsidR="00920585" w:rsidRPr="00B245FA" w:rsidRDefault="003905BD">
            <w:pPr>
              <w:rPr>
                <w:rFonts w:ascii="Verdana" w:hAnsi="Verdana"/>
                <w:color w:val="002060"/>
                <w:sz w:val="24"/>
                <w:szCs w:val="24"/>
              </w:rPr>
            </w:pPr>
            <w:r>
              <w:rPr>
                <w:rFonts w:ascii="Verdana" w:hAnsi="Verdana"/>
                <w:color w:val="002060"/>
                <w:sz w:val="24"/>
                <w:szCs w:val="24"/>
              </w:rPr>
              <w:t>Vitamins</w:t>
            </w:r>
          </w:p>
        </w:tc>
      </w:tr>
      <w:tr w:rsidR="00B245FA" w:rsidRPr="00B245FA" w14:paraId="5DC8C621" w14:textId="77777777" w:rsidTr="00920585">
        <w:tc>
          <w:tcPr>
            <w:tcW w:w="1502" w:type="dxa"/>
          </w:tcPr>
          <w:p w14:paraId="14CD84C4" w14:textId="58090211" w:rsidR="00920585" w:rsidRPr="00B245FA" w:rsidRDefault="003905BD">
            <w:pPr>
              <w:rPr>
                <w:rFonts w:ascii="Verdana" w:hAnsi="Verdana"/>
                <w:color w:val="002060"/>
                <w:sz w:val="24"/>
                <w:szCs w:val="24"/>
              </w:rPr>
            </w:pPr>
            <w:r>
              <w:rPr>
                <w:rFonts w:ascii="Verdana" w:hAnsi="Verdana"/>
                <w:color w:val="002060"/>
                <w:sz w:val="24"/>
                <w:szCs w:val="24"/>
              </w:rPr>
              <w:t>Fats</w:t>
            </w:r>
          </w:p>
        </w:tc>
        <w:tc>
          <w:tcPr>
            <w:tcW w:w="1502" w:type="dxa"/>
          </w:tcPr>
          <w:p w14:paraId="2B6B0AA7" w14:textId="13AB6779" w:rsidR="00920585" w:rsidRPr="00B245FA" w:rsidRDefault="003905BD">
            <w:pPr>
              <w:rPr>
                <w:rFonts w:ascii="Verdana" w:hAnsi="Verdana"/>
                <w:color w:val="002060"/>
                <w:sz w:val="24"/>
                <w:szCs w:val="24"/>
              </w:rPr>
            </w:pPr>
            <w:r>
              <w:rPr>
                <w:rFonts w:ascii="Verdana" w:hAnsi="Verdana"/>
                <w:color w:val="002060"/>
                <w:sz w:val="24"/>
                <w:szCs w:val="24"/>
              </w:rPr>
              <w:t xml:space="preserve">Weighing </w:t>
            </w:r>
          </w:p>
        </w:tc>
        <w:tc>
          <w:tcPr>
            <w:tcW w:w="1503" w:type="dxa"/>
          </w:tcPr>
          <w:p w14:paraId="44846C07" w14:textId="77777777" w:rsidR="00920585" w:rsidRPr="00B245FA" w:rsidRDefault="00920585">
            <w:pPr>
              <w:rPr>
                <w:rFonts w:ascii="Verdana" w:hAnsi="Verdana"/>
                <w:color w:val="002060"/>
                <w:sz w:val="24"/>
                <w:szCs w:val="24"/>
              </w:rPr>
            </w:pPr>
          </w:p>
        </w:tc>
        <w:tc>
          <w:tcPr>
            <w:tcW w:w="1503" w:type="dxa"/>
          </w:tcPr>
          <w:p w14:paraId="27312DB3" w14:textId="77777777" w:rsidR="00920585" w:rsidRPr="00B245FA" w:rsidRDefault="00920585">
            <w:pPr>
              <w:rPr>
                <w:rFonts w:ascii="Verdana" w:hAnsi="Verdana"/>
                <w:color w:val="002060"/>
                <w:sz w:val="24"/>
                <w:szCs w:val="24"/>
              </w:rPr>
            </w:pP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77777777" w:rsidR="00920585" w:rsidRPr="00B245FA" w:rsidRDefault="00920585">
            <w:pPr>
              <w:rPr>
                <w:rFonts w:ascii="Verdana" w:hAnsi="Verdana"/>
                <w:color w:val="002060"/>
                <w:sz w:val="24"/>
                <w:szCs w:val="24"/>
              </w:rPr>
            </w:pPr>
          </w:p>
        </w:tc>
        <w:tc>
          <w:tcPr>
            <w:tcW w:w="1502" w:type="dxa"/>
          </w:tcPr>
          <w:p w14:paraId="3009187A" w14:textId="77777777" w:rsidR="00920585" w:rsidRPr="00B245FA" w:rsidRDefault="00920585">
            <w:pPr>
              <w:rPr>
                <w:rFonts w:ascii="Verdana" w:hAnsi="Verdana"/>
                <w:color w:val="002060"/>
                <w:sz w:val="24"/>
                <w:szCs w:val="24"/>
              </w:rPr>
            </w:pP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7834ED0C" w:rsidR="00B245FA" w:rsidRPr="00B245FA" w:rsidRDefault="003905BD" w:rsidP="003905BD">
            <w:pPr>
              <w:pStyle w:val="trt0xe"/>
              <w:shd w:val="clear" w:color="auto" w:fill="FFFFFF"/>
              <w:spacing w:before="0" w:beforeAutospacing="0" w:after="60" w:afterAutospacing="0"/>
              <w:ind w:left="720"/>
              <w:rPr>
                <w:rFonts w:ascii="Verdana" w:hAnsi="Verdana"/>
                <w:i/>
                <w:iCs/>
                <w:color w:val="002060"/>
              </w:rPr>
            </w:pPr>
            <w:r w:rsidRPr="003905BD">
              <w:rPr>
                <w:rFonts w:ascii="Verdana" w:hAnsi="Verdana"/>
                <w:i/>
                <w:iCs/>
                <w:noProof/>
                <w:color w:val="002060"/>
              </w:rPr>
              <w:lastRenderedPageBreak/>
              <mc:AlternateContent>
                <mc:Choice Requires="wps">
                  <w:drawing>
                    <wp:anchor distT="45720" distB="45720" distL="114300" distR="114300" simplePos="0" relativeHeight="251659264" behindDoc="0" locked="0" layoutInCell="1" allowOverlap="1" wp14:anchorId="2176DBD3" wp14:editId="6BEAC10B">
                      <wp:simplePos x="0" y="0"/>
                      <wp:positionH relativeFrom="column">
                        <wp:posOffset>1647190</wp:posOffset>
                      </wp:positionH>
                      <wp:positionV relativeFrom="paragraph">
                        <wp:posOffset>182245</wp:posOffset>
                      </wp:positionV>
                      <wp:extent cx="3914775" cy="14046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404620"/>
                              </a:xfrm>
                              <a:prstGeom prst="rect">
                                <a:avLst/>
                              </a:prstGeom>
                              <a:solidFill>
                                <a:srgbClr val="FFFFFF"/>
                              </a:solidFill>
                              <a:ln w="9525">
                                <a:solidFill>
                                  <a:srgbClr val="000000"/>
                                </a:solidFill>
                                <a:miter lim="800000"/>
                                <a:headEnd/>
                                <a:tailEnd/>
                              </a:ln>
                            </wps:spPr>
                            <wps:txbx>
                              <w:txbxContent>
                                <w:p w14:paraId="3981C1D1" w14:textId="18761494" w:rsidR="003905BD" w:rsidRDefault="003905BD">
                                  <w:r>
                                    <w:br/>
                                  </w:r>
                                  <w:r>
                                    <w:rPr>
                                      <w:rFonts w:ascii="Verdana" w:hAnsi="Verdana"/>
                                      <w:color w:val="111111"/>
                                      <w:sz w:val="26"/>
                                      <w:szCs w:val="26"/>
                                      <w:shd w:val="clear" w:color="auto" w:fill="FFFFFF"/>
                                    </w:rPr>
                                    <w:t>Anyone Can Cook: A Ratatouille Recipe Journal</w:t>
                                  </w:r>
                                  <w:r w:rsidR="002F28D6">
                                    <w:rPr>
                                      <w:rFonts w:ascii="Verdana" w:hAnsi="Verdana"/>
                                      <w:color w:val="111111"/>
                                      <w:sz w:val="26"/>
                                      <w:szCs w:val="26"/>
                                      <w:shd w:val="clear" w:color="auto" w:fill="FFFFFF"/>
                                    </w:rPr>
                                    <w:t>-</w:t>
                                  </w:r>
                                  <w:r w:rsidR="002F28D6">
                                    <w:rPr>
                                      <w:rFonts w:ascii="Arial" w:hAnsi="Arial" w:cs="Arial"/>
                                      <w:color w:val="0F1111"/>
                                      <w:sz w:val="21"/>
                                      <w:szCs w:val="21"/>
                                      <w:shd w:val="clear" w:color="auto" w:fill="FFFFFF"/>
                                    </w:rPr>
                                    <w:t xml:space="preserve">Record your favourite culinary creations in this keepsake recipe journal inspired by the classic Pixar film, Ratatouille. In the immortal words of Ratatouille 's chef Auguste </w:t>
                                  </w:r>
                                  <w:proofErr w:type="spellStart"/>
                                  <w:r w:rsidR="002F28D6">
                                    <w:rPr>
                                      <w:rFonts w:ascii="Arial" w:hAnsi="Arial" w:cs="Arial"/>
                                      <w:color w:val="0F1111"/>
                                      <w:sz w:val="21"/>
                                      <w:szCs w:val="21"/>
                                      <w:shd w:val="clear" w:color="auto" w:fill="FFFFFF"/>
                                    </w:rPr>
                                    <w:t>Gusteau</w:t>
                                  </w:r>
                                  <w:proofErr w:type="spellEnd"/>
                                  <w:r w:rsidR="002F28D6">
                                    <w:rPr>
                                      <w:rFonts w:ascii="Arial" w:hAnsi="Arial" w:cs="Arial"/>
                                      <w:color w:val="0F1111"/>
                                      <w:sz w:val="21"/>
                                      <w:szCs w:val="21"/>
                                      <w:shd w:val="clear" w:color="auto" w:fill="FFFFFF"/>
                                    </w:rPr>
                                    <w:t>: Anyone can cook!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76DBD3" id="_x0000_t202" coordsize="21600,21600" o:spt="202" path="m,l,21600r21600,l21600,xe">
                      <v:stroke joinstyle="miter"/>
                      <v:path gradientshapeok="t" o:connecttype="rect"/>
                    </v:shapetype>
                    <v:shape id="Text Box 2" o:spid="_x0000_s1026" type="#_x0000_t202" style="position:absolute;left:0;text-align:left;margin-left:129.7pt;margin-top:14.35pt;width:308.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">
                      <v:textbox style="mso-fit-shape-to-text:t">
                        <w:txbxContent>
                          <w:p w14:paraId="3981C1D1" w14:textId="18761494" w:rsidR="003905BD" w:rsidRDefault="003905BD">
                            <w:r>
                              <w:br/>
                            </w:r>
                            <w:r>
                              <w:rPr>
                                <w:rFonts w:ascii="Verdana" w:hAnsi="Verdana"/>
                                <w:color w:val="111111"/>
                                <w:sz w:val="26"/>
                                <w:szCs w:val="26"/>
                                <w:shd w:val="clear" w:color="auto" w:fill="FFFFFF"/>
                              </w:rPr>
                              <w:t>Anyone Can Cook: A Ratatouille Recipe Journal</w:t>
                            </w:r>
                            <w:r w:rsidR="002F28D6">
                              <w:rPr>
                                <w:rFonts w:ascii="Verdana" w:hAnsi="Verdana"/>
                                <w:color w:val="111111"/>
                                <w:sz w:val="26"/>
                                <w:szCs w:val="26"/>
                                <w:shd w:val="clear" w:color="auto" w:fill="FFFFFF"/>
                              </w:rPr>
                              <w:t>-</w:t>
                            </w:r>
                            <w:r w:rsidR="002F28D6">
                              <w:rPr>
                                <w:rFonts w:ascii="Arial" w:hAnsi="Arial" w:cs="Arial"/>
                                <w:color w:val="0F1111"/>
                                <w:sz w:val="21"/>
                                <w:szCs w:val="21"/>
                                <w:shd w:val="clear" w:color="auto" w:fill="FFFFFF"/>
                              </w:rPr>
                              <w:t>Record your favourite culinary creations in this keepsake recipe journal inspired by the classic Pixar film, Ratatouille. In the immortal words of Ratatouille 's chef Auguste Gusteau: Anyone can cook!</w:t>
                            </w:r>
                          </w:p>
                        </w:txbxContent>
                      </v:textbox>
                      <w10:wrap type="square"/>
                    </v:shape>
                  </w:pict>
                </mc:Fallback>
              </mc:AlternateContent>
            </w:r>
            <w:r>
              <w:rPr>
                <w:noProof/>
              </w:rPr>
              <w:drawing>
                <wp:inline distT="0" distB="0" distL="0" distR="0" wp14:anchorId="64EA9976" wp14:editId="64F9726C">
                  <wp:extent cx="957822" cy="127500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1968" cy="1320461"/>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1C69BF"/>
    <w:multiLevelType w:val="multilevel"/>
    <w:tmpl w:val="0166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38F7"/>
    <w:rsid w:val="00014922"/>
    <w:rsid w:val="00022828"/>
    <w:rsid w:val="000D1F7C"/>
    <w:rsid w:val="000E349C"/>
    <w:rsid w:val="00152E58"/>
    <w:rsid w:val="001B080A"/>
    <w:rsid w:val="002F28D6"/>
    <w:rsid w:val="00307F09"/>
    <w:rsid w:val="003905BD"/>
    <w:rsid w:val="004459A2"/>
    <w:rsid w:val="00455F38"/>
    <w:rsid w:val="00504C03"/>
    <w:rsid w:val="005C2ADA"/>
    <w:rsid w:val="006B2681"/>
    <w:rsid w:val="007A79F3"/>
    <w:rsid w:val="007E5C02"/>
    <w:rsid w:val="0082039C"/>
    <w:rsid w:val="008B4ADC"/>
    <w:rsid w:val="008D477B"/>
    <w:rsid w:val="008F6C26"/>
    <w:rsid w:val="00914DF2"/>
    <w:rsid w:val="00920585"/>
    <w:rsid w:val="009352F5"/>
    <w:rsid w:val="009D0BFB"/>
    <w:rsid w:val="00AD03F7"/>
    <w:rsid w:val="00AF4C1A"/>
    <w:rsid w:val="00B245FA"/>
    <w:rsid w:val="00C96B26"/>
    <w:rsid w:val="00CB1C0D"/>
    <w:rsid w:val="00D944D3"/>
    <w:rsid w:val="00F04698"/>
    <w:rsid w:val="00FF0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trt0xe">
    <w:name w:val="trt0xe"/>
    <w:basedOn w:val="Normal"/>
    <w:rsid w:val="000138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9103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2025-05-23T09:22:00Z</dcterms:created>
  <dcterms:modified xsi:type="dcterms:W3CDTF">2025-05-23T09:23:00Z</dcterms:modified>
</cp:coreProperties>
</file>