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60D511A7" w:rsidR="00B245FA" w:rsidRPr="00B245FA" w:rsidRDefault="00153D2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Year </w:t>
            </w:r>
            <w:r w:rsidR="00B245FA"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25175B">
              <w:rPr>
                <w:rFonts w:ascii="Verdana" w:hAnsi="Verdana"/>
                <w:b/>
                <w:bCs/>
                <w:sz w:val="24"/>
                <w:szCs w:val="24"/>
              </w:rPr>
              <w:t>WR01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0D4B466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95582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5067C82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Teacher</w:t>
            </w:r>
            <w:r w:rsidR="00240C0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: </w:t>
            </w:r>
          </w:p>
        </w:tc>
        <w:tc>
          <w:tcPr>
            <w:tcW w:w="8863" w:type="dxa"/>
            <w:gridSpan w:val="3"/>
          </w:tcPr>
          <w:p w14:paraId="3A01D5AF" w14:textId="7C262D33" w:rsidR="00B245FA" w:rsidRPr="00B245FA" w:rsidRDefault="00B86C2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Kay Sherburn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28B5F3A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F42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 </w:t>
            </w:r>
            <w:r w:rsidR="0025175B">
              <w:rPr>
                <w:rFonts w:ascii="Verdana" w:hAnsi="Verdana"/>
                <w:b/>
                <w:bCs/>
                <w:sz w:val="24"/>
                <w:szCs w:val="24"/>
              </w:rPr>
              <w:t>Ready</w:t>
            </w:r>
            <w:r w:rsidR="007F421B">
              <w:rPr>
                <w:rFonts w:ascii="Verdana" w:hAnsi="Verdana"/>
                <w:b/>
                <w:bCs/>
                <w:sz w:val="24"/>
                <w:szCs w:val="24"/>
              </w:rPr>
              <w:t xml:space="preserve">: </w:t>
            </w:r>
            <w:r w:rsidR="0025175B">
              <w:rPr>
                <w:rFonts w:ascii="Verdana" w:hAnsi="Verdana"/>
                <w:b/>
                <w:bCs/>
                <w:sz w:val="24"/>
                <w:szCs w:val="24"/>
              </w:rPr>
              <w:t>Induction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4B00E38B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 </w:t>
            </w:r>
            <w:r w:rsidR="00B86C2B">
              <w:rPr>
                <w:rFonts w:ascii="Verdana" w:hAnsi="Verdana" w:cstheme="minorHAnsi"/>
                <w:b/>
                <w:bCs/>
                <w:sz w:val="24"/>
                <w:szCs w:val="24"/>
              </w:rPr>
              <w:t>3</w:t>
            </w: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D14729">
              <w:rPr>
                <w:rFonts w:cstheme="minorHAnsi"/>
                <w:sz w:val="24"/>
                <w:szCs w:val="24"/>
              </w:rPr>
              <w:t xml:space="preserve">This term we will </w:t>
            </w:r>
            <w:r w:rsidR="0025175B">
              <w:rPr>
                <w:rFonts w:cstheme="minorHAnsi"/>
                <w:sz w:val="24"/>
                <w:szCs w:val="24"/>
              </w:rPr>
              <w:t xml:space="preserve">secure </w:t>
            </w:r>
            <w:r w:rsidR="00B86C2B">
              <w:rPr>
                <w:rFonts w:cstheme="minorHAnsi"/>
                <w:sz w:val="24"/>
                <w:szCs w:val="24"/>
              </w:rPr>
              <w:t>place value and the number system to enable us to add and subtract mentally. We will look at the principles of fractions and use unit fra</w:t>
            </w:r>
            <w:r w:rsidR="00F76971">
              <w:rPr>
                <w:rFonts w:cstheme="minorHAnsi"/>
                <w:sz w:val="24"/>
                <w:szCs w:val="24"/>
              </w:rPr>
              <w:t>c</w:t>
            </w:r>
            <w:r w:rsidR="00B86C2B">
              <w:rPr>
                <w:rFonts w:cstheme="minorHAnsi"/>
                <w:sz w:val="24"/>
                <w:szCs w:val="24"/>
              </w:rPr>
              <w:t>tions to add and subtra</w:t>
            </w:r>
            <w:r w:rsidR="00F76971">
              <w:rPr>
                <w:rFonts w:cstheme="minorHAnsi"/>
                <w:sz w:val="24"/>
                <w:szCs w:val="24"/>
              </w:rPr>
              <w:t>c</w:t>
            </w:r>
            <w:r w:rsidR="00B86C2B">
              <w:rPr>
                <w:rFonts w:cstheme="minorHAnsi"/>
                <w:sz w:val="24"/>
                <w:szCs w:val="24"/>
              </w:rPr>
              <w:t>t</w:t>
            </w:r>
            <w:r w:rsidR="00F76971">
              <w:rPr>
                <w:rFonts w:cstheme="minorHAnsi"/>
                <w:sz w:val="24"/>
                <w:szCs w:val="24"/>
              </w:rPr>
              <w:t xml:space="preserve"> and create non unit </w:t>
            </w:r>
            <w:r w:rsidR="00C34DC4">
              <w:rPr>
                <w:rFonts w:cstheme="minorHAnsi"/>
                <w:sz w:val="24"/>
                <w:szCs w:val="24"/>
              </w:rPr>
              <w:t>fractions</w:t>
            </w:r>
            <w:r w:rsidR="00F76971">
              <w:rPr>
                <w:rFonts w:cstheme="minorHAnsi"/>
                <w:sz w:val="24"/>
                <w:szCs w:val="24"/>
              </w:rPr>
              <w:t xml:space="preserve">. We will then look at </w:t>
            </w:r>
            <w:r w:rsidR="00C34DC4">
              <w:rPr>
                <w:rFonts w:cstheme="minorHAnsi"/>
                <w:sz w:val="24"/>
                <w:szCs w:val="24"/>
              </w:rPr>
              <w:t>parallel</w:t>
            </w:r>
            <w:r w:rsidR="00F76971">
              <w:rPr>
                <w:rFonts w:cstheme="minorHAnsi"/>
                <w:sz w:val="24"/>
                <w:szCs w:val="24"/>
              </w:rPr>
              <w:t xml:space="preserve"> and perpendicular lines and apply these to shapes and everyday objects. Finally we will look at telling the time in different formats.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1"/>
        <w:gridCol w:w="1231"/>
        <w:gridCol w:w="4126"/>
        <w:gridCol w:w="1578"/>
        <w:gridCol w:w="1065"/>
        <w:gridCol w:w="1078"/>
        <w:gridCol w:w="907"/>
      </w:tblGrid>
      <w:tr w:rsidR="00831BCF" w:rsidRPr="00D76A23" w14:paraId="6B6CAEA5" w14:textId="77777777" w:rsidTr="005A63E8">
        <w:trPr>
          <w:trHeight w:val="682"/>
          <w:jc w:val="center"/>
        </w:trPr>
        <w:tc>
          <w:tcPr>
            <w:tcW w:w="221" w:type="pct"/>
            <w:shd w:val="clear" w:color="000000" w:fill="FFFFFF"/>
            <w:noWrap/>
            <w:vAlign w:val="center"/>
            <w:hideMark/>
          </w:tcPr>
          <w:p w14:paraId="79C991EB" w14:textId="77777777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89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1975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460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1BCF" w:rsidRPr="00D76A23" w14:paraId="140FA38D" w14:textId="6C22EDB1" w:rsidTr="005A63E8">
        <w:trPr>
          <w:trHeight w:val="490"/>
          <w:jc w:val="center"/>
        </w:trPr>
        <w:tc>
          <w:tcPr>
            <w:tcW w:w="221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9" w:type="pct"/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75" w:type="pct"/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10096D32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(Date </w:t>
            </w:r>
            <w:r w:rsidR="009C031C">
              <w:rPr>
                <w:rFonts w:ascii="Calibri" w:eastAsia="Times New Roman" w:hAnsi="Calibri" w:cs="Times New Roman"/>
                <w:color w:val="000000"/>
                <w:lang w:eastAsia="en-GB"/>
              </w:rPr>
              <w:t>unit finished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79B69E37" w:rsidR="00831BCF" w:rsidRPr="00D76A23" w:rsidRDefault="009C031C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unit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6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34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7F421B" w:rsidRPr="00D76A23" w14:paraId="23095E5E" w14:textId="4951FCFA" w:rsidTr="005A63E8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A4C31A9" w14:textId="522EA7FF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1" w:themeFillTint="66"/>
            <w:noWrap/>
            <w:vAlign w:val="center"/>
          </w:tcPr>
          <w:p w14:paraId="1819FA16" w14:textId="429DADB8" w:rsidR="007F421B" w:rsidRPr="00825AD5" w:rsidRDefault="00240C0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Add &amp; Subt</w:t>
            </w:r>
          </w:p>
        </w:tc>
        <w:tc>
          <w:tcPr>
            <w:tcW w:w="19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9BE1BA" w14:textId="6E38EB68" w:rsidR="007F421B" w:rsidRPr="00825AD5" w:rsidRDefault="005A63E8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compare 1,2, &amp; 3 digit numbers</w:t>
            </w:r>
            <w:r w:rsidR="00B86C2B">
              <w:rPr>
                <w:rFonts w:ascii="Calibri" w:hAnsi="Calibri" w:cs="Calibri"/>
                <w:color w:val="000000"/>
              </w:rPr>
              <w:t xml:space="preserve"> and/ subtract  add 10 or 100</w:t>
            </w:r>
          </w:p>
        </w:tc>
        <w:tc>
          <w:tcPr>
            <w:tcW w:w="755" w:type="pct"/>
          </w:tcPr>
          <w:p w14:paraId="6EB5C03B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14:paraId="722F7E33" w14:textId="31E22A51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635ADD62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6962DCBB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86C2B" w:rsidRPr="00D76A23" w14:paraId="20E7B2C4" w14:textId="34357C51" w:rsidTr="005A63E8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9760F18" w14:textId="74221651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8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1" w:themeFillTint="66"/>
            <w:noWrap/>
          </w:tcPr>
          <w:p w14:paraId="4404B820" w14:textId="77777777" w:rsidR="00B86C2B" w:rsidRDefault="00B86C2B" w:rsidP="00B86C2B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012DE87C" w14:textId="04187B98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6621F">
              <w:rPr>
                <w:rFonts w:ascii="Calibri" w:hAnsi="Calibri" w:cs="Calibri"/>
                <w:color w:val="000000"/>
              </w:rPr>
              <w:t>Add &amp; Subt</w:t>
            </w:r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3C8B93" w14:textId="3A4A3323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add numbers using column addition and solve problems.</w:t>
            </w:r>
          </w:p>
        </w:tc>
        <w:tc>
          <w:tcPr>
            <w:tcW w:w="755" w:type="pct"/>
          </w:tcPr>
          <w:p w14:paraId="0AAEA2C2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14:paraId="02C37EE4" w14:textId="226AA415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7CF56EEB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02EEEEAB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86C2B" w:rsidRPr="00D76A23" w14:paraId="6362422B" w14:textId="084FAD9C" w:rsidTr="005A63E8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3C1DD0C" w14:textId="7231E6F5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8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1" w:themeFillTint="66"/>
            <w:noWrap/>
          </w:tcPr>
          <w:p w14:paraId="4B98930A" w14:textId="77777777" w:rsidR="00B86C2B" w:rsidRDefault="00B86C2B" w:rsidP="00B86C2B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6F4A1004" w14:textId="374DD1DB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6621F">
              <w:rPr>
                <w:rFonts w:ascii="Calibri" w:hAnsi="Calibri" w:cs="Calibri"/>
                <w:color w:val="000000"/>
              </w:rPr>
              <w:t>Add &amp; Subt</w:t>
            </w:r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550A2" w14:textId="3F7895A0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solve problems using column subtraction or another efficient strategy.</w:t>
            </w:r>
          </w:p>
        </w:tc>
        <w:tc>
          <w:tcPr>
            <w:tcW w:w="755" w:type="pct"/>
          </w:tcPr>
          <w:p w14:paraId="5E0DA5E3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14:paraId="6F030EF8" w14:textId="6C18B9F4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331CEFD2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73C3E74D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86C2B" w:rsidRPr="00D76A23" w14:paraId="182DD407" w14:textId="3297C639" w:rsidTr="00B86C2B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91520C" w14:textId="733C22C2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8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083" w:themeFill="accent2" w:themeFillTint="99"/>
            <w:noWrap/>
          </w:tcPr>
          <w:p w14:paraId="14FE618C" w14:textId="77777777" w:rsidR="00B86C2B" w:rsidRDefault="00B86C2B" w:rsidP="00B86C2B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21057BD1" w14:textId="6F0103DE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Fractions</w:t>
            </w:r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6BB227" w14:textId="75F43501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understand and use unit fractions</w:t>
            </w:r>
          </w:p>
        </w:tc>
        <w:tc>
          <w:tcPr>
            <w:tcW w:w="755" w:type="pct"/>
          </w:tcPr>
          <w:p w14:paraId="75F11CA3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14:paraId="409E68F8" w14:textId="7CEED3D6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4A00EB70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039C58B2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86C2B" w:rsidRPr="00D76A23" w14:paraId="381B7F2A" w14:textId="599C9EF1" w:rsidTr="00B86C2B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12BD388" w14:textId="1E5302D4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8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083" w:themeFill="accent2" w:themeFillTint="99"/>
            <w:noWrap/>
          </w:tcPr>
          <w:p w14:paraId="21EAEC9A" w14:textId="77777777" w:rsidR="00B86C2B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  <w:p w14:paraId="795ECAB7" w14:textId="6F00337A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Fractions</w:t>
            </w:r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3C52B" w14:textId="34A24E17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add and subtract Unit Fractions</w:t>
            </w:r>
          </w:p>
        </w:tc>
        <w:tc>
          <w:tcPr>
            <w:tcW w:w="755" w:type="pct"/>
          </w:tcPr>
          <w:p w14:paraId="01FEBC50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14:paraId="73FFD1AB" w14:textId="7F4D25A8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64DFE35F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688A6495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86C2B" w:rsidRPr="00D76A23" w14:paraId="45D30844" w14:textId="465AF19A" w:rsidTr="00B86C2B">
        <w:trPr>
          <w:trHeight w:val="809"/>
          <w:jc w:val="center"/>
        </w:trPr>
        <w:tc>
          <w:tcPr>
            <w:tcW w:w="221" w:type="pct"/>
            <w:shd w:val="clear" w:color="000000" w:fill="FFFFFF"/>
            <w:noWrap/>
            <w:vAlign w:val="center"/>
          </w:tcPr>
          <w:p w14:paraId="11EA336B" w14:textId="2E21CAE1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8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  <w:noWrap/>
          </w:tcPr>
          <w:p w14:paraId="624B022A" w14:textId="77777777" w:rsidR="00B86C2B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  <w:p w14:paraId="60C35C72" w14:textId="5DFD87AE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Geometry</w:t>
            </w:r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BE73AE" w14:textId="347B27C5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understand and use parallel and perpendicular lines</w:t>
            </w:r>
          </w:p>
        </w:tc>
        <w:tc>
          <w:tcPr>
            <w:tcW w:w="755" w:type="pct"/>
          </w:tcPr>
          <w:p w14:paraId="05659086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14:paraId="4268B420" w14:textId="26D2A68B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11DEAA3E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29F375D7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86C2B" w:rsidRPr="00D76A23" w14:paraId="1C2CEDAC" w14:textId="43776727" w:rsidTr="00B86C2B">
        <w:trPr>
          <w:trHeight w:val="779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F0EDF9" w14:textId="452C0737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8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70C0"/>
            <w:noWrap/>
          </w:tcPr>
          <w:p w14:paraId="7A11EB04" w14:textId="77777777" w:rsidR="00B86C2B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  <w:p w14:paraId="74E6380E" w14:textId="6D97F7FF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Measures</w:t>
            </w:r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015FAE" w14:textId="78E479D1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tell the time and convert between digital and analogue clocks,</w:t>
            </w:r>
          </w:p>
        </w:tc>
        <w:tc>
          <w:tcPr>
            <w:tcW w:w="755" w:type="pct"/>
          </w:tcPr>
          <w:p w14:paraId="7B468D5F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14:paraId="32C073F3" w14:textId="7A4BF12B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6" w:type="pct"/>
            <w:shd w:val="clear" w:color="auto" w:fill="auto"/>
            <w:vAlign w:val="center"/>
          </w:tcPr>
          <w:p w14:paraId="7E0C07E0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56BD1BE2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86C2B" w:rsidRPr="00D76A23" w14:paraId="728EE60D" w14:textId="071B5C43" w:rsidTr="00B86C2B">
        <w:trPr>
          <w:trHeight w:val="863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918CF5B" w14:textId="1446AA51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8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</w:tcPr>
          <w:p w14:paraId="47D7D3B7" w14:textId="2207C906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E1DE7C" w14:textId="781A3FA0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1D210E12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</w:tcPr>
          <w:p w14:paraId="182585E8" w14:textId="4E6FF42F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1759E8E6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3FAF3B33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86C2B" w:rsidRPr="00D76A23" w14:paraId="121309D9" w14:textId="0EF5C9CA" w:rsidTr="00B86C2B">
        <w:trPr>
          <w:trHeight w:val="981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02A6A266" w14:textId="6F00C715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</w:tcPr>
          <w:p w14:paraId="4DB0DE66" w14:textId="1A2FD526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50C381" w14:textId="3CF95634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14166C59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</w:tcPr>
          <w:p w14:paraId="5668EB2D" w14:textId="0D68D495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6" w:type="pct"/>
            <w:shd w:val="clear" w:color="auto" w:fill="auto"/>
            <w:vAlign w:val="center"/>
          </w:tcPr>
          <w:p w14:paraId="3ED799E7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064B117E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86C2B" w:rsidRPr="00D76A23" w14:paraId="33B3875F" w14:textId="77777777" w:rsidTr="00B86C2B">
        <w:trPr>
          <w:trHeight w:val="82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6D75FD40" w14:textId="55878359" w:rsidR="00B86C2B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8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62817A88" w14:textId="3810D591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69E08" w14:textId="53E90352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5C295E97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</w:tcPr>
          <w:p w14:paraId="3A1E9DD9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6" w:type="pct"/>
            <w:shd w:val="clear" w:color="auto" w:fill="auto"/>
            <w:vAlign w:val="center"/>
          </w:tcPr>
          <w:p w14:paraId="439A6340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14DE6ACA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79"/>
        <w:gridCol w:w="2027"/>
        <w:gridCol w:w="2082"/>
        <w:gridCol w:w="2165"/>
        <w:gridCol w:w="1861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13A88490" w:rsidR="00825AD5" w:rsidRPr="001B0CDB" w:rsidRDefault="0025175B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digit</w:t>
            </w:r>
          </w:p>
        </w:tc>
        <w:tc>
          <w:tcPr>
            <w:tcW w:w="2036" w:type="dxa"/>
          </w:tcPr>
          <w:p w14:paraId="55C298C8" w14:textId="6109F8EB" w:rsidR="00825AD5" w:rsidRPr="001B0CDB" w:rsidRDefault="0025175B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number </w:t>
            </w:r>
          </w:p>
        </w:tc>
        <w:tc>
          <w:tcPr>
            <w:tcW w:w="2094" w:type="dxa"/>
          </w:tcPr>
          <w:p w14:paraId="256C2014" w14:textId="72CC91BC" w:rsidR="00825AD5" w:rsidRPr="001B0CDB" w:rsidRDefault="00B86C2B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column method</w:t>
            </w:r>
          </w:p>
        </w:tc>
        <w:tc>
          <w:tcPr>
            <w:tcW w:w="2178" w:type="dxa"/>
          </w:tcPr>
          <w:p w14:paraId="40175690" w14:textId="25C37349" w:rsidR="00825AD5" w:rsidRPr="001B0CDB" w:rsidRDefault="00B86C2B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parralel</w:t>
            </w:r>
          </w:p>
        </w:tc>
        <w:tc>
          <w:tcPr>
            <w:tcW w:w="1810" w:type="dxa"/>
          </w:tcPr>
          <w:p w14:paraId="5A60AE19" w14:textId="1A04C59A" w:rsidR="00825AD5" w:rsidRPr="001B0CDB" w:rsidRDefault="00B86C2B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perpendicular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2760A3FC" w:rsidR="00825AD5" w:rsidRPr="001B0CDB" w:rsidRDefault="00B86C2B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digital</w:t>
            </w:r>
          </w:p>
        </w:tc>
        <w:tc>
          <w:tcPr>
            <w:tcW w:w="2036" w:type="dxa"/>
          </w:tcPr>
          <w:p w14:paraId="2E7435A3" w14:textId="4FD67ED5" w:rsidR="00825AD5" w:rsidRPr="001B0CDB" w:rsidRDefault="00B86C2B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analogue</w:t>
            </w:r>
          </w:p>
        </w:tc>
        <w:tc>
          <w:tcPr>
            <w:tcW w:w="2094" w:type="dxa"/>
          </w:tcPr>
          <w:p w14:paraId="3B3A6B22" w14:textId="5F09D534" w:rsidR="00825AD5" w:rsidRPr="001B0CDB" w:rsidRDefault="00825AD5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178" w:type="dxa"/>
          </w:tcPr>
          <w:p w14:paraId="4B2CC4AD" w14:textId="6BEC3067" w:rsidR="00825AD5" w:rsidRPr="001B0CDB" w:rsidRDefault="00825AD5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10" w:type="dxa"/>
          </w:tcPr>
          <w:p w14:paraId="0F820C13" w14:textId="2CFFC9C4" w:rsidR="00825AD5" w:rsidRPr="001B0CDB" w:rsidRDefault="00825AD5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7977671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</w:p>
        </w:tc>
      </w:tr>
    </w:tbl>
    <w:p w14:paraId="6914E3FE" w14:textId="69F8C50A" w:rsidR="00EF228C" w:rsidRPr="00EF228C" w:rsidRDefault="00EF228C" w:rsidP="00EF228C">
      <w:pPr>
        <w:rPr>
          <w:rFonts w:ascii="Verdana" w:hAnsi="Verdana"/>
          <w:b/>
          <w:bCs/>
          <w:sz w:val="24"/>
          <w:szCs w:val="24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74569D">
        <w:trPr>
          <w:trHeight w:val="3794"/>
        </w:trPr>
        <w:tc>
          <w:tcPr>
            <w:tcW w:w="10485" w:type="dxa"/>
          </w:tcPr>
          <w:p w14:paraId="7B5251C9" w14:textId="44196CDE" w:rsidR="00987DC8" w:rsidRDefault="00987DC8" w:rsidP="00987DC8">
            <w:pPr>
              <w:pStyle w:val="Heading1"/>
              <w:shd w:val="clear" w:color="auto" w:fill="FFFFFF"/>
              <w:spacing w:before="0" w:line="540" w:lineRule="atLeast"/>
              <w:outlineLvl w:val="0"/>
              <w:rPr>
                <w:rFonts w:ascii="Arial" w:hAnsi="Arial" w:cs="Arial"/>
                <w:color w:val="0F1111"/>
                <w:sz w:val="42"/>
                <w:szCs w:val="4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C00CE84" wp14:editId="5735FE08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1270</wp:posOffset>
                  </wp:positionV>
                  <wp:extent cx="948690" cy="1355725"/>
                  <wp:effectExtent l="0" t="0" r="3810" b="0"/>
                  <wp:wrapTight wrapText="bothSides">
                    <wp:wrapPolygon edited="0">
                      <wp:start x="0" y="0"/>
                      <wp:lineTo x="0" y="21246"/>
                      <wp:lineTo x="21253" y="21246"/>
                      <wp:lineTo x="2125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690" cy="135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a-size-large"/>
                <w:rFonts w:ascii="Arial" w:hAnsi="Arial" w:cs="Arial"/>
                <w:color w:val="0F1111"/>
                <w:sz w:val="42"/>
                <w:szCs w:val="42"/>
              </w:rPr>
              <w:t xml:space="preserve"> Euclid: The Man Who Invented Geometry</w:t>
            </w:r>
          </w:p>
          <w:p w14:paraId="0FC3C719" w14:textId="77777777" w:rsidR="00987DC8" w:rsidRDefault="00987DC8" w:rsidP="00987DC8">
            <w:pPr>
              <w:shd w:val="clear" w:color="auto" w:fill="FFFFFF"/>
              <w:spacing w:after="210"/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</w:pPr>
          </w:p>
          <w:p w14:paraId="336F2C02" w14:textId="5D0748EE" w:rsidR="00987DC8" w:rsidRPr="00987DC8" w:rsidRDefault="00987DC8" w:rsidP="00987DC8">
            <w:pPr>
              <w:shd w:val="clear" w:color="auto" w:fill="FFFFFF"/>
              <w:spacing w:after="210"/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</w:pPr>
            <w:r w:rsidRPr="00987DC8"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  <w:t>This book brings geometry to life with Euclid explaining the principles of Geometry to his friends. Full of fun, explanation and even jokes, thi</w:t>
            </w:r>
            <w:r w:rsidR="005D0A39"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  <w:t>s</w:t>
            </w:r>
            <w:r w:rsidRPr="00987DC8"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  <w:t xml:space="preserve"> is the perfect introduction to a sometimes tricky subject.</w:t>
            </w:r>
          </w:p>
          <w:p w14:paraId="4AF821F7" w14:textId="77777777" w:rsidR="00987DC8" w:rsidRPr="00987DC8" w:rsidRDefault="00987DC8" w:rsidP="00987DC8">
            <w:pPr>
              <w:shd w:val="clear" w:color="auto" w:fill="FFFFFF"/>
              <w:spacing w:after="210"/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</w:pPr>
            <w:r w:rsidRPr="00987DC8"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  <w:t>Euclid lived 2300 years ago in Alexandria, in northern Egypt. His was a brilliant mind. He devised a method of learning Geometry starting from the simplest idea – an Axiom - something we can all agree is self-evident. Euclid built argument upon argument, creating a brillaintly simple system for learning Geometry which he wrote down in his book - Euclid's Elements - which was still in everyday use in schools well into the 20th century.</w:t>
            </w:r>
          </w:p>
          <w:p w14:paraId="307B4955" w14:textId="688870D3" w:rsidR="00680135" w:rsidRPr="00532256" w:rsidRDefault="00680135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C34DC4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C34DC4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C34DC4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C34DC4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C34DC4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C34DC4" w:rsidP="0074569D">
            <w:pPr>
              <w:shd w:val="clear" w:color="auto" w:fill="FFFFFF"/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C34DC4" w:rsidP="0074569D">
            <w:pPr>
              <w:shd w:val="clear" w:color="auto" w:fill="FFFFFF"/>
              <w:rPr>
                <w:rStyle w:val="Hyperlink"/>
              </w:rPr>
            </w:pPr>
            <w:hyperlink r:id="rId13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C34DC4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C34DC4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C34DC4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6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1B420F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15384"/>
    <w:multiLevelType w:val="multilevel"/>
    <w:tmpl w:val="7166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53D28"/>
    <w:rsid w:val="001A5182"/>
    <w:rsid w:val="001B080A"/>
    <w:rsid w:val="001B0CDB"/>
    <w:rsid w:val="001B420F"/>
    <w:rsid w:val="001E615B"/>
    <w:rsid w:val="00240C0B"/>
    <w:rsid w:val="00241770"/>
    <w:rsid w:val="0025175B"/>
    <w:rsid w:val="002A7367"/>
    <w:rsid w:val="003144AD"/>
    <w:rsid w:val="003608BC"/>
    <w:rsid w:val="004141AA"/>
    <w:rsid w:val="004212E6"/>
    <w:rsid w:val="0044451F"/>
    <w:rsid w:val="00455F38"/>
    <w:rsid w:val="004E508E"/>
    <w:rsid w:val="00541203"/>
    <w:rsid w:val="0055131B"/>
    <w:rsid w:val="005A63E8"/>
    <w:rsid w:val="005B34CD"/>
    <w:rsid w:val="005C2ADA"/>
    <w:rsid w:val="005C491C"/>
    <w:rsid w:val="005D0A39"/>
    <w:rsid w:val="00600D14"/>
    <w:rsid w:val="006012BB"/>
    <w:rsid w:val="00680135"/>
    <w:rsid w:val="006C1BF0"/>
    <w:rsid w:val="006E3556"/>
    <w:rsid w:val="0074569D"/>
    <w:rsid w:val="00773CFD"/>
    <w:rsid w:val="00783A14"/>
    <w:rsid w:val="007E5C02"/>
    <w:rsid w:val="007F421B"/>
    <w:rsid w:val="0082039C"/>
    <w:rsid w:val="00825AD5"/>
    <w:rsid w:val="00831BCF"/>
    <w:rsid w:val="008D477B"/>
    <w:rsid w:val="008F6C26"/>
    <w:rsid w:val="00920585"/>
    <w:rsid w:val="009333FC"/>
    <w:rsid w:val="009352F5"/>
    <w:rsid w:val="00987DC8"/>
    <w:rsid w:val="009C031C"/>
    <w:rsid w:val="009D0BFB"/>
    <w:rsid w:val="00A359BE"/>
    <w:rsid w:val="00A64F1E"/>
    <w:rsid w:val="00AD03F7"/>
    <w:rsid w:val="00AF4C1A"/>
    <w:rsid w:val="00B00A2E"/>
    <w:rsid w:val="00B245FA"/>
    <w:rsid w:val="00B71289"/>
    <w:rsid w:val="00B86C2B"/>
    <w:rsid w:val="00C20CB3"/>
    <w:rsid w:val="00C34DC4"/>
    <w:rsid w:val="00C3725F"/>
    <w:rsid w:val="00C4516B"/>
    <w:rsid w:val="00C9000C"/>
    <w:rsid w:val="00C96B26"/>
    <w:rsid w:val="00CD4D82"/>
    <w:rsid w:val="00CD7EAA"/>
    <w:rsid w:val="00D008D5"/>
    <w:rsid w:val="00D14729"/>
    <w:rsid w:val="00D278BB"/>
    <w:rsid w:val="00D76A23"/>
    <w:rsid w:val="00D80643"/>
    <w:rsid w:val="00D944D3"/>
    <w:rsid w:val="00DA219F"/>
    <w:rsid w:val="00DB3D86"/>
    <w:rsid w:val="00DF0323"/>
    <w:rsid w:val="00E07FDF"/>
    <w:rsid w:val="00E2643B"/>
    <w:rsid w:val="00E619DD"/>
    <w:rsid w:val="00EF228C"/>
    <w:rsid w:val="00EF71F1"/>
    <w:rsid w:val="00F04698"/>
    <w:rsid w:val="00F44C54"/>
    <w:rsid w:val="00F76971"/>
    <w:rsid w:val="00F95582"/>
    <w:rsid w:val="00FA5B61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D26544E5-1A8B-4718-8349-A33783E2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33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333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roductauthor">
    <w:name w:val="product__author"/>
    <w:basedOn w:val="Normal"/>
    <w:rsid w:val="00933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aps">
    <w:name w:val="caps"/>
    <w:basedOn w:val="DefaultParagraphFont"/>
    <w:rsid w:val="009333FC"/>
  </w:style>
  <w:style w:type="character" w:customStyle="1" w:styleId="a-size-large">
    <w:name w:val="a-size-large"/>
    <w:basedOn w:val="DefaultParagraphFont"/>
    <w:rsid w:val="00987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links.co.uk/" TargetMode="External"/><Relationship Id="rId13" Type="http://schemas.openxmlformats.org/officeDocument/2006/relationships/hyperlink" Target="https://ukmt.org.uk/puzzl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thsgenie.co.uk/" TargetMode="External"/><Relationship Id="rId12" Type="http://schemas.openxmlformats.org/officeDocument/2006/relationships/hyperlink" Target="https://www.youcubed.org/task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athsisfun.com/puzzles/index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nrich.maths.org/secondary-live-problems-and-recent-solution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ransum.org/Software/Puzzles/" TargetMode="External"/><Relationship Id="rId10" Type="http://schemas.openxmlformats.org/officeDocument/2006/relationships/hyperlink" Target="https://diagnosticquestion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bettmaths.com/contents/" TargetMode="External"/><Relationship Id="rId14" Type="http://schemas.openxmlformats.org/officeDocument/2006/relationships/hyperlink" Target="https://www.cut-the-knot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Michael Gouldin (Kenwood)</cp:lastModifiedBy>
  <cp:revision>5</cp:revision>
  <dcterms:created xsi:type="dcterms:W3CDTF">2025-05-20T10:23:00Z</dcterms:created>
  <dcterms:modified xsi:type="dcterms:W3CDTF">2025-05-20T10:33:00Z</dcterms:modified>
</cp:coreProperties>
</file>