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9067" w:type="dxa"/>
        <w:tblLook w:val="04A0" w:firstRow="1" w:lastRow="0" w:firstColumn="1" w:lastColumn="0" w:noHBand="0" w:noVBand="1"/>
      </w:tblPr>
      <w:tblGrid>
        <w:gridCol w:w="1001"/>
        <w:gridCol w:w="413"/>
        <w:gridCol w:w="1796"/>
        <w:gridCol w:w="2956"/>
        <w:gridCol w:w="2901"/>
      </w:tblGrid>
      <w:tr w:rsidR="00B245FA" w:rsidRPr="00B245FA" w14:paraId="2A531455" w14:textId="77777777" w:rsidTr="00B245FA">
        <w:trPr>
          <w:trHeight w:val="557"/>
        </w:trPr>
        <w:tc>
          <w:tcPr>
            <w:tcW w:w="3210" w:type="dxa"/>
            <w:gridSpan w:val="3"/>
          </w:tcPr>
          <w:p w14:paraId="056BEAE1" w14:textId="5FDA320E" w:rsidR="00B245FA" w:rsidRPr="00B245FA" w:rsidRDefault="00B245FA" w:rsidP="00B245FA">
            <w:pPr>
              <w:rPr>
                <w:rFonts w:ascii="Verdana" w:hAnsi="Verdana"/>
                <w:b/>
                <w:bCs/>
                <w:sz w:val="24"/>
                <w:szCs w:val="24"/>
              </w:rPr>
            </w:pPr>
            <w:r w:rsidRPr="00B245FA">
              <w:rPr>
                <w:rFonts w:ascii="Verdana" w:hAnsi="Verdana"/>
                <w:b/>
                <w:bCs/>
                <w:sz w:val="24"/>
                <w:szCs w:val="24"/>
              </w:rPr>
              <w:t>Group:</w:t>
            </w:r>
            <w:r w:rsidR="00BC39CF">
              <w:rPr>
                <w:rFonts w:ascii="Verdana" w:hAnsi="Verdana"/>
                <w:b/>
                <w:bCs/>
                <w:sz w:val="24"/>
                <w:szCs w:val="24"/>
              </w:rPr>
              <w:t xml:space="preserve"> </w:t>
            </w:r>
            <w:r w:rsidR="00405AE0">
              <w:rPr>
                <w:rFonts w:ascii="Verdana" w:hAnsi="Verdana"/>
                <w:b/>
                <w:bCs/>
                <w:sz w:val="24"/>
                <w:szCs w:val="24"/>
              </w:rPr>
              <w:t>M0</w:t>
            </w:r>
            <w:r w:rsidR="001E1C28">
              <w:rPr>
                <w:rFonts w:ascii="Verdana" w:hAnsi="Verdana"/>
                <w:b/>
                <w:bCs/>
                <w:sz w:val="24"/>
                <w:szCs w:val="24"/>
              </w:rPr>
              <w:t>3</w:t>
            </w:r>
          </w:p>
        </w:tc>
        <w:tc>
          <w:tcPr>
            <w:tcW w:w="2956" w:type="dxa"/>
          </w:tcPr>
          <w:p w14:paraId="181E5C95" w14:textId="5C8D3911" w:rsidR="00B245FA" w:rsidRPr="00B245FA" w:rsidRDefault="00B245FA" w:rsidP="00B245FA">
            <w:pPr>
              <w:rPr>
                <w:rFonts w:ascii="Verdana" w:hAnsi="Verdana"/>
                <w:b/>
                <w:bCs/>
                <w:sz w:val="24"/>
                <w:szCs w:val="24"/>
              </w:rPr>
            </w:pPr>
            <w:r w:rsidRPr="00B245FA">
              <w:rPr>
                <w:rFonts w:ascii="Verdana" w:hAnsi="Verdana"/>
                <w:b/>
                <w:bCs/>
                <w:sz w:val="24"/>
                <w:szCs w:val="24"/>
              </w:rPr>
              <w:t xml:space="preserve">Subject: </w:t>
            </w:r>
            <w:r w:rsidR="00BC39CF">
              <w:rPr>
                <w:rFonts w:ascii="Verdana" w:hAnsi="Verdana"/>
                <w:b/>
                <w:bCs/>
                <w:sz w:val="24"/>
                <w:szCs w:val="24"/>
              </w:rPr>
              <w:t>Art</w:t>
            </w:r>
            <w:r w:rsidR="00405AE0">
              <w:rPr>
                <w:rFonts w:ascii="Verdana" w:hAnsi="Verdana"/>
                <w:b/>
                <w:bCs/>
                <w:sz w:val="24"/>
                <w:szCs w:val="24"/>
              </w:rPr>
              <w:t>s</w:t>
            </w:r>
            <w:r w:rsidR="005541A6">
              <w:rPr>
                <w:rFonts w:ascii="Verdana" w:hAnsi="Verdana"/>
                <w:b/>
                <w:bCs/>
                <w:sz w:val="24"/>
                <w:szCs w:val="24"/>
              </w:rPr>
              <w:t xml:space="preserve"> and Technology</w:t>
            </w:r>
          </w:p>
        </w:tc>
        <w:tc>
          <w:tcPr>
            <w:tcW w:w="2901" w:type="dxa"/>
          </w:tcPr>
          <w:p w14:paraId="5FD2855C" w14:textId="77777777" w:rsidR="00B245FA" w:rsidRPr="00B245FA" w:rsidRDefault="00B245FA" w:rsidP="00B245FA">
            <w:pPr>
              <w:rPr>
                <w:rFonts w:ascii="Verdana" w:hAnsi="Verdana"/>
                <w:b/>
                <w:bCs/>
                <w:sz w:val="24"/>
                <w:szCs w:val="24"/>
              </w:rPr>
            </w:pPr>
            <w:r w:rsidRPr="00B245FA">
              <w:rPr>
                <w:rFonts w:ascii="Verdana" w:hAnsi="Verdana"/>
                <w:b/>
                <w:bCs/>
                <w:sz w:val="24"/>
                <w:szCs w:val="24"/>
              </w:rPr>
              <w:t>Term: 1</w:t>
            </w:r>
          </w:p>
        </w:tc>
      </w:tr>
      <w:tr w:rsidR="00B245FA" w:rsidRPr="00B245FA" w14:paraId="736F6FB1" w14:textId="77777777" w:rsidTr="00B245FA">
        <w:trPr>
          <w:trHeight w:val="412"/>
        </w:trPr>
        <w:tc>
          <w:tcPr>
            <w:tcW w:w="1414" w:type="dxa"/>
            <w:gridSpan w:val="2"/>
          </w:tcPr>
          <w:p w14:paraId="503FC8A9" w14:textId="77777777" w:rsidR="00B245FA" w:rsidRPr="00B245FA" w:rsidRDefault="00B245FA" w:rsidP="00B245FA">
            <w:pPr>
              <w:rPr>
                <w:rFonts w:ascii="Verdana" w:hAnsi="Verdana"/>
                <w:b/>
                <w:bCs/>
                <w:sz w:val="24"/>
                <w:szCs w:val="24"/>
              </w:rPr>
            </w:pPr>
            <w:r w:rsidRPr="00B245FA">
              <w:rPr>
                <w:rFonts w:ascii="Verdana" w:hAnsi="Verdana"/>
                <w:b/>
                <w:bCs/>
                <w:sz w:val="24"/>
                <w:szCs w:val="24"/>
              </w:rPr>
              <w:t xml:space="preserve">Teacher: </w:t>
            </w:r>
          </w:p>
        </w:tc>
        <w:tc>
          <w:tcPr>
            <w:tcW w:w="7653" w:type="dxa"/>
            <w:gridSpan w:val="3"/>
          </w:tcPr>
          <w:p w14:paraId="3A01D5AF" w14:textId="7F71E186" w:rsidR="00B245FA" w:rsidRPr="00B245FA" w:rsidRDefault="00710998" w:rsidP="00B245FA">
            <w:pPr>
              <w:rPr>
                <w:rFonts w:ascii="Verdana" w:hAnsi="Verdana"/>
                <w:b/>
                <w:bCs/>
                <w:sz w:val="24"/>
                <w:szCs w:val="24"/>
              </w:rPr>
            </w:pPr>
            <w:r>
              <w:rPr>
                <w:rFonts w:ascii="Verdana" w:hAnsi="Verdana"/>
                <w:b/>
                <w:bCs/>
                <w:sz w:val="24"/>
                <w:szCs w:val="24"/>
              </w:rPr>
              <w:t>Matt Hall</w:t>
            </w:r>
          </w:p>
        </w:tc>
      </w:tr>
      <w:tr w:rsidR="00B245FA" w:rsidRPr="00B245FA" w14:paraId="0B0B2711" w14:textId="77777777" w:rsidTr="00B245FA">
        <w:trPr>
          <w:trHeight w:val="500"/>
        </w:trPr>
        <w:tc>
          <w:tcPr>
            <w:tcW w:w="9067" w:type="dxa"/>
            <w:gridSpan w:val="5"/>
          </w:tcPr>
          <w:p w14:paraId="151CC055" w14:textId="5B622111" w:rsidR="00B245FA" w:rsidRPr="00B245FA" w:rsidRDefault="00B245FA" w:rsidP="00B245FA">
            <w:pPr>
              <w:rPr>
                <w:rFonts w:ascii="Verdana" w:hAnsi="Verdana"/>
                <w:b/>
                <w:bCs/>
                <w:color w:val="002060"/>
                <w:sz w:val="24"/>
                <w:szCs w:val="24"/>
              </w:rPr>
            </w:pPr>
            <w:r w:rsidRPr="00B245FA">
              <w:rPr>
                <w:rFonts w:ascii="Verdana" w:hAnsi="Verdana"/>
                <w:b/>
                <w:bCs/>
                <w:color w:val="002060"/>
                <w:sz w:val="24"/>
                <w:szCs w:val="24"/>
              </w:rPr>
              <w:t xml:space="preserve">Curriculum: </w:t>
            </w:r>
            <w:r w:rsidR="00FF2F1C" w:rsidRPr="00B245FA">
              <w:rPr>
                <w:rFonts w:ascii="Verdana" w:hAnsi="Verdana"/>
                <w:b/>
                <w:bCs/>
                <w:color w:val="002060"/>
                <w:sz w:val="24"/>
                <w:szCs w:val="24"/>
              </w:rPr>
              <w:t xml:space="preserve"> </w:t>
            </w:r>
            <w:r w:rsidR="00405AE0">
              <w:rPr>
                <w:rFonts w:ascii="Verdana" w:hAnsi="Verdana"/>
                <w:b/>
                <w:bCs/>
                <w:color w:val="002060"/>
                <w:sz w:val="24"/>
                <w:szCs w:val="24"/>
              </w:rPr>
              <w:t>Secondary One Fundamentals</w:t>
            </w:r>
          </w:p>
        </w:tc>
      </w:tr>
      <w:tr w:rsidR="00B245FA" w:rsidRPr="00B245FA" w14:paraId="351A68E2" w14:textId="77777777" w:rsidTr="00B245FA">
        <w:trPr>
          <w:trHeight w:val="500"/>
        </w:trPr>
        <w:tc>
          <w:tcPr>
            <w:tcW w:w="9067" w:type="dxa"/>
            <w:gridSpan w:val="5"/>
          </w:tcPr>
          <w:p w14:paraId="65BA6EDC" w14:textId="77777777" w:rsidR="00627406" w:rsidRDefault="00627406" w:rsidP="00B245FA">
            <w:pPr>
              <w:rPr>
                <w:rFonts w:ascii="Verdana" w:hAnsi="Verdana"/>
                <w:b/>
                <w:bCs/>
                <w:color w:val="002060"/>
                <w:sz w:val="24"/>
                <w:szCs w:val="24"/>
              </w:rPr>
            </w:pPr>
          </w:p>
          <w:p w14:paraId="6D5B01A7" w14:textId="30D31DF0" w:rsidR="00627406" w:rsidRPr="005541A6" w:rsidRDefault="00B245FA" w:rsidP="00B245FA">
            <w:pPr>
              <w:rPr>
                <w:rFonts w:ascii="Verdana" w:hAnsi="Verdana"/>
                <w:b/>
                <w:bCs/>
                <w:color w:val="002060"/>
                <w:sz w:val="24"/>
                <w:szCs w:val="24"/>
              </w:rPr>
            </w:pPr>
            <w:r w:rsidRPr="00B245FA">
              <w:rPr>
                <w:rFonts w:ascii="Verdana" w:hAnsi="Verdana"/>
                <w:b/>
                <w:bCs/>
                <w:color w:val="002060"/>
                <w:sz w:val="24"/>
                <w:szCs w:val="24"/>
              </w:rPr>
              <w:t>Term 1 focus:</w:t>
            </w:r>
            <w:r w:rsidR="00BC39CF">
              <w:rPr>
                <w:b/>
                <w:bCs/>
                <w:sz w:val="36"/>
                <w:szCs w:val="36"/>
              </w:rPr>
              <w:t xml:space="preserve"> </w:t>
            </w:r>
            <w:r w:rsidR="00BC39CF" w:rsidRPr="00405AE0">
              <w:rPr>
                <w:rFonts w:ascii="Verdana" w:hAnsi="Verdana"/>
                <w:b/>
                <w:bCs/>
                <w:color w:val="002060"/>
                <w:sz w:val="24"/>
                <w:szCs w:val="24"/>
              </w:rPr>
              <w:t>Introductory art techniques</w:t>
            </w:r>
            <w:r w:rsidR="00FF2F1C" w:rsidRPr="00405AE0">
              <w:rPr>
                <w:rFonts w:ascii="Verdana" w:hAnsi="Verdana"/>
                <w:b/>
                <w:bCs/>
                <w:color w:val="002060"/>
                <w:sz w:val="24"/>
                <w:szCs w:val="24"/>
              </w:rPr>
              <w:t>, Colour Theory, Art and Nature.</w:t>
            </w:r>
          </w:p>
          <w:p w14:paraId="039B4E90" w14:textId="78E5E1C4" w:rsidR="00405AE0" w:rsidRPr="00405AE0" w:rsidRDefault="00405AE0" w:rsidP="00405AE0">
            <w:pPr>
              <w:rPr>
                <w:rFonts w:ascii="Verdana" w:hAnsi="Verdana"/>
              </w:rPr>
            </w:pPr>
            <w:r w:rsidRPr="00405AE0">
              <w:rPr>
                <w:rFonts w:ascii="Verdana" w:hAnsi="Verdana"/>
              </w:rPr>
              <w:t>Half term one is all about natural forms and taking inspiration from nature and the changing seasons, and we will be developing our observational drawing, composition and painting skills. Our artist inspiration will be Andy Goldsworthy, Richard Long and Georgia O’Keefe. We will explore their work and respond to it, building up our creative sketchbooks in the process. O’Keefe’s flower paintings will be the start</w:t>
            </w:r>
            <w:r>
              <w:rPr>
                <w:rFonts w:ascii="Verdana" w:hAnsi="Verdana"/>
              </w:rPr>
              <w:t xml:space="preserve"> </w:t>
            </w:r>
            <w:r w:rsidRPr="00405AE0">
              <w:rPr>
                <w:rFonts w:ascii="Verdana" w:hAnsi="Verdana"/>
              </w:rPr>
              <w:t>point for our main piece this half term, and the students will use viewfinders and photography to study nature in fine detail, developing their ideas through reflection on their own work and creating large scale paintings on wood or canvas.</w:t>
            </w:r>
          </w:p>
          <w:p w14:paraId="7821A3DB" w14:textId="77777777" w:rsidR="00405AE0" w:rsidRPr="00405AE0" w:rsidRDefault="00405AE0" w:rsidP="00405AE0">
            <w:pPr>
              <w:rPr>
                <w:rFonts w:ascii="Verdana" w:hAnsi="Verdana"/>
              </w:rPr>
            </w:pPr>
            <w:r w:rsidRPr="005541A6">
              <w:rPr>
                <w:rFonts w:ascii="Verdana" w:hAnsi="Verdana"/>
                <w:b/>
                <w:bCs/>
              </w:rPr>
              <w:t>In half term two we will move into 3-dimensions,</w:t>
            </w:r>
            <w:r w:rsidRPr="00405AE0">
              <w:rPr>
                <w:rFonts w:ascii="Verdana" w:hAnsi="Verdana"/>
              </w:rPr>
              <w:t xml:space="preserve"> with students building towards creating a sculpture of their own heads, using paper and cardboard. To get there we will look at proportions of the face, creating sketches and models for our final piece.</w:t>
            </w:r>
          </w:p>
          <w:p w14:paraId="45E674C4" w14:textId="652ABB89" w:rsidR="00405AE0" w:rsidRPr="00B245FA" w:rsidRDefault="00405AE0" w:rsidP="00B245FA">
            <w:pPr>
              <w:rPr>
                <w:rFonts w:ascii="Verdana" w:hAnsi="Verdana"/>
                <w:b/>
                <w:bCs/>
                <w:color w:val="002060"/>
                <w:sz w:val="24"/>
                <w:szCs w:val="24"/>
              </w:rPr>
            </w:pPr>
          </w:p>
        </w:tc>
      </w:tr>
      <w:tr w:rsidR="00BC39CF" w:rsidRPr="00B245FA" w14:paraId="358C24DA" w14:textId="77777777" w:rsidTr="00B245FA">
        <w:trPr>
          <w:trHeight w:val="537"/>
        </w:trPr>
        <w:tc>
          <w:tcPr>
            <w:tcW w:w="1001" w:type="dxa"/>
          </w:tcPr>
          <w:p w14:paraId="51366C3C" w14:textId="77777777" w:rsidR="00BC39CF" w:rsidRPr="00B245FA" w:rsidRDefault="00BC39CF" w:rsidP="00BC39CF">
            <w:pPr>
              <w:rPr>
                <w:rFonts w:ascii="Verdana" w:hAnsi="Verdana"/>
                <w:color w:val="002060"/>
                <w:sz w:val="24"/>
                <w:szCs w:val="24"/>
              </w:rPr>
            </w:pPr>
            <w:r w:rsidRPr="00B245FA">
              <w:rPr>
                <w:rFonts w:ascii="Verdana" w:hAnsi="Verdana"/>
                <w:color w:val="002060"/>
                <w:sz w:val="24"/>
                <w:szCs w:val="24"/>
              </w:rPr>
              <w:t>1</w:t>
            </w:r>
          </w:p>
        </w:tc>
        <w:tc>
          <w:tcPr>
            <w:tcW w:w="8066" w:type="dxa"/>
            <w:gridSpan w:val="4"/>
          </w:tcPr>
          <w:p w14:paraId="2FE3143D" w14:textId="628B28BD" w:rsidR="00BC39CF" w:rsidRPr="00405AE0" w:rsidRDefault="00824D8B" w:rsidP="00BC39CF">
            <w:pPr>
              <w:rPr>
                <w:rFonts w:ascii="Verdana" w:hAnsi="Verdana" w:cstheme="minorHAnsi"/>
                <w:color w:val="002060"/>
                <w:sz w:val="20"/>
                <w:szCs w:val="20"/>
              </w:rPr>
            </w:pPr>
            <w:r w:rsidRPr="00405AE0">
              <w:rPr>
                <w:rFonts w:ascii="Verdana" w:hAnsi="Verdana" w:cstheme="minorHAnsi"/>
                <w:b/>
                <w:bCs/>
                <w:color w:val="002060"/>
                <w:sz w:val="20"/>
                <w:szCs w:val="20"/>
              </w:rPr>
              <w:t>Develop</w:t>
            </w:r>
            <w:r w:rsidRPr="00405AE0">
              <w:rPr>
                <w:rFonts w:ascii="Verdana" w:hAnsi="Verdana" w:cstheme="minorHAnsi"/>
                <w:color w:val="002060"/>
                <w:sz w:val="20"/>
                <w:szCs w:val="20"/>
              </w:rPr>
              <w:t xml:space="preserve"> understanding of basic </w:t>
            </w:r>
            <w:r w:rsidRPr="00405AE0">
              <w:rPr>
                <w:rFonts w:ascii="Verdana" w:hAnsi="Verdana" w:cstheme="minorHAnsi"/>
                <w:b/>
                <w:bCs/>
                <w:color w:val="002060"/>
                <w:sz w:val="20"/>
                <w:szCs w:val="20"/>
              </w:rPr>
              <w:t xml:space="preserve">colour theory. </w:t>
            </w:r>
            <w:r w:rsidRPr="00405AE0">
              <w:rPr>
                <w:rFonts w:ascii="Verdana" w:hAnsi="Verdana" w:cstheme="minorHAnsi"/>
                <w:color w:val="002060"/>
                <w:sz w:val="20"/>
                <w:szCs w:val="20"/>
              </w:rPr>
              <w:t xml:space="preserve"> Recap colour wheel. Primary, Secondary and tertiary colour. Tonal strips. </w:t>
            </w:r>
            <w:r w:rsidR="00405AE0" w:rsidRPr="00405AE0">
              <w:rPr>
                <w:rFonts w:ascii="Verdana" w:hAnsi="Verdana" w:cstheme="minorHAnsi"/>
                <w:color w:val="002060"/>
                <w:sz w:val="20"/>
                <w:szCs w:val="20"/>
              </w:rPr>
              <w:t>Colour matching.</w:t>
            </w:r>
          </w:p>
        </w:tc>
      </w:tr>
      <w:tr w:rsidR="00BC39CF" w:rsidRPr="00B245FA" w14:paraId="73FCEE28" w14:textId="77777777" w:rsidTr="00B245FA">
        <w:trPr>
          <w:trHeight w:val="537"/>
        </w:trPr>
        <w:tc>
          <w:tcPr>
            <w:tcW w:w="1001" w:type="dxa"/>
          </w:tcPr>
          <w:p w14:paraId="5C6E9DFA" w14:textId="77777777" w:rsidR="00BC39CF" w:rsidRPr="00B245FA" w:rsidRDefault="00BC39CF" w:rsidP="00BC39CF">
            <w:pPr>
              <w:rPr>
                <w:rFonts w:ascii="Verdana" w:hAnsi="Verdana"/>
                <w:color w:val="002060"/>
                <w:sz w:val="24"/>
                <w:szCs w:val="24"/>
              </w:rPr>
            </w:pPr>
            <w:r w:rsidRPr="00B245FA">
              <w:rPr>
                <w:rFonts w:ascii="Verdana" w:hAnsi="Verdana"/>
                <w:color w:val="002060"/>
                <w:sz w:val="24"/>
                <w:szCs w:val="24"/>
              </w:rPr>
              <w:t>2</w:t>
            </w:r>
          </w:p>
          <w:p w14:paraId="1AAF7769" w14:textId="77777777" w:rsidR="00BC39CF" w:rsidRPr="00B245FA" w:rsidRDefault="00BC39CF" w:rsidP="00BC39CF">
            <w:pPr>
              <w:rPr>
                <w:rFonts w:ascii="Verdana" w:hAnsi="Verdana"/>
                <w:color w:val="002060"/>
                <w:sz w:val="24"/>
                <w:szCs w:val="24"/>
              </w:rPr>
            </w:pPr>
          </w:p>
        </w:tc>
        <w:tc>
          <w:tcPr>
            <w:tcW w:w="8066" w:type="dxa"/>
            <w:gridSpan w:val="4"/>
          </w:tcPr>
          <w:p w14:paraId="5884A6B9" w14:textId="57E8FAAA" w:rsidR="00BC39CF" w:rsidRPr="00405AE0" w:rsidRDefault="00824D8B" w:rsidP="00BC39CF">
            <w:pPr>
              <w:rPr>
                <w:rFonts w:ascii="Verdana" w:hAnsi="Verdana" w:cstheme="minorHAnsi"/>
                <w:color w:val="002060"/>
                <w:sz w:val="20"/>
                <w:szCs w:val="20"/>
              </w:rPr>
            </w:pPr>
            <w:r w:rsidRPr="00405AE0">
              <w:rPr>
                <w:rFonts w:ascii="Verdana" w:hAnsi="Verdana" w:cstheme="minorHAnsi"/>
                <w:color w:val="002060"/>
                <w:sz w:val="20"/>
                <w:szCs w:val="20"/>
              </w:rPr>
              <w:t>Sort and categorise objects and shapes, grouping by colour</w:t>
            </w:r>
            <w:r w:rsidR="00405AE0" w:rsidRPr="00405AE0">
              <w:rPr>
                <w:rFonts w:ascii="Verdana" w:hAnsi="Verdana" w:cstheme="minorHAnsi"/>
                <w:color w:val="002060"/>
                <w:sz w:val="20"/>
                <w:szCs w:val="20"/>
              </w:rPr>
              <w:t xml:space="preserve"> </w:t>
            </w:r>
            <w:r w:rsidRPr="00405AE0">
              <w:rPr>
                <w:rFonts w:ascii="Verdana" w:hAnsi="Verdana" w:cstheme="minorHAnsi"/>
                <w:color w:val="002060"/>
                <w:sz w:val="20"/>
                <w:szCs w:val="20"/>
              </w:rPr>
              <w:t>and form</w:t>
            </w:r>
          </w:p>
        </w:tc>
      </w:tr>
      <w:tr w:rsidR="00BC39CF" w:rsidRPr="00B245FA" w14:paraId="4E0D80F6" w14:textId="77777777" w:rsidTr="00B245FA">
        <w:trPr>
          <w:trHeight w:val="537"/>
        </w:trPr>
        <w:tc>
          <w:tcPr>
            <w:tcW w:w="1001" w:type="dxa"/>
          </w:tcPr>
          <w:p w14:paraId="49496466" w14:textId="77777777" w:rsidR="00BC39CF" w:rsidRPr="00B245FA" w:rsidRDefault="00BC39CF" w:rsidP="00BC39CF">
            <w:pPr>
              <w:rPr>
                <w:rFonts w:ascii="Verdana" w:hAnsi="Verdana"/>
                <w:color w:val="002060"/>
                <w:sz w:val="24"/>
                <w:szCs w:val="24"/>
              </w:rPr>
            </w:pPr>
            <w:r w:rsidRPr="00B245FA">
              <w:rPr>
                <w:rFonts w:ascii="Verdana" w:hAnsi="Verdana"/>
                <w:color w:val="002060"/>
                <w:sz w:val="24"/>
                <w:szCs w:val="24"/>
              </w:rPr>
              <w:t>3</w:t>
            </w:r>
          </w:p>
          <w:p w14:paraId="1F9D7E3D" w14:textId="77777777" w:rsidR="00BC39CF" w:rsidRPr="00B245FA" w:rsidRDefault="00BC39CF" w:rsidP="00BC39CF">
            <w:pPr>
              <w:rPr>
                <w:rFonts w:ascii="Verdana" w:hAnsi="Verdana"/>
                <w:color w:val="002060"/>
                <w:sz w:val="24"/>
                <w:szCs w:val="24"/>
              </w:rPr>
            </w:pPr>
          </w:p>
        </w:tc>
        <w:tc>
          <w:tcPr>
            <w:tcW w:w="8066" w:type="dxa"/>
            <w:gridSpan w:val="4"/>
          </w:tcPr>
          <w:p w14:paraId="7800B430" w14:textId="37972E76" w:rsidR="00BC39CF" w:rsidRPr="00405AE0" w:rsidRDefault="00824D8B" w:rsidP="00BC39CF">
            <w:pPr>
              <w:rPr>
                <w:rFonts w:ascii="Verdana" w:hAnsi="Verdana" w:cstheme="minorHAnsi"/>
                <w:color w:val="002060"/>
                <w:sz w:val="20"/>
                <w:szCs w:val="20"/>
              </w:rPr>
            </w:pPr>
            <w:r w:rsidRPr="00405AE0">
              <w:rPr>
                <w:rFonts w:ascii="Verdana" w:hAnsi="Verdana" w:cstheme="minorHAnsi"/>
                <w:color w:val="002060"/>
                <w:sz w:val="20"/>
                <w:szCs w:val="20"/>
              </w:rPr>
              <w:t>Develop composition and observational drawing skills. Use objects found in nature, inspired by Richard Long.</w:t>
            </w:r>
          </w:p>
        </w:tc>
      </w:tr>
      <w:tr w:rsidR="00BC39CF" w:rsidRPr="00B245FA" w14:paraId="5F8539E1" w14:textId="77777777" w:rsidTr="00B245FA">
        <w:trPr>
          <w:trHeight w:val="537"/>
        </w:trPr>
        <w:tc>
          <w:tcPr>
            <w:tcW w:w="1001" w:type="dxa"/>
          </w:tcPr>
          <w:p w14:paraId="77192A04" w14:textId="77777777" w:rsidR="00BC39CF" w:rsidRPr="00B245FA" w:rsidRDefault="00BC39CF" w:rsidP="00BC39CF">
            <w:pPr>
              <w:rPr>
                <w:rFonts w:ascii="Verdana" w:hAnsi="Verdana"/>
                <w:color w:val="002060"/>
                <w:sz w:val="24"/>
                <w:szCs w:val="24"/>
              </w:rPr>
            </w:pPr>
            <w:r w:rsidRPr="00B245FA">
              <w:rPr>
                <w:rFonts w:ascii="Verdana" w:hAnsi="Verdana"/>
                <w:color w:val="002060"/>
                <w:sz w:val="24"/>
                <w:szCs w:val="24"/>
              </w:rPr>
              <w:t>4</w:t>
            </w:r>
          </w:p>
        </w:tc>
        <w:tc>
          <w:tcPr>
            <w:tcW w:w="8066" w:type="dxa"/>
            <w:gridSpan w:val="4"/>
          </w:tcPr>
          <w:p w14:paraId="616DE3CD" w14:textId="6632F758" w:rsidR="00FF2F1C" w:rsidRPr="00405AE0" w:rsidRDefault="00BC39CF" w:rsidP="00FF2F1C">
            <w:pPr>
              <w:rPr>
                <w:rFonts w:ascii="Verdana" w:hAnsi="Verdana" w:cstheme="minorHAnsi"/>
                <w:color w:val="002060"/>
                <w:sz w:val="20"/>
                <w:szCs w:val="20"/>
              </w:rPr>
            </w:pPr>
            <w:r w:rsidRPr="00405AE0">
              <w:rPr>
                <w:rFonts w:ascii="Verdana" w:hAnsi="Verdana" w:cstheme="minorHAnsi"/>
                <w:color w:val="002060"/>
                <w:sz w:val="20"/>
                <w:szCs w:val="20"/>
              </w:rPr>
              <w:t xml:space="preserve">Explore the work of </w:t>
            </w:r>
            <w:r w:rsidR="00FF2F1C" w:rsidRPr="00405AE0">
              <w:rPr>
                <w:rFonts w:ascii="Verdana" w:hAnsi="Verdana" w:cstheme="minorHAnsi"/>
                <w:color w:val="002060"/>
                <w:sz w:val="20"/>
                <w:szCs w:val="20"/>
              </w:rPr>
              <w:t>Andy Goldsworthy. Create art inspired by Andy Goldsworthy</w:t>
            </w:r>
            <w:r w:rsidR="00A269B2">
              <w:rPr>
                <w:rFonts w:ascii="Verdana" w:hAnsi="Verdana" w:cstheme="minorHAnsi"/>
                <w:color w:val="002060"/>
                <w:sz w:val="20"/>
                <w:szCs w:val="20"/>
              </w:rPr>
              <w:t xml:space="preserve"> Using found leaves from the garden.</w:t>
            </w:r>
          </w:p>
          <w:p w14:paraId="1B6DD4B1" w14:textId="3CE0B649" w:rsidR="00FF2F1C" w:rsidRPr="00405AE0" w:rsidRDefault="00FF2F1C" w:rsidP="00BC39CF">
            <w:pPr>
              <w:rPr>
                <w:rFonts w:ascii="Verdana" w:hAnsi="Verdana" w:cstheme="minorHAnsi"/>
                <w:color w:val="002060"/>
                <w:sz w:val="20"/>
                <w:szCs w:val="20"/>
              </w:rPr>
            </w:pPr>
          </w:p>
        </w:tc>
      </w:tr>
      <w:tr w:rsidR="00BC39CF" w:rsidRPr="00B245FA" w14:paraId="5F8F9DF1" w14:textId="77777777" w:rsidTr="00B245FA">
        <w:trPr>
          <w:trHeight w:val="537"/>
        </w:trPr>
        <w:tc>
          <w:tcPr>
            <w:tcW w:w="1001" w:type="dxa"/>
          </w:tcPr>
          <w:p w14:paraId="150A53B1" w14:textId="77777777" w:rsidR="00BC39CF" w:rsidRPr="00B245FA" w:rsidRDefault="00BC39CF" w:rsidP="00BC39CF">
            <w:pPr>
              <w:rPr>
                <w:rFonts w:ascii="Verdana" w:hAnsi="Verdana"/>
                <w:color w:val="002060"/>
                <w:sz w:val="24"/>
                <w:szCs w:val="24"/>
              </w:rPr>
            </w:pPr>
            <w:r w:rsidRPr="00B245FA">
              <w:rPr>
                <w:rFonts w:ascii="Verdana" w:hAnsi="Verdana"/>
                <w:color w:val="002060"/>
                <w:sz w:val="24"/>
                <w:szCs w:val="24"/>
              </w:rPr>
              <w:t>5</w:t>
            </w:r>
          </w:p>
        </w:tc>
        <w:tc>
          <w:tcPr>
            <w:tcW w:w="8066" w:type="dxa"/>
            <w:gridSpan w:val="4"/>
          </w:tcPr>
          <w:p w14:paraId="483976CE" w14:textId="5C1C40A1" w:rsidR="00BC39CF" w:rsidRPr="00405AE0" w:rsidRDefault="00824D8B" w:rsidP="00BC39CF">
            <w:pPr>
              <w:rPr>
                <w:rFonts w:ascii="Verdana" w:hAnsi="Verdana" w:cstheme="minorHAnsi"/>
                <w:color w:val="002060"/>
                <w:sz w:val="20"/>
                <w:szCs w:val="20"/>
              </w:rPr>
            </w:pPr>
            <w:r w:rsidRPr="00405AE0">
              <w:rPr>
                <w:rFonts w:ascii="Verdana" w:hAnsi="Verdana" w:cstheme="minorHAnsi"/>
                <w:color w:val="002060"/>
                <w:sz w:val="20"/>
                <w:szCs w:val="20"/>
              </w:rPr>
              <w:t>Use a viewfinder to look at nature close up</w:t>
            </w:r>
            <w:r w:rsidR="00FF2F1C" w:rsidRPr="00405AE0">
              <w:rPr>
                <w:rFonts w:ascii="Verdana" w:hAnsi="Verdana" w:cstheme="minorHAnsi"/>
                <w:color w:val="002060"/>
                <w:sz w:val="20"/>
                <w:szCs w:val="20"/>
              </w:rPr>
              <w:t xml:space="preserve">, reflect on the paintings created by Georgia O Keefe, create your own enlarged flower painting. </w:t>
            </w:r>
          </w:p>
        </w:tc>
      </w:tr>
      <w:tr w:rsidR="00BC39CF" w:rsidRPr="00B245FA" w14:paraId="6E33B8A5" w14:textId="77777777" w:rsidTr="00B245FA">
        <w:trPr>
          <w:trHeight w:val="537"/>
        </w:trPr>
        <w:tc>
          <w:tcPr>
            <w:tcW w:w="1001" w:type="dxa"/>
          </w:tcPr>
          <w:p w14:paraId="23AB0FFA" w14:textId="77777777" w:rsidR="00BC39CF" w:rsidRPr="00B245FA" w:rsidRDefault="00BC39CF" w:rsidP="00BC39CF">
            <w:pPr>
              <w:rPr>
                <w:rFonts w:ascii="Verdana" w:hAnsi="Verdana"/>
                <w:color w:val="002060"/>
                <w:sz w:val="24"/>
                <w:szCs w:val="24"/>
              </w:rPr>
            </w:pPr>
            <w:r w:rsidRPr="00B245FA">
              <w:rPr>
                <w:rFonts w:ascii="Verdana" w:hAnsi="Verdana"/>
                <w:color w:val="002060"/>
                <w:sz w:val="24"/>
                <w:szCs w:val="24"/>
              </w:rPr>
              <w:t>6</w:t>
            </w:r>
          </w:p>
        </w:tc>
        <w:tc>
          <w:tcPr>
            <w:tcW w:w="8066" w:type="dxa"/>
            <w:gridSpan w:val="4"/>
          </w:tcPr>
          <w:p w14:paraId="7490B319" w14:textId="53A50C90" w:rsidR="00BC39CF" w:rsidRPr="00405AE0" w:rsidRDefault="00FF2F1C" w:rsidP="00BC39CF">
            <w:pPr>
              <w:rPr>
                <w:rFonts w:ascii="Verdana" w:hAnsi="Verdana" w:cstheme="minorHAnsi"/>
                <w:color w:val="002060"/>
                <w:sz w:val="20"/>
                <w:szCs w:val="20"/>
              </w:rPr>
            </w:pPr>
            <w:r w:rsidRPr="00405AE0">
              <w:rPr>
                <w:rFonts w:ascii="Verdana" w:hAnsi="Verdana" w:cstheme="minorHAnsi"/>
                <w:color w:val="002060"/>
                <w:sz w:val="20"/>
                <w:szCs w:val="20"/>
              </w:rPr>
              <w:t>Self</w:t>
            </w:r>
            <w:r w:rsidR="00405AE0">
              <w:rPr>
                <w:rFonts w:ascii="Verdana" w:hAnsi="Verdana" w:cstheme="minorHAnsi"/>
                <w:color w:val="002060"/>
                <w:sz w:val="20"/>
                <w:szCs w:val="20"/>
              </w:rPr>
              <w:t>-</w:t>
            </w:r>
            <w:r w:rsidRPr="00405AE0">
              <w:rPr>
                <w:rFonts w:ascii="Verdana" w:hAnsi="Verdana" w:cstheme="minorHAnsi"/>
                <w:color w:val="002060"/>
                <w:sz w:val="20"/>
                <w:szCs w:val="20"/>
              </w:rPr>
              <w:t>portrait. Consider the proportions of your face! Sketch out your face.</w:t>
            </w:r>
          </w:p>
        </w:tc>
      </w:tr>
      <w:tr w:rsidR="00BC39CF" w:rsidRPr="00B245FA" w14:paraId="604C67E2" w14:textId="77777777" w:rsidTr="00B245FA">
        <w:trPr>
          <w:trHeight w:val="537"/>
        </w:trPr>
        <w:tc>
          <w:tcPr>
            <w:tcW w:w="1001" w:type="dxa"/>
          </w:tcPr>
          <w:p w14:paraId="513F87CE" w14:textId="77777777" w:rsidR="00BC39CF" w:rsidRPr="00B245FA" w:rsidRDefault="00BC39CF" w:rsidP="00BC39CF">
            <w:pPr>
              <w:rPr>
                <w:rFonts w:ascii="Verdana" w:hAnsi="Verdana"/>
                <w:color w:val="002060"/>
                <w:sz w:val="24"/>
                <w:szCs w:val="24"/>
              </w:rPr>
            </w:pPr>
            <w:r w:rsidRPr="00B245FA">
              <w:rPr>
                <w:rFonts w:ascii="Verdana" w:hAnsi="Verdana"/>
                <w:color w:val="002060"/>
                <w:sz w:val="24"/>
                <w:szCs w:val="24"/>
              </w:rPr>
              <w:t>7</w:t>
            </w:r>
          </w:p>
        </w:tc>
        <w:tc>
          <w:tcPr>
            <w:tcW w:w="8066" w:type="dxa"/>
            <w:gridSpan w:val="4"/>
          </w:tcPr>
          <w:p w14:paraId="0D49B90A" w14:textId="5F68B7E9" w:rsidR="00BC39CF" w:rsidRPr="00405AE0" w:rsidRDefault="00FF2F1C" w:rsidP="00BC39CF">
            <w:pPr>
              <w:rPr>
                <w:rFonts w:ascii="Verdana" w:hAnsi="Verdana" w:cstheme="minorHAnsi"/>
                <w:color w:val="002060"/>
                <w:sz w:val="20"/>
                <w:szCs w:val="20"/>
              </w:rPr>
            </w:pPr>
            <w:r w:rsidRPr="00405AE0">
              <w:rPr>
                <w:rFonts w:ascii="Verdana" w:hAnsi="Verdana" w:cstheme="minorHAnsi"/>
                <w:color w:val="002060"/>
                <w:sz w:val="20"/>
                <w:szCs w:val="20"/>
              </w:rPr>
              <w:t xml:space="preserve">Produce a 3D of your head. Use </w:t>
            </w:r>
            <w:r w:rsidR="00405AE0" w:rsidRPr="00405AE0">
              <w:rPr>
                <w:rFonts w:ascii="Verdana" w:hAnsi="Verdana" w:cstheme="minorHAnsi"/>
                <w:color w:val="002060"/>
                <w:sz w:val="20"/>
                <w:szCs w:val="20"/>
              </w:rPr>
              <w:t>c</w:t>
            </w:r>
            <w:r w:rsidRPr="00405AE0">
              <w:rPr>
                <w:rFonts w:ascii="Verdana" w:hAnsi="Verdana" w:cstheme="minorHAnsi"/>
                <w:color w:val="002060"/>
                <w:sz w:val="20"/>
                <w:szCs w:val="20"/>
              </w:rPr>
              <w:t>ard</w:t>
            </w:r>
            <w:r w:rsidR="00405AE0" w:rsidRPr="00405AE0">
              <w:rPr>
                <w:rFonts w:ascii="Verdana" w:hAnsi="Verdana" w:cstheme="minorHAnsi"/>
                <w:color w:val="002060"/>
                <w:sz w:val="20"/>
                <w:szCs w:val="20"/>
              </w:rPr>
              <w:t>b</w:t>
            </w:r>
            <w:r w:rsidRPr="00405AE0">
              <w:rPr>
                <w:rFonts w:ascii="Verdana" w:hAnsi="Verdana" w:cstheme="minorHAnsi"/>
                <w:color w:val="002060"/>
                <w:sz w:val="20"/>
                <w:szCs w:val="20"/>
              </w:rPr>
              <w:t xml:space="preserve">oard and cut out shapes, use a hot glue gun and scissors safely. </w:t>
            </w:r>
          </w:p>
        </w:tc>
      </w:tr>
      <w:tr w:rsidR="00BC39CF" w:rsidRPr="00B245FA" w14:paraId="7E3033AF" w14:textId="77777777" w:rsidTr="00B245FA">
        <w:trPr>
          <w:trHeight w:val="537"/>
        </w:trPr>
        <w:tc>
          <w:tcPr>
            <w:tcW w:w="1001" w:type="dxa"/>
          </w:tcPr>
          <w:p w14:paraId="6E3A2C3B" w14:textId="77777777" w:rsidR="00BC39CF" w:rsidRPr="00B245FA" w:rsidRDefault="00BC39CF" w:rsidP="00BC39CF">
            <w:pPr>
              <w:rPr>
                <w:rFonts w:ascii="Verdana" w:hAnsi="Verdana"/>
                <w:color w:val="002060"/>
                <w:sz w:val="24"/>
                <w:szCs w:val="24"/>
              </w:rPr>
            </w:pPr>
            <w:r w:rsidRPr="00B245FA">
              <w:rPr>
                <w:rFonts w:ascii="Verdana" w:hAnsi="Verdana"/>
                <w:color w:val="002060"/>
                <w:sz w:val="24"/>
                <w:szCs w:val="24"/>
              </w:rPr>
              <w:t>8</w:t>
            </w:r>
          </w:p>
        </w:tc>
        <w:tc>
          <w:tcPr>
            <w:tcW w:w="8066" w:type="dxa"/>
            <w:gridSpan w:val="4"/>
          </w:tcPr>
          <w:p w14:paraId="48BFB930" w14:textId="476C7664" w:rsidR="00BC39CF" w:rsidRPr="00405AE0" w:rsidRDefault="00BC39CF" w:rsidP="00BC39CF">
            <w:pPr>
              <w:pStyle w:val="Default"/>
              <w:rPr>
                <w:rFonts w:ascii="Verdana" w:hAnsi="Verdana" w:cstheme="minorHAnsi"/>
                <w:color w:val="002060"/>
                <w:sz w:val="20"/>
                <w:szCs w:val="20"/>
              </w:rPr>
            </w:pPr>
            <w:r w:rsidRPr="00405AE0">
              <w:rPr>
                <w:rFonts w:ascii="Verdana" w:hAnsi="Verdana" w:cstheme="minorHAnsi"/>
                <w:b/>
                <w:bCs/>
                <w:color w:val="002060"/>
                <w:sz w:val="20"/>
                <w:szCs w:val="20"/>
              </w:rPr>
              <w:t>Record</w:t>
            </w:r>
            <w:r w:rsidRPr="00405AE0">
              <w:rPr>
                <w:rFonts w:ascii="Verdana" w:hAnsi="Verdana" w:cstheme="minorHAnsi"/>
                <w:color w:val="002060"/>
                <w:sz w:val="20"/>
                <w:szCs w:val="20"/>
              </w:rPr>
              <w:t xml:space="preserve"> your ideas using your sketchbook and use them to review and revisit and refine ideas </w:t>
            </w:r>
          </w:p>
        </w:tc>
      </w:tr>
      <w:tr w:rsidR="00BC39CF" w:rsidRPr="00B245FA" w14:paraId="23CC12AA" w14:textId="77777777" w:rsidTr="00B245FA">
        <w:trPr>
          <w:trHeight w:val="537"/>
        </w:trPr>
        <w:tc>
          <w:tcPr>
            <w:tcW w:w="1001" w:type="dxa"/>
          </w:tcPr>
          <w:p w14:paraId="1A3BCB32" w14:textId="77777777" w:rsidR="00BC39CF" w:rsidRPr="00B245FA" w:rsidRDefault="00BC39CF" w:rsidP="00BC39CF">
            <w:pPr>
              <w:rPr>
                <w:rFonts w:ascii="Verdana" w:hAnsi="Verdana"/>
                <w:color w:val="002060"/>
                <w:sz w:val="24"/>
                <w:szCs w:val="24"/>
              </w:rPr>
            </w:pPr>
            <w:r w:rsidRPr="00B245FA">
              <w:rPr>
                <w:rFonts w:ascii="Verdana" w:hAnsi="Verdana"/>
                <w:color w:val="002060"/>
                <w:sz w:val="24"/>
                <w:szCs w:val="24"/>
              </w:rPr>
              <w:t>9</w:t>
            </w:r>
          </w:p>
        </w:tc>
        <w:tc>
          <w:tcPr>
            <w:tcW w:w="8066" w:type="dxa"/>
            <w:gridSpan w:val="4"/>
          </w:tcPr>
          <w:p w14:paraId="02EEF224" w14:textId="45187FDD" w:rsidR="00BC39CF" w:rsidRPr="00405AE0" w:rsidRDefault="00BC39CF" w:rsidP="00BC39CF">
            <w:pPr>
              <w:rPr>
                <w:rFonts w:ascii="Verdana" w:hAnsi="Verdana" w:cstheme="minorHAnsi"/>
                <w:color w:val="002060"/>
                <w:sz w:val="20"/>
                <w:szCs w:val="20"/>
              </w:rPr>
            </w:pPr>
            <w:r w:rsidRPr="00405AE0">
              <w:rPr>
                <w:rFonts w:ascii="Verdana" w:hAnsi="Verdana" w:cstheme="minorHAnsi"/>
                <w:b/>
                <w:bCs/>
                <w:color w:val="002060"/>
                <w:sz w:val="20"/>
                <w:szCs w:val="20"/>
              </w:rPr>
              <w:t>Reflect</w:t>
            </w:r>
            <w:r w:rsidRPr="00405AE0">
              <w:rPr>
                <w:rFonts w:ascii="Verdana" w:hAnsi="Verdana" w:cstheme="minorHAnsi"/>
                <w:color w:val="002060"/>
                <w:sz w:val="20"/>
                <w:szCs w:val="20"/>
              </w:rPr>
              <w:t xml:space="preserve"> on your learning and what you have enjoyed through verbal discussion and written evaluation </w:t>
            </w:r>
          </w:p>
        </w:tc>
      </w:tr>
      <w:tr w:rsidR="00BC39CF" w:rsidRPr="00B245FA" w14:paraId="76BC0C43" w14:textId="77777777" w:rsidTr="00B245FA">
        <w:trPr>
          <w:trHeight w:val="537"/>
        </w:trPr>
        <w:tc>
          <w:tcPr>
            <w:tcW w:w="1001" w:type="dxa"/>
          </w:tcPr>
          <w:p w14:paraId="66F4D774" w14:textId="77777777" w:rsidR="00BC39CF" w:rsidRPr="00B245FA" w:rsidRDefault="00BC39CF" w:rsidP="00BC39CF">
            <w:pPr>
              <w:rPr>
                <w:rFonts w:ascii="Verdana" w:hAnsi="Verdana"/>
                <w:color w:val="002060"/>
                <w:sz w:val="24"/>
                <w:szCs w:val="24"/>
              </w:rPr>
            </w:pPr>
            <w:r w:rsidRPr="00B245FA">
              <w:rPr>
                <w:rFonts w:ascii="Verdana" w:hAnsi="Verdana"/>
                <w:color w:val="002060"/>
                <w:sz w:val="24"/>
                <w:szCs w:val="24"/>
              </w:rPr>
              <w:t>10</w:t>
            </w:r>
          </w:p>
        </w:tc>
        <w:tc>
          <w:tcPr>
            <w:tcW w:w="8066" w:type="dxa"/>
            <w:gridSpan w:val="4"/>
          </w:tcPr>
          <w:p w14:paraId="59FA69DC" w14:textId="66DDD1EA" w:rsidR="00BC39CF" w:rsidRPr="00405AE0" w:rsidRDefault="00BC39CF" w:rsidP="00BC39CF">
            <w:pPr>
              <w:rPr>
                <w:rFonts w:ascii="Verdana" w:hAnsi="Verdana" w:cstheme="minorHAnsi"/>
                <w:color w:val="002060"/>
                <w:sz w:val="20"/>
                <w:szCs w:val="20"/>
              </w:rPr>
            </w:pPr>
            <w:r w:rsidRPr="00405AE0">
              <w:rPr>
                <w:rFonts w:ascii="Verdana" w:hAnsi="Verdana" w:cstheme="minorHAnsi"/>
                <w:b/>
                <w:bCs/>
                <w:color w:val="002060"/>
                <w:sz w:val="20"/>
                <w:szCs w:val="20"/>
              </w:rPr>
              <w:t>Share</w:t>
            </w:r>
            <w:r w:rsidRPr="00405AE0">
              <w:rPr>
                <w:rFonts w:ascii="Verdana" w:hAnsi="Verdana" w:cstheme="minorHAnsi"/>
                <w:color w:val="002060"/>
                <w:sz w:val="20"/>
                <w:szCs w:val="20"/>
              </w:rPr>
              <w:t xml:space="preserve"> your ideas and experiences with others in school and at home</w:t>
            </w:r>
          </w:p>
        </w:tc>
      </w:tr>
    </w:tbl>
    <w:p w14:paraId="4D50AA4D" w14:textId="13BE2F23" w:rsidR="00C96B26" w:rsidRPr="00B245FA" w:rsidRDefault="00920585">
      <w:pPr>
        <w:rPr>
          <w:rFonts w:ascii="Verdana" w:hAnsi="Verdana"/>
          <w:color w:val="002060"/>
          <w:sz w:val="24"/>
          <w:szCs w:val="24"/>
        </w:rPr>
      </w:pPr>
      <w:r w:rsidRPr="00B245FA">
        <w:rPr>
          <w:rFonts w:ascii="Verdana" w:hAnsi="Verdana"/>
          <w:color w:val="002060"/>
          <w:sz w:val="24"/>
          <w:szCs w:val="24"/>
        </w:rPr>
        <w:t>Tier Three Keywords:</w:t>
      </w:r>
    </w:p>
    <w:tbl>
      <w:tblPr>
        <w:tblStyle w:val="TableGrid"/>
        <w:tblW w:w="0" w:type="auto"/>
        <w:tblLook w:val="04A0" w:firstRow="1" w:lastRow="0" w:firstColumn="1" w:lastColumn="0" w:noHBand="0" w:noVBand="1"/>
      </w:tblPr>
      <w:tblGrid>
        <w:gridCol w:w="1531"/>
        <w:gridCol w:w="1707"/>
        <w:gridCol w:w="1374"/>
        <w:gridCol w:w="1417"/>
        <w:gridCol w:w="1590"/>
        <w:gridCol w:w="1397"/>
      </w:tblGrid>
      <w:tr w:rsidR="00B245FA" w:rsidRPr="00B245FA" w14:paraId="56E7C716" w14:textId="77777777" w:rsidTr="00627406">
        <w:tc>
          <w:tcPr>
            <w:tcW w:w="1531" w:type="dxa"/>
          </w:tcPr>
          <w:p w14:paraId="3ED141E8" w14:textId="79E84C45" w:rsidR="00920585" w:rsidRPr="00B245FA" w:rsidRDefault="00BC39CF">
            <w:pPr>
              <w:rPr>
                <w:rFonts w:ascii="Verdana" w:hAnsi="Verdana"/>
                <w:color w:val="002060"/>
                <w:sz w:val="24"/>
                <w:szCs w:val="24"/>
              </w:rPr>
            </w:pPr>
            <w:r>
              <w:rPr>
                <w:rFonts w:ascii="Verdana" w:hAnsi="Verdana"/>
                <w:color w:val="002060"/>
                <w:sz w:val="24"/>
                <w:szCs w:val="24"/>
              </w:rPr>
              <w:t>Colour Wheel</w:t>
            </w:r>
          </w:p>
        </w:tc>
        <w:tc>
          <w:tcPr>
            <w:tcW w:w="1707" w:type="dxa"/>
          </w:tcPr>
          <w:p w14:paraId="7CDA4861" w14:textId="13FBF474" w:rsidR="00920585" w:rsidRPr="00B245FA" w:rsidRDefault="007501FA">
            <w:pPr>
              <w:rPr>
                <w:rFonts w:ascii="Verdana" w:hAnsi="Verdana"/>
                <w:color w:val="002060"/>
                <w:sz w:val="24"/>
                <w:szCs w:val="24"/>
              </w:rPr>
            </w:pPr>
            <w:r>
              <w:rPr>
                <w:rFonts w:ascii="Verdana" w:hAnsi="Verdana"/>
                <w:color w:val="002060"/>
                <w:sz w:val="24"/>
                <w:szCs w:val="24"/>
              </w:rPr>
              <w:t>Mark making</w:t>
            </w:r>
          </w:p>
        </w:tc>
        <w:tc>
          <w:tcPr>
            <w:tcW w:w="1428" w:type="dxa"/>
          </w:tcPr>
          <w:p w14:paraId="5D17AF0B" w14:textId="6A17B4EC" w:rsidR="00920585" w:rsidRPr="00B245FA" w:rsidRDefault="007501FA">
            <w:pPr>
              <w:rPr>
                <w:rFonts w:ascii="Verdana" w:hAnsi="Verdana"/>
                <w:color w:val="002060"/>
                <w:sz w:val="24"/>
                <w:szCs w:val="24"/>
              </w:rPr>
            </w:pPr>
            <w:r>
              <w:rPr>
                <w:rFonts w:ascii="Verdana" w:hAnsi="Verdana"/>
                <w:color w:val="002060"/>
                <w:sz w:val="24"/>
                <w:szCs w:val="24"/>
              </w:rPr>
              <w:t>Value</w:t>
            </w:r>
          </w:p>
        </w:tc>
        <w:tc>
          <w:tcPr>
            <w:tcW w:w="1453" w:type="dxa"/>
          </w:tcPr>
          <w:p w14:paraId="70A311EF" w14:textId="27957FBF" w:rsidR="00920585" w:rsidRPr="00B245FA" w:rsidRDefault="007501FA">
            <w:pPr>
              <w:rPr>
                <w:rFonts w:ascii="Verdana" w:hAnsi="Verdana"/>
                <w:color w:val="002060"/>
                <w:sz w:val="24"/>
                <w:szCs w:val="24"/>
              </w:rPr>
            </w:pPr>
            <w:r>
              <w:rPr>
                <w:rFonts w:ascii="Verdana" w:hAnsi="Verdana"/>
                <w:color w:val="002060"/>
                <w:sz w:val="24"/>
                <w:szCs w:val="24"/>
              </w:rPr>
              <w:t>Pattern</w:t>
            </w:r>
          </w:p>
        </w:tc>
        <w:tc>
          <w:tcPr>
            <w:tcW w:w="1459" w:type="dxa"/>
          </w:tcPr>
          <w:p w14:paraId="3AF3EEF7" w14:textId="0F975B1A" w:rsidR="00920585" w:rsidRPr="00B245FA" w:rsidRDefault="00F1343F">
            <w:pPr>
              <w:rPr>
                <w:rFonts w:ascii="Verdana" w:hAnsi="Verdana"/>
                <w:color w:val="002060"/>
                <w:sz w:val="24"/>
                <w:szCs w:val="24"/>
              </w:rPr>
            </w:pPr>
            <w:r>
              <w:rPr>
                <w:rFonts w:ascii="Verdana" w:hAnsi="Verdana"/>
                <w:color w:val="002060"/>
                <w:sz w:val="24"/>
                <w:szCs w:val="24"/>
              </w:rPr>
              <w:t>Texture</w:t>
            </w:r>
          </w:p>
        </w:tc>
        <w:tc>
          <w:tcPr>
            <w:tcW w:w="1438" w:type="dxa"/>
          </w:tcPr>
          <w:p w14:paraId="3B235E5C" w14:textId="2A1DF86A" w:rsidR="00920585" w:rsidRPr="00B245FA" w:rsidRDefault="00F1343F">
            <w:pPr>
              <w:rPr>
                <w:rFonts w:ascii="Verdana" w:hAnsi="Verdana"/>
                <w:color w:val="002060"/>
                <w:sz w:val="24"/>
                <w:szCs w:val="24"/>
              </w:rPr>
            </w:pPr>
            <w:r>
              <w:rPr>
                <w:rFonts w:ascii="Verdana" w:hAnsi="Verdana"/>
                <w:color w:val="002060"/>
                <w:sz w:val="24"/>
                <w:szCs w:val="24"/>
              </w:rPr>
              <w:t>Shape</w:t>
            </w:r>
          </w:p>
        </w:tc>
      </w:tr>
      <w:tr w:rsidR="00B245FA" w:rsidRPr="00B245FA" w14:paraId="5DC8C621" w14:textId="77777777" w:rsidTr="00627406">
        <w:tc>
          <w:tcPr>
            <w:tcW w:w="1531" w:type="dxa"/>
          </w:tcPr>
          <w:p w14:paraId="14CD84C4" w14:textId="545A284A" w:rsidR="00920585" w:rsidRPr="00B245FA" w:rsidRDefault="006336EE">
            <w:pPr>
              <w:rPr>
                <w:rFonts w:ascii="Verdana" w:hAnsi="Verdana"/>
                <w:color w:val="002060"/>
                <w:sz w:val="24"/>
                <w:szCs w:val="24"/>
              </w:rPr>
            </w:pPr>
            <w:r>
              <w:rPr>
                <w:rFonts w:ascii="Verdana" w:hAnsi="Verdana"/>
                <w:color w:val="002060"/>
                <w:sz w:val="24"/>
                <w:szCs w:val="24"/>
              </w:rPr>
              <w:t>Annotating</w:t>
            </w:r>
          </w:p>
        </w:tc>
        <w:tc>
          <w:tcPr>
            <w:tcW w:w="1707" w:type="dxa"/>
          </w:tcPr>
          <w:p w14:paraId="2B6B0AA7" w14:textId="7156866B" w:rsidR="00920585" w:rsidRPr="00B245FA" w:rsidRDefault="006336EE">
            <w:pPr>
              <w:rPr>
                <w:rFonts w:ascii="Verdana" w:hAnsi="Verdana"/>
                <w:color w:val="002060"/>
                <w:sz w:val="24"/>
                <w:szCs w:val="24"/>
              </w:rPr>
            </w:pPr>
            <w:r>
              <w:rPr>
                <w:rFonts w:ascii="Verdana" w:hAnsi="Verdana"/>
                <w:color w:val="002060"/>
                <w:sz w:val="24"/>
                <w:szCs w:val="24"/>
              </w:rPr>
              <w:t>Composition</w:t>
            </w:r>
          </w:p>
        </w:tc>
        <w:tc>
          <w:tcPr>
            <w:tcW w:w="1428" w:type="dxa"/>
          </w:tcPr>
          <w:p w14:paraId="44846C07" w14:textId="5CA29BE0" w:rsidR="00920585" w:rsidRPr="00B245FA" w:rsidRDefault="006336EE">
            <w:pPr>
              <w:rPr>
                <w:rFonts w:ascii="Verdana" w:hAnsi="Verdana"/>
                <w:color w:val="002060"/>
                <w:sz w:val="24"/>
                <w:szCs w:val="24"/>
              </w:rPr>
            </w:pPr>
            <w:r>
              <w:rPr>
                <w:rFonts w:ascii="Verdana" w:hAnsi="Verdana"/>
                <w:color w:val="002060"/>
                <w:sz w:val="24"/>
                <w:szCs w:val="24"/>
              </w:rPr>
              <w:t>Form</w:t>
            </w:r>
          </w:p>
        </w:tc>
        <w:tc>
          <w:tcPr>
            <w:tcW w:w="1453" w:type="dxa"/>
          </w:tcPr>
          <w:p w14:paraId="27312DB3" w14:textId="0BAD8342" w:rsidR="00920585" w:rsidRPr="00B245FA" w:rsidRDefault="00627406">
            <w:pPr>
              <w:rPr>
                <w:rFonts w:ascii="Verdana" w:hAnsi="Verdana"/>
                <w:color w:val="002060"/>
                <w:sz w:val="24"/>
                <w:szCs w:val="24"/>
              </w:rPr>
            </w:pPr>
            <w:r>
              <w:rPr>
                <w:rFonts w:ascii="Verdana" w:hAnsi="Verdana"/>
                <w:color w:val="002060"/>
                <w:sz w:val="24"/>
                <w:szCs w:val="24"/>
              </w:rPr>
              <w:t>Line</w:t>
            </w:r>
          </w:p>
        </w:tc>
        <w:tc>
          <w:tcPr>
            <w:tcW w:w="1459" w:type="dxa"/>
          </w:tcPr>
          <w:p w14:paraId="24B2E7BF" w14:textId="1E5EEE57" w:rsidR="00920585" w:rsidRPr="00B245FA" w:rsidRDefault="00627406">
            <w:pPr>
              <w:rPr>
                <w:rFonts w:ascii="Verdana" w:hAnsi="Verdana"/>
                <w:color w:val="002060"/>
                <w:sz w:val="24"/>
                <w:szCs w:val="24"/>
              </w:rPr>
            </w:pPr>
            <w:r>
              <w:rPr>
                <w:rFonts w:ascii="Verdana" w:hAnsi="Verdana"/>
                <w:color w:val="002060"/>
                <w:sz w:val="24"/>
                <w:szCs w:val="24"/>
              </w:rPr>
              <w:t>Proportions</w:t>
            </w:r>
          </w:p>
        </w:tc>
        <w:tc>
          <w:tcPr>
            <w:tcW w:w="1438" w:type="dxa"/>
          </w:tcPr>
          <w:p w14:paraId="7E715B4E" w14:textId="566ABCD5" w:rsidR="00920585" w:rsidRPr="00B245FA" w:rsidRDefault="00627406">
            <w:pPr>
              <w:rPr>
                <w:rFonts w:ascii="Verdana" w:hAnsi="Verdana"/>
                <w:color w:val="002060"/>
                <w:sz w:val="24"/>
                <w:szCs w:val="24"/>
              </w:rPr>
            </w:pPr>
            <w:r>
              <w:rPr>
                <w:rFonts w:ascii="Verdana" w:hAnsi="Verdana"/>
                <w:color w:val="002060"/>
                <w:sz w:val="24"/>
                <w:szCs w:val="24"/>
              </w:rPr>
              <w:t>Nature</w:t>
            </w:r>
          </w:p>
        </w:tc>
      </w:tr>
    </w:tbl>
    <w:p w14:paraId="6108C05B" w14:textId="2E305515" w:rsidR="00627406" w:rsidRDefault="00627406">
      <w:pPr>
        <w:rPr>
          <w:rFonts w:ascii="Verdana" w:hAnsi="Verdana"/>
          <w:color w:val="002060"/>
          <w:sz w:val="24"/>
          <w:szCs w:val="24"/>
        </w:rPr>
      </w:pPr>
    </w:p>
    <w:p w14:paraId="0F3CD8C1" w14:textId="77777777" w:rsidR="005541A6" w:rsidRDefault="005541A6">
      <w:pPr>
        <w:rPr>
          <w:rFonts w:ascii="Verdana" w:hAnsi="Verdana"/>
          <w:color w:val="002060"/>
          <w:sz w:val="24"/>
          <w:szCs w:val="24"/>
        </w:rPr>
      </w:pPr>
    </w:p>
    <w:p w14:paraId="5ECA3170" w14:textId="3C3BE68F" w:rsidR="00C96B26" w:rsidRPr="00B245FA" w:rsidRDefault="00920585">
      <w:pPr>
        <w:rPr>
          <w:rFonts w:ascii="Verdana" w:hAnsi="Verdana"/>
          <w:color w:val="002060"/>
          <w:sz w:val="24"/>
          <w:szCs w:val="24"/>
        </w:rPr>
      </w:pPr>
      <w:r w:rsidRPr="00B245FA">
        <w:rPr>
          <w:rFonts w:ascii="Verdana" w:hAnsi="Verdana"/>
          <w:color w:val="002060"/>
          <w:sz w:val="24"/>
          <w:szCs w:val="24"/>
        </w:rPr>
        <w:lastRenderedPageBreak/>
        <w:t>Recommended Reading:</w:t>
      </w:r>
    </w:p>
    <w:tbl>
      <w:tblPr>
        <w:tblStyle w:val="TableGrid"/>
        <w:tblW w:w="0" w:type="auto"/>
        <w:tblLook w:val="04A0" w:firstRow="1" w:lastRow="0" w:firstColumn="1" w:lastColumn="0" w:noHBand="0" w:noVBand="1"/>
      </w:tblPr>
      <w:tblGrid>
        <w:gridCol w:w="9016"/>
      </w:tblGrid>
      <w:tr w:rsidR="00B245FA" w:rsidRPr="00B245FA" w14:paraId="430E0E26" w14:textId="77777777" w:rsidTr="00920585">
        <w:tc>
          <w:tcPr>
            <w:tcW w:w="9016" w:type="dxa"/>
          </w:tcPr>
          <w:p w14:paraId="0FCCE8DD" w14:textId="0C305AF4" w:rsidR="007501FA" w:rsidRPr="00B245FA" w:rsidRDefault="00627406" w:rsidP="00B245FA">
            <w:pPr>
              <w:shd w:val="clear" w:color="auto" w:fill="FFFFFF"/>
              <w:spacing w:before="240" w:after="120"/>
              <w:outlineLvl w:val="3"/>
              <w:rPr>
                <w:rFonts w:ascii="Verdana" w:eastAsia="Times New Roman" w:hAnsi="Verdana" w:cs="Times New Roman"/>
                <w:i/>
                <w:iCs/>
                <w:color w:val="002060"/>
                <w:sz w:val="24"/>
                <w:szCs w:val="24"/>
                <w:lang w:eastAsia="en-GB"/>
              </w:rPr>
            </w:pPr>
            <w:r w:rsidRPr="00627406">
              <w:rPr>
                <w:rFonts w:ascii="Verdana" w:eastAsia="Times New Roman" w:hAnsi="Verdana" w:cs="Times New Roman"/>
                <w:i/>
                <w:iCs/>
                <w:noProof/>
                <w:color w:val="002060"/>
                <w:sz w:val="24"/>
                <w:szCs w:val="24"/>
                <w:lang w:eastAsia="en-GB"/>
              </w:rPr>
              <mc:AlternateContent>
                <mc:Choice Requires="wps">
                  <w:drawing>
                    <wp:anchor distT="45720" distB="45720" distL="114300" distR="114300" simplePos="0" relativeHeight="251659264" behindDoc="0" locked="0" layoutInCell="1" allowOverlap="1" wp14:anchorId="361E0D45" wp14:editId="216789C1">
                      <wp:simplePos x="0" y="0"/>
                      <wp:positionH relativeFrom="column">
                        <wp:posOffset>2267585</wp:posOffset>
                      </wp:positionH>
                      <wp:positionV relativeFrom="paragraph">
                        <wp:posOffset>184150</wp:posOffset>
                      </wp:positionV>
                      <wp:extent cx="3284220" cy="3764280"/>
                      <wp:effectExtent l="0" t="0" r="11430" b="2667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84220" cy="3764280"/>
                              </a:xfrm>
                              <a:prstGeom prst="rect">
                                <a:avLst/>
                              </a:prstGeom>
                              <a:solidFill>
                                <a:srgbClr val="FFFFFF"/>
                              </a:solidFill>
                              <a:ln w="9525">
                                <a:solidFill>
                                  <a:srgbClr val="000000"/>
                                </a:solidFill>
                                <a:miter lim="800000"/>
                                <a:headEnd/>
                                <a:tailEnd/>
                              </a:ln>
                            </wps:spPr>
                            <wps:txbx>
                              <w:txbxContent>
                                <w:p w14:paraId="7C94ACB4" w14:textId="77777777" w:rsidR="00627406" w:rsidRDefault="00627406" w:rsidP="00627406">
                                  <w:pPr>
                                    <w:pStyle w:val="Heading1"/>
                                    <w:shd w:val="clear" w:color="auto" w:fill="FFFFFF"/>
                                    <w:spacing w:before="0" w:line="540" w:lineRule="atLeast"/>
                                    <w:rPr>
                                      <w:rFonts w:ascii="Arial" w:hAnsi="Arial" w:cs="Arial"/>
                                      <w:color w:val="0F1111"/>
                                      <w:sz w:val="42"/>
                                      <w:szCs w:val="42"/>
                                    </w:rPr>
                                  </w:pPr>
                                  <w:r>
                                    <w:rPr>
                                      <w:rStyle w:val="a-size-large"/>
                                      <w:rFonts w:ascii="Arial" w:hAnsi="Arial" w:cs="Arial"/>
                                      <w:color w:val="0F1111"/>
                                      <w:sz w:val="42"/>
                                      <w:szCs w:val="42"/>
                                    </w:rPr>
                                    <w:t>The Met Georgia O'Keeffe</w:t>
                                  </w:r>
                                </w:p>
                                <w:p w14:paraId="795BF577" w14:textId="77777777" w:rsidR="00627406" w:rsidRDefault="00627406">
                                  <w:pPr>
                                    <w:rPr>
                                      <w:rFonts w:ascii="Arial" w:hAnsi="Arial" w:cs="Arial"/>
                                      <w:color w:val="0F1111"/>
                                      <w:sz w:val="21"/>
                                      <w:szCs w:val="21"/>
                                      <w:shd w:val="clear" w:color="auto" w:fill="FFFFFF"/>
                                    </w:rPr>
                                  </w:pPr>
                                </w:p>
                                <w:p w14:paraId="02B81E6B" w14:textId="77777777" w:rsidR="00627406" w:rsidRDefault="00627406">
                                  <w:pPr>
                                    <w:rPr>
                                      <w:rFonts w:ascii="Arial" w:hAnsi="Arial" w:cs="Arial"/>
                                      <w:color w:val="0F1111"/>
                                      <w:sz w:val="21"/>
                                      <w:szCs w:val="21"/>
                                      <w:shd w:val="clear" w:color="auto" w:fill="FFFFFF"/>
                                    </w:rPr>
                                  </w:pPr>
                                </w:p>
                                <w:p w14:paraId="3ABC5149" w14:textId="57E4E1D2" w:rsidR="00627406" w:rsidRDefault="00627406">
                                  <w:r>
                                    <w:rPr>
                                      <w:rFonts w:ascii="Arial" w:hAnsi="Arial" w:cs="Arial"/>
                                      <w:color w:val="0F1111"/>
                                      <w:sz w:val="21"/>
                                      <w:szCs w:val="21"/>
                                      <w:shd w:val="clear" w:color="auto" w:fill="FFFFFF"/>
                                    </w:rPr>
                                    <w:t>Have you ever wondered exactly what your favourite artists were looking at to make them draw, sculpt, or paint the way they did? In this charming illustrated series of books to keep and collect, created in full collaboration with the Metropolitan Museum of Art, you can see what they saw, and be inspired to create your own artworks, too. In </w:t>
                                  </w:r>
                                  <w:r>
                                    <w:rPr>
                                      <w:rStyle w:val="a-text-italic"/>
                                      <w:rFonts w:ascii="Arial" w:hAnsi="Arial" w:cs="Arial"/>
                                      <w:color w:val="0F1111"/>
                                      <w:sz w:val="21"/>
                                      <w:szCs w:val="21"/>
                                      <w:shd w:val="clear" w:color="auto" w:fill="FFFFFF"/>
                                    </w:rPr>
                                    <w:t>What the Artist Saw: Georgia O'Keeffe</w:t>
                                  </w:r>
                                  <w:r>
                                    <w:rPr>
                                      <w:rFonts w:ascii="Arial" w:hAnsi="Arial" w:cs="Arial"/>
                                      <w:color w:val="0F1111"/>
                                      <w:sz w:val="21"/>
                                      <w:szCs w:val="21"/>
                                      <w:shd w:val="clear" w:color="auto" w:fill="FFFFFF"/>
                                    </w:rPr>
                                    <w:t>, meet famous American painter Georgia O'Keeffe. Step into her life and learn what led her to look closely at nature and paint her iconic paintings of flowers and bones. See the vast New Mexico landscapes that inspired her work. Have a go at producing your own close-up still-life artworks!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61E0D45" id="_x0000_t202" coordsize="21600,21600" o:spt="202" path="m,l,21600r21600,l21600,xe">
                      <v:stroke joinstyle="miter"/>
                      <v:path gradientshapeok="t" o:connecttype="rect"/>
                    </v:shapetype>
                    <v:shape id="Text Box 2" o:spid="_x0000_s1026" type="#_x0000_t202" style="position:absolute;margin-left:178.55pt;margin-top:14.5pt;width:258.6pt;height:296.4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">
                      <v:textbox>
                        <w:txbxContent>
                          <w:p w14:paraId="7C94ACB4" w14:textId="77777777" w:rsidR="00627406" w:rsidRDefault="00627406" w:rsidP="00627406">
                            <w:pPr>
                              <w:pStyle w:val="Heading1"/>
                              <w:shd w:val="clear" w:color="auto" w:fill="FFFFFF"/>
                              <w:spacing w:before="0" w:line="540" w:lineRule="atLeast"/>
                              <w:rPr>
                                <w:rFonts w:ascii="Arial" w:hAnsi="Arial" w:cs="Arial"/>
                                <w:color w:val="0F1111"/>
                                <w:sz w:val="42"/>
                                <w:szCs w:val="42"/>
                              </w:rPr>
                            </w:pPr>
                            <w:r>
                              <w:rPr>
                                <w:rStyle w:val="a-size-large"/>
                                <w:rFonts w:ascii="Arial" w:hAnsi="Arial" w:cs="Arial"/>
                                <w:color w:val="0F1111"/>
                                <w:sz w:val="42"/>
                                <w:szCs w:val="42"/>
                              </w:rPr>
                              <w:t>The Met Georgia O'Keeffe</w:t>
                            </w:r>
                          </w:p>
                          <w:p w14:paraId="795BF577" w14:textId="77777777" w:rsidR="00627406" w:rsidRDefault="00627406">
                            <w:pPr>
                              <w:rPr>
                                <w:rFonts w:ascii="Arial" w:hAnsi="Arial" w:cs="Arial"/>
                                <w:color w:val="0F1111"/>
                                <w:sz w:val="21"/>
                                <w:szCs w:val="21"/>
                                <w:shd w:val="clear" w:color="auto" w:fill="FFFFFF"/>
                              </w:rPr>
                            </w:pPr>
                          </w:p>
                          <w:p w14:paraId="02B81E6B" w14:textId="77777777" w:rsidR="00627406" w:rsidRDefault="00627406">
                            <w:pPr>
                              <w:rPr>
                                <w:rFonts w:ascii="Arial" w:hAnsi="Arial" w:cs="Arial"/>
                                <w:color w:val="0F1111"/>
                                <w:sz w:val="21"/>
                                <w:szCs w:val="21"/>
                                <w:shd w:val="clear" w:color="auto" w:fill="FFFFFF"/>
                              </w:rPr>
                            </w:pPr>
                          </w:p>
                          <w:p w14:paraId="3ABC5149" w14:textId="57E4E1D2" w:rsidR="00627406" w:rsidRDefault="00627406">
                            <w:r>
                              <w:rPr>
                                <w:rFonts w:ascii="Arial" w:hAnsi="Arial" w:cs="Arial"/>
                                <w:color w:val="0F1111"/>
                                <w:sz w:val="21"/>
                                <w:szCs w:val="21"/>
                                <w:shd w:val="clear" w:color="auto" w:fill="FFFFFF"/>
                              </w:rPr>
                              <w:t>Have you ever wondered exactly what your favourite artists were looking at to make them draw, sculpt, or paint the way they did? In this charming illustrated series of books to keep and collect, created in full collaboration with the Metropolitan Museum of Art, you can see what they saw, and be inspired to create your own artworks, too. In </w:t>
                            </w:r>
                            <w:r>
                              <w:rPr>
                                <w:rStyle w:val="a-text-italic"/>
                                <w:rFonts w:ascii="Arial" w:hAnsi="Arial" w:cs="Arial"/>
                                <w:color w:val="0F1111"/>
                                <w:sz w:val="21"/>
                                <w:szCs w:val="21"/>
                                <w:shd w:val="clear" w:color="auto" w:fill="FFFFFF"/>
                              </w:rPr>
                              <w:t>What the Artist Saw: Georgia O'Keeffe</w:t>
                            </w:r>
                            <w:r>
                              <w:rPr>
                                <w:rFonts w:ascii="Arial" w:hAnsi="Arial" w:cs="Arial"/>
                                <w:color w:val="0F1111"/>
                                <w:sz w:val="21"/>
                                <w:szCs w:val="21"/>
                                <w:shd w:val="clear" w:color="auto" w:fill="FFFFFF"/>
                              </w:rPr>
                              <w:t>, meet famous American painter Georgia O'Keeffe. Step into her life and learn what led her to look closely at nature and paint her iconic paintings of flowers and bones. See the vast New Mexico landscapes that inspired her work. Have a go at producing your own close-up still-life artworks!</w:t>
                            </w:r>
                          </w:p>
                        </w:txbxContent>
                      </v:textbox>
                      <w10:wrap type="square"/>
                    </v:shape>
                  </w:pict>
                </mc:Fallback>
              </mc:AlternateContent>
            </w:r>
            <w:r>
              <w:rPr>
                <w:noProof/>
              </w:rPr>
              <w:drawing>
                <wp:inline distT="0" distB="0" distL="0" distR="0" wp14:anchorId="09D63F9B" wp14:editId="27748086">
                  <wp:extent cx="2042160" cy="2502647"/>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l="10636" t="23400" r="62243" b="17511"/>
                          <a:stretch/>
                        </pic:blipFill>
                        <pic:spPr bwMode="auto">
                          <a:xfrm>
                            <a:off x="0" y="0"/>
                            <a:ext cx="2050306" cy="2512629"/>
                          </a:xfrm>
                          <a:prstGeom prst="rect">
                            <a:avLst/>
                          </a:prstGeom>
                          <a:ln>
                            <a:noFill/>
                          </a:ln>
                          <a:extLst>
                            <a:ext uri="{53640926-AAD7-44D8-BBD7-CCE9431645EC}">
                              <a14:shadowObscured xmlns:a14="http://schemas.microsoft.com/office/drawing/2010/main"/>
                            </a:ext>
                          </a:extLst>
                        </pic:spPr>
                      </pic:pic>
                    </a:graphicData>
                  </a:graphic>
                </wp:inline>
              </w:drawing>
            </w:r>
          </w:p>
        </w:tc>
      </w:tr>
    </w:tbl>
    <w:p w14:paraId="1C76E45F" w14:textId="1E726078" w:rsidR="00C96B26" w:rsidRPr="00014922" w:rsidRDefault="00C96B26">
      <w:pPr>
        <w:rPr>
          <w:sz w:val="32"/>
          <w:szCs w:val="32"/>
        </w:rPr>
      </w:pPr>
    </w:p>
    <w:sectPr w:rsidR="00C96B26" w:rsidRPr="000149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22828"/>
    <w:rsid w:val="00036A59"/>
    <w:rsid w:val="000D1F7C"/>
    <w:rsid w:val="000E349C"/>
    <w:rsid w:val="00152E58"/>
    <w:rsid w:val="001B080A"/>
    <w:rsid w:val="001E1C28"/>
    <w:rsid w:val="00405AE0"/>
    <w:rsid w:val="00455F38"/>
    <w:rsid w:val="005541A6"/>
    <w:rsid w:val="005C2ADA"/>
    <w:rsid w:val="00627406"/>
    <w:rsid w:val="006336EE"/>
    <w:rsid w:val="00710998"/>
    <w:rsid w:val="007501FA"/>
    <w:rsid w:val="007E5C02"/>
    <w:rsid w:val="0082039C"/>
    <w:rsid w:val="00824D8B"/>
    <w:rsid w:val="008D477B"/>
    <w:rsid w:val="008F6C26"/>
    <w:rsid w:val="00920585"/>
    <w:rsid w:val="009352F5"/>
    <w:rsid w:val="009D0BFB"/>
    <w:rsid w:val="00A269B2"/>
    <w:rsid w:val="00AD03F7"/>
    <w:rsid w:val="00AF4C1A"/>
    <w:rsid w:val="00B245FA"/>
    <w:rsid w:val="00B66B8B"/>
    <w:rsid w:val="00BC39CF"/>
    <w:rsid w:val="00C96B26"/>
    <w:rsid w:val="00D944D3"/>
    <w:rsid w:val="00E809A5"/>
    <w:rsid w:val="00F04698"/>
    <w:rsid w:val="00F1343F"/>
    <w:rsid w:val="00FF2F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501F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character" w:customStyle="1" w:styleId="Heading1Char">
    <w:name w:val="Heading 1 Char"/>
    <w:basedOn w:val="DefaultParagraphFont"/>
    <w:link w:val="Heading1"/>
    <w:uiPriority w:val="9"/>
    <w:rsid w:val="007501FA"/>
    <w:rPr>
      <w:rFonts w:asciiTheme="majorHAnsi" w:eastAsiaTheme="majorEastAsia" w:hAnsiTheme="majorHAnsi" w:cstheme="majorBidi"/>
      <w:color w:val="2F5496" w:themeColor="accent1" w:themeShade="BF"/>
      <w:sz w:val="32"/>
      <w:szCs w:val="32"/>
    </w:rPr>
  </w:style>
  <w:style w:type="character" w:customStyle="1" w:styleId="a-size-extra-large">
    <w:name w:val="a-size-extra-large"/>
    <w:basedOn w:val="DefaultParagraphFont"/>
    <w:rsid w:val="007501FA"/>
  </w:style>
  <w:style w:type="character" w:styleId="Hyperlink">
    <w:name w:val="Hyperlink"/>
    <w:basedOn w:val="DefaultParagraphFont"/>
    <w:uiPriority w:val="99"/>
    <w:unhideWhenUsed/>
    <w:rsid w:val="00627406"/>
    <w:rPr>
      <w:color w:val="0563C1" w:themeColor="hyperlink"/>
      <w:u w:val="single"/>
    </w:rPr>
  </w:style>
  <w:style w:type="character" w:styleId="UnresolvedMention">
    <w:name w:val="Unresolved Mention"/>
    <w:basedOn w:val="DefaultParagraphFont"/>
    <w:uiPriority w:val="99"/>
    <w:semiHidden/>
    <w:unhideWhenUsed/>
    <w:rsid w:val="00627406"/>
    <w:rPr>
      <w:color w:val="605E5C"/>
      <w:shd w:val="clear" w:color="auto" w:fill="E1DFDD"/>
    </w:rPr>
  </w:style>
  <w:style w:type="character" w:customStyle="1" w:styleId="a-text-italic">
    <w:name w:val="a-text-italic"/>
    <w:basedOn w:val="DefaultParagraphFont"/>
    <w:rsid w:val="00627406"/>
  </w:style>
  <w:style w:type="character" w:customStyle="1" w:styleId="a-size-large">
    <w:name w:val="a-size-large"/>
    <w:basedOn w:val="DefaultParagraphFont"/>
    <w:rsid w:val="0062740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405494149">
      <w:bodyDiv w:val="1"/>
      <w:marLeft w:val="0"/>
      <w:marRight w:val="0"/>
      <w:marTop w:val="0"/>
      <w:marBottom w:val="0"/>
      <w:divBdr>
        <w:top w:val="none" w:sz="0" w:space="0" w:color="auto"/>
        <w:left w:val="none" w:sz="0" w:space="0" w:color="auto"/>
        <w:bottom w:val="none" w:sz="0" w:space="0" w:color="auto"/>
        <w:right w:val="none" w:sz="0" w:space="0" w:color="auto"/>
      </w:divBdr>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 w:id="14193292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2</Pages>
  <Words>342</Words>
  <Characters>1953</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Kizzy Jaycock (Kenwood)</cp:lastModifiedBy>
  <cp:revision>7</cp:revision>
  <dcterms:created xsi:type="dcterms:W3CDTF">2024-09-19T20:29:00Z</dcterms:created>
  <dcterms:modified xsi:type="dcterms:W3CDTF">2025-09-23T10:17:00Z</dcterms:modified>
</cp:coreProperties>
</file>