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6615E"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5B0C9C" w:rsidRPr="005B0C9C" w14:paraId="543B08AC" w14:textId="77777777" w:rsidTr="00912155">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E22E7D" w14:textId="2742B90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Group: </w:t>
            </w:r>
            <w:r w:rsidRPr="005B0C9C">
              <w:rPr>
                <w:rFonts w:ascii="Verdana" w:eastAsia="Times New Roman" w:hAnsi="Verdana" w:cs="Times New Roman"/>
                <w:sz w:val="24"/>
                <w:szCs w:val="24"/>
                <w:lang w:eastAsia="en-GB"/>
              </w:rPr>
              <w:t> </w:t>
            </w:r>
            <w:r w:rsidR="002501DC">
              <w:rPr>
                <w:rFonts w:ascii="Verdana" w:eastAsia="Times New Roman" w:hAnsi="Verdana" w:cs="Times New Roman"/>
                <w:sz w:val="24"/>
                <w:szCs w:val="24"/>
                <w:lang w:eastAsia="en-GB"/>
              </w:rPr>
              <w:t>EW0</w:t>
            </w:r>
            <w:r w:rsidR="00362BD6">
              <w:rPr>
                <w:rFonts w:ascii="Verdana" w:eastAsia="Times New Roman" w:hAnsi="Verdana" w:cs="Times New Roman"/>
                <w:sz w:val="24"/>
                <w:szCs w:val="24"/>
                <w:lang w:eastAsia="en-GB"/>
              </w:rPr>
              <w:t>3</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741E34F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Subject: PEA</w:t>
            </w:r>
            <w:r w:rsidRPr="005B0C9C">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45E3EE5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Half Term: 1</w:t>
            </w:r>
            <w:r w:rsidRPr="005B0C9C">
              <w:rPr>
                <w:rFonts w:ascii="Verdana" w:eastAsia="Times New Roman" w:hAnsi="Verdana" w:cs="Times New Roman"/>
                <w:sz w:val="24"/>
                <w:szCs w:val="24"/>
                <w:lang w:eastAsia="en-GB"/>
              </w:rPr>
              <w:t> </w:t>
            </w:r>
          </w:p>
        </w:tc>
      </w:tr>
      <w:tr w:rsidR="005B0C9C" w:rsidRPr="005B0C9C" w14:paraId="3B22284B" w14:textId="77777777" w:rsidTr="00912155">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C8877F" w14:textId="50BFF18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Teacher: </w:t>
            </w:r>
            <w:r w:rsidRPr="005B0C9C">
              <w:rPr>
                <w:rFonts w:ascii="Verdana" w:eastAsia="Times New Roman" w:hAnsi="Verdana" w:cs="Times New Roman"/>
                <w:sz w:val="24"/>
                <w:szCs w:val="24"/>
                <w:lang w:eastAsia="en-GB"/>
              </w:rPr>
              <w:t> </w:t>
            </w:r>
            <w:r w:rsidR="00362BD6">
              <w:rPr>
                <w:rFonts w:ascii="Verdana" w:eastAsia="Times New Roman" w:hAnsi="Verdana" w:cs="Times New Roman"/>
                <w:sz w:val="24"/>
                <w:szCs w:val="24"/>
                <w:lang w:eastAsia="en-GB"/>
              </w:rPr>
              <w:t>Steph Kirton/Kyle Hall</w:t>
            </w:r>
          </w:p>
        </w:tc>
        <w:tc>
          <w:tcPr>
            <w:tcW w:w="70" w:type="dxa"/>
            <w:tcBorders>
              <w:top w:val="single" w:sz="6" w:space="0" w:color="auto"/>
              <w:left w:val="nil"/>
              <w:bottom w:val="single" w:sz="6" w:space="0" w:color="auto"/>
              <w:right w:val="nil"/>
            </w:tcBorders>
            <w:shd w:val="clear" w:color="auto" w:fill="auto"/>
            <w:hideMark/>
          </w:tcPr>
          <w:p w14:paraId="63030B3F"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6D35053"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shd w:val="clear" w:color="auto" w:fill="auto"/>
            <w:vAlign w:val="center"/>
            <w:hideMark/>
          </w:tcPr>
          <w:p w14:paraId="73BD2ADC" w14:textId="77777777" w:rsidR="005B0C9C" w:rsidRPr="005B0C9C" w:rsidRDefault="005B0C9C" w:rsidP="005B0C9C">
            <w:pPr>
              <w:spacing w:after="0" w:line="240" w:lineRule="auto"/>
              <w:rPr>
                <w:rFonts w:ascii="Times New Roman" w:eastAsia="Times New Roman" w:hAnsi="Times New Roman" w:cs="Times New Roman"/>
                <w:sz w:val="20"/>
                <w:szCs w:val="20"/>
                <w:lang w:eastAsia="en-GB"/>
              </w:rPr>
            </w:pPr>
          </w:p>
        </w:tc>
      </w:tr>
      <w:tr w:rsidR="005B0C9C" w:rsidRPr="005B0C9C" w14:paraId="010A3DE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8708E27"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Curriculum:  Sec Two Exploring</w:t>
            </w:r>
            <w:r w:rsidRPr="005B0C9C">
              <w:rPr>
                <w:rFonts w:ascii="Verdana" w:eastAsia="Times New Roman" w:hAnsi="Verdana" w:cs="Times New Roman"/>
                <w:sz w:val="24"/>
                <w:szCs w:val="24"/>
                <w:lang w:eastAsia="en-GB"/>
              </w:rPr>
              <w:t> </w:t>
            </w:r>
          </w:p>
        </w:tc>
      </w:tr>
      <w:tr w:rsidR="005B0C9C" w:rsidRPr="005B0C9C" w14:paraId="1809F3C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0F537DD" w14:textId="5D3633BC" w:rsidR="005B0C9C" w:rsidRPr="005B0C9C" w:rsidRDefault="005B0C9C" w:rsidP="005B0C9C">
            <w:pPr>
              <w:spacing w:after="0" w:line="240" w:lineRule="auto"/>
              <w:textAlignment w:val="baseline"/>
              <w:rPr>
                <w:rFonts w:eastAsia="Times New Roman" w:cstheme="minorHAnsi"/>
                <w:color w:val="000000"/>
                <w:sz w:val="24"/>
                <w:szCs w:val="24"/>
                <w:lang w:eastAsia="en-GB"/>
              </w:rPr>
            </w:pPr>
            <w:r w:rsidRPr="005B0C9C">
              <w:rPr>
                <w:rFonts w:eastAsia="Times New Roman" w:cstheme="minorHAnsi"/>
                <w:b/>
                <w:bCs/>
                <w:sz w:val="24"/>
                <w:szCs w:val="24"/>
                <w:lang w:eastAsia="en-GB"/>
              </w:rPr>
              <w:t>Term focus:</w:t>
            </w:r>
            <w:r w:rsidRPr="005B0C9C">
              <w:rPr>
                <w:rFonts w:eastAsia="Times New Roman" w:cstheme="minorHAnsi"/>
                <w:b/>
                <w:bCs/>
                <w:color w:val="000000"/>
                <w:sz w:val="24"/>
                <w:szCs w:val="24"/>
                <w:shd w:val="clear" w:color="auto" w:fill="FFFFFF"/>
                <w:lang w:eastAsia="en-GB"/>
              </w:rPr>
              <w:t xml:space="preserve"> </w:t>
            </w:r>
            <w:r w:rsidRPr="005B0C9C">
              <w:rPr>
                <w:rFonts w:eastAsia="Times New Roman" w:cstheme="minorHAnsi"/>
                <w:color w:val="000000"/>
                <w:sz w:val="24"/>
                <w:szCs w:val="24"/>
                <w:shd w:val="clear" w:color="auto" w:fill="FFFFFF"/>
                <w:lang w:eastAsia="en-GB"/>
              </w:rPr>
              <w:t>Exploring future options</w:t>
            </w:r>
            <w:r w:rsidRPr="005B0C9C">
              <w:rPr>
                <w:rFonts w:eastAsia="Times New Roman" w:cstheme="minorHAnsi"/>
                <w:color w:val="000000"/>
                <w:sz w:val="24"/>
                <w:szCs w:val="24"/>
                <w:lang w:eastAsia="en-GB"/>
              </w:rPr>
              <w:t> </w:t>
            </w:r>
          </w:p>
          <w:p w14:paraId="036B90F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609D4CC7" w14:textId="20630FB2" w:rsidR="005B0C9C" w:rsidRDefault="005B0C9C" w:rsidP="005B0C9C">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 </w:t>
            </w:r>
            <w:r w:rsidRPr="005B0C9C">
              <w:rPr>
                <w:rFonts w:eastAsia="Times New Roman" w:cstheme="minorHAnsi"/>
                <w:sz w:val="24"/>
                <w:szCs w:val="24"/>
                <w:lang w:eastAsia="en-GB"/>
              </w:rPr>
              <w:t>For students to have developed a deeper self-awareness of their unique career journey, interests, and strengths through personal reflection and psychometric insights, enabling them to identify and plan for future career paths and work environments that best support their personal wellbeing. </w:t>
            </w:r>
          </w:p>
          <w:p w14:paraId="135DF3BD" w14:textId="165C457F" w:rsidR="002E09B3" w:rsidRDefault="002E09B3" w:rsidP="005B0C9C">
            <w:pPr>
              <w:spacing w:after="0" w:line="240" w:lineRule="auto"/>
              <w:textAlignment w:val="baseline"/>
              <w:rPr>
                <w:rFonts w:eastAsia="Times New Roman" w:cstheme="minorHAnsi"/>
                <w:sz w:val="24"/>
                <w:szCs w:val="24"/>
                <w:lang w:eastAsia="en-GB"/>
              </w:rPr>
            </w:pPr>
          </w:p>
          <w:p w14:paraId="6CE2D693" w14:textId="566C1912" w:rsidR="002E09B3" w:rsidRDefault="002E09B3" w:rsidP="005B0C9C">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This theme lends itself to workplace visits (DUCTU) and also to hosting employers (via See It Be It) to talk about the topics below in their industries, and allowing for pupil-employer interactions </w:t>
            </w:r>
          </w:p>
          <w:p w14:paraId="7E28A35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5A6CB934" w14:textId="50A4E2CA" w:rsidR="005B0C9C" w:rsidRPr="005B0C9C" w:rsidRDefault="005B0C9C" w:rsidP="005B0C9C">
            <w:pPr>
              <w:spacing w:after="0" w:line="240" w:lineRule="auto"/>
              <w:textAlignment w:val="baseline"/>
              <w:rPr>
                <w:rFonts w:eastAsia="Times New Roman" w:cstheme="minorHAnsi"/>
                <w:sz w:val="24"/>
                <w:szCs w:val="24"/>
                <w:lang w:eastAsia="en-GB"/>
              </w:rPr>
            </w:pPr>
          </w:p>
        </w:tc>
      </w:tr>
      <w:tr w:rsidR="005B0C9C" w:rsidRPr="005B0C9C" w14:paraId="29B7D2AB"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50D978B3"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Reflecting on my career journey: past, present and future (Record of Achievement)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41F844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what they’re doing to support their career journey. </w:t>
            </w:r>
          </w:p>
          <w:p w14:paraId="6C62AB3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Draws connections between their past, present, and future in relation to their career journey. </w:t>
            </w:r>
            <w:r w:rsidRPr="005B0C9C">
              <w:rPr>
                <w:rFonts w:ascii="Calibri" w:eastAsia="Times New Roman" w:hAnsi="Calibri" w:cs="Calibri"/>
                <w:lang w:eastAsia="en-GB"/>
              </w:rPr>
              <w:br/>
              <w:t>Identifies the career values important to them.        </w:t>
            </w:r>
          </w:p>
          <w:p w14:paraId="73E933C8" w14:textId="77777777" w:rsidR="005B0C9C"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Introduced to Record of Achievement. </w:t>
            </w:r>
          </w:p>
          <w:p w14:paraId="204F9FF2" w14:textId="1D85DEDA" w:rsidR="002E09B3" w:rsidRPr="005B0C9C" w:rsidRDefault="00362BD6" w:rsidP="005B0C9C">
            <w:pPr>
              <w:spacing w:after="0" w:line="240" w:lineRule="auto"/>
              <w:textAlignment w:val="baseline"/>
              <w:rPr>
                <w:rFonts w:ascii="Times New Roman" w:eastAsia="Times New Roman" w:hAnsi="Times New Roman" w:cs="Times New Roman"/>
                <w:sz w:val="24"/>
                <w:szCs w:val="24"/>
                <w:lang w:eastAsia="en-GB"/>
              </w:rPr>
            </w:pPr>
            <w:hyperlink r:id="rId8" w:history="1">
              <w:r w:rsidR="002E09B3">
                <w:rPr>
                  <w:rStyle w:val="Hyperlink"/>
                </w:rPr>
                <w:t>Reflecting on my career journey: past, present and future : resources library</w:t>
              </w:r>
            </w:hyperlink>
          </w:p>
        </w:tc>
      </w:tr>
      <w:tr w:rsidR="005B0C9C" w:rsidRPr="005B0C9C" w14:paraId="5D6249E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0C19B61A"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Exploring employer profiles</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2D638140" w14:textId="3D5019F8"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Unifrog Know-how library to research employers. </w:t>
            </w:r>
            <w:r w:rsidRPr="005B0C9C">
              <w:rPr>
                <w:rFonts w:ascii="Calibri" w:eastAsia="Times New Roman" w:hAnsi="Calibri" w:cs="Calibri"/>
                <w:lang w:eastAsia="en-GB"/>
              </w:rPr>
              <w:br/>
              <w:t>Identifies skills and experiences that are valued by employers. </w:t>
            </w:r>
            <w:r w:rsidRPr="005B0C9C">
              <w:rPr>
                <w:rFonts w:ascii="Calibri" w:eastAsia="Times New Roman" w:hAnsi="Calibri" w:cs="Calibri"/>
                <w:lang w:eastAsia="en-GB"/>
              </w:rPr>
              <w:br/>
              <w:t>Gives examples of characteristics of a high-quality employer.Describes their ideal employer.</w:t>
            </w:r>
            <w:r w:rsidR="002E09B3">
              <w:rPr>
                <w:rFonts w:ascii="Calibri" w:eastAsia="Times New Roman" w:hAnsi="Calibri" w:cs="Calibri"/>
                <w:lang w:eastAsia="en-GB"/>
              </w:rPr>
              <w:t xml:space="preserve"> </w:t>
            </w:r>
            <w:r w:rsidRPr="005B0C9C">
              <w:rPr>
                <w:rFonts w:ascii="Calibri" w:eastAsia="Times New Roman" w:hAnsi="Calibri" w:cs="Calibri"/>
                <w:lang w:eastAsia="en-GB"/>
              </w:rPr>
              <w:t>Reflects on the best ways to prepare for recruitment. </w:t>
            </w:r>
            <w:r w:rsidR="002E09B3">
              <w:rPr>
                <w:rFonts w:ascii="Calibri" w:eastAsia="Times New Roman" w:hAnsi="Calibri" w:cs="Calibri"/>
                <w:lang w:eastAsia="en-GB"/>
              </w:rPr>
              <w:t xml:space="preserve"> </w:t>
            </w:r>
            <w:hyperlink r:id="rId9" w:history="1">
              <w:r w:rsidR="002E09B3">
                <w:rPr>
                  <w:rStyle w:val="Hyperlink"/>
                </w:rPr>
                <w:t>Exploring employer profiles : resources library</w:t>
              </w:r>
            </w:hyperlink>
          </w:p>
        </w:tc>
      </w:tr>
      <w:tr w:rsidR="005B0C9C" w:rsidRPr="005B0C9C" w14:paraId="2E5E2EB2"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EB9A146"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What type of career is best for me?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72D24907" w14:textId="77777777" w:rsidR="002E09B3"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Explains what is meant by the word “career” and how it differs from a "job". </w:t>
            </w:r>
          </w:p>
          <w:p w14:paraId="526CAE0E" w14:textId="573A4E1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the four career types, and the benefits and drawbacks of each type. </w:t>
            </w:r>
            <w:r w:rsidRPr="005B0C9C">
              <w:rPr>
                <w:rFonts w:ascii="Calibri" w:eastAsia="Times New Roman" w:hAnsi="Calibri" w:cs="Calibri"/>
                <w:lang w:eastAsia="en-GB"/>
              </w:rPr>
              <w:br/>
              <w:t>Evaluates each career type and explains which they believe is right for them. </w:t>
            </w:r>
            <w:hyperlink r:id="rId10" w:history="1">
              <w:r w:rsidR="002E09B3">
                <w:rPr>
                  <w:rStyle w:val="Hyperlink"/>
                </w:rPr>
                <w:t>What type of career is best for me? : resources library</w:t>
              </w:r>
            </w:hyperlink>
          </w:p>
        </w:tc>
      </w:tr>
      <w:tr w:rsidR="005B0C9C" w:rsidRPr="005B0C9C" w14:paraId="23484FF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6E3233C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Wellbeing in the workplace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FA818A" w14:textId="10A454E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Names examples of reasonable adjustments an employer could make in response to mental health. </w:t>
            </w:r>
            <w:r w:rsidRPr="005B0C9C">
              <w:rPr>
                <w:rFonts w:ascii="Calibri" w:eastAsia="Times New Roman" w:hAnsi="Calibri" w:cs="Calibri"/>
                <w:lang w:eastAsia="en-GB"/>
              </w:rPr>
              <w:br/>
              <w:t>Names examples of health and safety responsibilities of the employer. </w:t>
            </w:r>
            <w:r w:rsidRPr="005B0C9C">
              <w:rPr>
                <w:rFonts w:ascii="Calibri" w:eastAsia="Times New Roman" w:hAnsi="Calibri" w:cs="Calibri"/>
                <w:lang w:eastAsia="en-GB"/>
              </w:rPr>
              <w:br/>
              <w:t>States what to do in response to workplace discrimination. </w:t>
            </w:r>
            <w:r w:rsidR="002E09B3">
              <w:rPr>
                <w:rFonts w:ascii="Calibri" w:eastAsia="Times New Roman" w:hAnsi="Calibri" w:cs="Calibri"/>
                <w:lang w:eastAsia="en-GB"/>
              </w:rPr>
              <w:t xml:space="preserve"> </w:t>
            </w:r>
            <w:hyperlink r:id="rId11" w:history="1">
              <w:r w:rsidR="002E09B3">
                <w:rPr>
                  <w:rStyle w:val="Hyperlink"/>
                </w:rPr>
                <w:t>Wellbeing in the workplace : resources library</w:t>
              </w:r>
            </w:hyperlink>
          </w:p>
        </w:tc>
      </w:tr>
      <w:tr w:rsidR="005B0C9C" w:rsidRPr="005B0C9C" w14:paraId="5BED1DB8"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8319A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In person, hybrid, and remote: what works best?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1FAD7F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benefits and drawbacks of remote, in-person, and hybrid working. </w:t>
            </w:r>
          </w:p>
          <w:p w14:paraId="5F3D03B0"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which type of work is best suited to them. </w:t>
            </w:r>
          </w:p>
          <w:p w14:paraId="42C35DAA" w14:textId="176741C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Explores careers suited to remote, in-person, and hybrid working and what the local labour market looks like.</w:t>
            </w:r>
            <w:r w:rsidRPr="005B0C9C">
              <w:rPr>
                <w:rFonts w:ascii="Calibri" w:eastAsia="Times New Roman" w:hAnsi="Calibri" w:cs="Calibri"/>
                <w:color w:val="203764"/>
                <w:lang w:eastAsia="en-GB"/>
              </w:rPr>
              <w:t xml:space="preserve"> </w:t>
            </w:r>
            <w:hyperlink r:id="rId12" w:tgtFrame="_blank" w:history="1">
              <w:r w:rsidRPr="005B0C9C">
                <w:rPr>
                  <w:rFonts w:ascii="Calibri" w:eastAsia="Times New Roman" w:hAnsi="Calibri" w:cs="Calibri"/>
                  <w:color w:val="0563C1"/>
                  <w:u w:val="single"/>
                  <w:lang w:eastAsia="en-GB"/>
                </w:rPr>
                <w:t>https://www.southyorkshire-ca.gov.uk/Explore_South-Yorkshire-LMI</w:t>
              </w:r>
            </w:hyperlink>
            <w:r w:rsidRPr="005B0C9C">
              <w:rPr>
                <w:rFonts w:ascii="Calibri" w:eastAsia="Times New Roman" w:hAnsi="Calibri" w:cs="Calibri"/>
                <w:color w:val="203764"/>
                <w:lang w:eastAsia="en-GB"/>
              </w:rPr>
              <w:t> </w:t>
            </w:r>
            <w:r w:rsidR="002E09B3">
              <w:rPr>
                <w:rFonts w:ascii="Calibri" w:eastAsia="Times New Roman" w:hAnsi="Calibri" w:cs="Calibri"/>
                <w:color w:val="203764"/>
                <w:lang w:eastAsia="en-GB"/>
              </w:rPr>
              <w:t xml:space="preserve">  also </w:t>
            </w:r>
            <w:hyperlink r:id="rId13" w:history="1">
              <w:r w:rsidR="002E09B3">
                <w:rPr>
                  <w:rStyle w:val="Hyperlink"/>
                </w:rPr>
                <w:t>In person, hybrid, and remote: what works best? : resources library</w:t>
              </w:r>
            </w:hyperlink>
          </w:p>
        </w:tc>
      </w:tr>
      <w:tr w:rsidR="005B0C9C" w:rsidRPr="005B0C9C" w14:paraId="4FBA05A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329A0951"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Psychometric testing</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A642A5D" w14:textId="0F3622DE" w:rsidR="005B0C9C" w:rsidRPr="002E09B3" w:rsidRDefault="005B0C9C" w:rsidP="002E09B3">
            <w:r w:rsidRPr="005B0C9C">
              <w:rPr>
                <w:rFonts w:ascii="Calibri" w:eastAsia="Times New Roman" w:hAnsi="Calibri" w:cs="Calibri"/>
                <w:lang w:eastAsia="en-GB"/>
              </w:rPr>
              <w:t>Uses the interests profile </w:t>
            </w:r>
            <w:r w:rsidR="002E09B3">
              <w:t xml:space="preserve"> </w:t>
            </w:r>
            <w:hyperlink r:id="rId14" w:history="1">
              <w:r w:rsidR="002E09B3">
                <w:rPr>
                  <w:rStyle w:val="Hyperlink"/>
                </w:rPr>
                <w:t>Using the Interests profile : resources library</w:t>
              </w:r>
            </w:hyperlink>
          </w:p>
        </w:tc>
      </w:tr>
      <w:tr w:rsidR="005B0C9C" w:rsidRPr="005B0C9C" w14:paraId="4AEB658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E76D52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Unifrog</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FDBB640" w14:textId="6912C2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personality profile </w:t>
            </w:r>
            <w:r w:rsidR="002E09B3">
              <w:rPr>
                <w:rFonts w:ascii="Calibri" w:eastAsia="Times New Roman" w:hAnsi="Calibri" w:cs="Calibri"/>
                <w:lang w:eastAsia="en-GB"/>
              </w:rPr>
              <w:t xml:space="preserve"> </w:t>
            </w:r>
            <w:hyperlink r:id="rId15" w:history="1">
              <w:r w:rsidR="002E09B3">
                <w:rPr>
                  <w:rStyle w:val="Hyperlink"/>
                </w:rPr>
                <w:t>Using the Personality profile : resources library</w:t>
              </w:r>
            </w:hyperlink>
          </w:p>
        </w:tc>
      </w:tr>
      <w:tr w:rsidR="005B0C9C" w:rsidRPr="005B0C9C" w14:paraId="32141E8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3A1DEC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lastRenderedPageBreak/>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33ED4F9E" w14:textId="3EDF433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work environments profile </w:t>
            </w:r>
            <w:hyperlink r:id="rId16" w:history="1">
              <w:r w:rsidR="002E09B3">
                <w:rPr>
                  <w:rStyle w:val="Hyperlink"/>
                </w:rPr>
                <w:t>Using the Work environments profile : resources library</w:t>
              </w:r>
            </w:hyperlink>
          </w:p>
        </w:tc>
      </w:tr>
      <w:tr w:rsidR="005B0C9C" w:rsidRPr="005B0C9C" w14:paraId="360D1BC5"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8E377A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9734439" w14:textId="04DDE00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1 test </w:t>
            </w:r>
            <w:hyperlink r:id="rId17" w:history="1">
              <w:r w:rsidR="002E09B3">
                <w:rPr>
                  <w:rStyle w:val="Hyperlink"/>
                </w:rPr>
                <w:t>Using the Skills profile part 1: Skills quiz : resources library</w:t>
              </w:r>
            </w:hyperlink>
          </w:p>
        </w:tc>
      </w:tr>
      <w:tr w:rsidR="005B0C9C" w:rsidRPr="005B0C9C" w14:paraId="78D18F0D"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FEF1EF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0383F819" w14:textId="34AACC0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2 test </w:t>
            </w:r>
            <w:r w:rsidR="002E09B3">
              <w:rPr>
                <w:rFonts w:ascii="Calibri" w:eastAsia="Times New Roman" w:hAnsi="Calibri" w:cs="Calibri"/>
                <w:lang w:eastAsia="en-GB"/>
              </w:rPr>
              <w:t xml:space="preserve"> </w:t>
            </w:r>
            <w:hyperlink r:id="rId18" w:history="1">
              <w:r w:rsidR="002E09B3">
                <w:rPr>
                  <w:rStyle w:val="Hyperlink"/>
                </w:rPr>
                <w:t>Using the Skills profile part 2: Skills tests : resources library</w:t>
              </w:r>
            </w:hyperlink>
          </w:p>
        </w:tc>
      </w:tr>
      <w:tr w:rsidR="005B0C9C" w:rsidRPr="005B0C9C" w14:paraId="144A344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A69D9DD"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69D7BBBD" w14:textId="43B8B77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psychometric test results </w:t>
            </w:r>
            <w:r w:rsidR="002E09B3">
              <w:rPr>
                <w:rFonts w:ascii="Calibri" w:eastAsia="Times New Roman" w:hAnsi="Calibri" w:cs="Calibri"/>
                <w:lang w:eastAsia="en-GB"/>
              </w:rPr>
              <w:t xml:space="preserve"> </w:t>
            </w:r>
            <w:hyperlink r:id="rId19" w:history="1">
              <w:r w:rsidR="002E09B3">
                <w:rPr>
                  <w:rStyle w:val="Hyperlink"/>
                </w:rPr>
                <w:t>Reflecting on your psychometric testing results : resources library</w:t>
              </w:r>
            </w:hyperlink>
          </w:p>
        </w:tc>
      </w:tr>
    </w:tbl>
    <w:p w14:paraId="7DC5445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p w14:paraId="13DC8E30"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Resources:</w:t>
      </w:r>
      <w:r w:rsidRPr="005B0C9C">
        <w:rPr>
          <w:rFonts w:ascii="Calibri" w:eastAsia="Times New Roman" w:hAnsi="Calibri" w:cs="Calibri"/>
          <w:color w:val="000000"/>
          <w:sz w:val="24"/>
          <w:szCs w:val="24"/>
          <w:lang w:eastAsia="en-GB"/>
        </w:rPr>
        <w:t> </w:t>
      </w:r>
    </w:p>
    <w:p w14:paraId="424278E8" w14:textId="77777777" w:rsidR="002501DC" w:rsidRDefault="002501DC" w:rsidP="005B0C9C">
      <w:pPr>
        <w:spacing w:after="0" w:line="240" w:lineRule="auto"/>
        <w:textAlignment w:val="baseline"/>
        <w:rPr>
          <w:rFonts w:ascii="Calibri" w:eastAsia="Times New Roman" w:hAnsi="Calibri" w:cs="Calibri"/>
          <w:color w:val="000000"/>
          <w:lang w:eastAsia="en-GB"/>
        </w:rPr>
      </w:pPr>
    </w:p>
    <w:p w14:paraId="5488F5D9" w14:textId="77777777" w:rsidR="002501DC" w:rsidRDefault="002501DC" w:rsidP="005B0C9C">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As above</w:t>
      </w:r>
    </w:p>
    <w:p w14:paraId="0A87275F" w14:textId="01747FD0" w:rsidR="005B0C9C" w:rsidRPr="005B0C9C" w:rsidRDefault="005B0C9C" w:rsidP="005B0C9C">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7DFE30D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5"/>
        <w:gridCol w:w="1485"/>
        <w:gridCol w:w="1485"/>
        <w:gridCol w:w="1485"/>
        <w:gridCol w:w="1485"/>
        <w:gridCol w:w="1485"/>
      </w:tblGrid>
      <w:tr w:rsidR="005B0C9C" w:rsidRPr="005B0C9C" w14:paraId="4C4A3A85"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BA587D2" w14:textId="468616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interests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584EBE" w14:textId="698CB9A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single-track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2ED1A57E" w14:textId="3992F415"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BC69DC7" w14:textId="161EE06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promotion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D9FAE50" w14:textId="66248A9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portfolio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1EF16CC" w14:textId="1224D90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rights and responsibilities</w:t>
            </w:r>
          </w:p>
        </w:tc>
      </w:tr>
      <w:tr w:rsidR="005B0C9C" w:rsidRPr="005B0C9C" w14:paraId="301C834B"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6B3D2D0" w14:textId="536869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achievements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BAB65E1" w14:textId="232BB4D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self-reflection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9704D4C" w14:textId="55AA935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 profiles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45206F2" w14:textId="23307C5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job</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9E13D71" w14:textId="426878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lifestyle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60FEF57C" w14:textId="42D97EFD"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hybrid working</w:t>
            </w:r>
          </w:p>
        </w:tc>
      </w:tr>
      <w:tr w:rsidR="005B0C9C" w:rsidRPr="005B0C9C" w14:paraId="50285B1C"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0E5A7A4" w14:textId="5DD09A2F"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activities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155D1ECA" w14:textId="767161E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072E78D" w14:textId="0BE4001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climbing the ladder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329E098" w14:textId="1D0583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serial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99EEED" w14:textId="16EE9B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health and safety</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46FCD6C" w14:textId="292A12C2"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remote working</w:t>
            </w:r>
          </w:p>
        </w:tc>
      </w:tr>
    </w:tbl>
    <w:p w14:paraId="373C27D3"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19D09DA6" w14:textId="2AA73451" w:rsidR="005B0C9C" w:rsidRDefault="005B0C9C" w:rsidP="005B0C9C">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t>Recommended Reading:</w:t>
      </w:r>
      <w:r w:rsidRPr="005B0C9C">
        <w:rPr>
          <w:rFonts w:ascii="Calibri" w:eastAsia="Times New Roman" w:hAnsi="Calibri" w:cs="Calibri"/>
          <w:color w:val="000000"/>
          <w:sz w:val="24"/>
          <w:szCs w:val="24"/>
          <w:lang w:eastAsia="en-GB"/>
        </w:rPr>
        <w:t> </w:t>
      </w:r>
    </w:p>
    <w:p w14:paraId="5FE4C09B" w14:textId="46ECC9C9"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What Color Is Your Parachute? for Teens</w:t>
      </w:r>
      <w:r w:rsidRPr="00795D22">
        <w:rPr>
          <w:rFonts w:eastAsia="Times New Roman" w:cstheme="minorHAnsi"/>
          <w:lang w:eastAsia="en-GB"/>
        </w:rPr>
        <w:t xml:space="preserve"> </w:t>
      </w:r>
      <w:r w:rsidRPr="00795D22">
        <w:rPr>
          <w:rFonts w:eastAsia="Times New Roman" w:cstheme="minorHAnsi"/>
          <w:b/>
          <w:bCs/>
          <w:lang w:eastAsia="en-GB"/>
        </w:rPr>
        <w:t>by Carol Christen and Richard N. Bolles:</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5BDF650" w14:textId="30CE8724"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by Sally Bibb:</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439F4C81" w14:textId="5B91D572"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6B8EDF8A" w14:textId="795C40DB" w:rsidR="00795D22" w:rsidRPr="00795D22" w:rsidRDefault="00795D22" w:rsidP="005B0C9C">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072365F7" w14:textId="63DD0B43" w:rsidR="4BBBBEDB" w:rsidRDefault="4BBBBEDB" w:rsidP="4BBBBEDB">
      <w:pPr>
        <w:shd w:val="clear" w:color="auto" w:fill="FFFFFF" w:themeFill="background1"/>
        <w:spacing w:before="240" w:after="120"/>
        <w:rPr>
          <w:rFonts w:ascii="Calibri" w:eastAsia="Calibri" w:hAnsi="Calibri" w:cs="Calibri"/>
          <w:color w:val="000000" w:themeColor="text1"/>
          <w:sz w:val="24"/>
          <w:szCs w:val="24"/>
          <w:lang w:val="en-US"/>
        </w:rPr>
      </w:pPr>
    </w:p>
    <w:p w14:paraId="35038B9A" w14:textId="436858FE" w:rsidR="4BBBBEDB" w:rsidRDefault="4BBBBEDB" w:rsidP="4BBBBEDB">
      <w:pPr>
        <w:rPr>
          <w:rFonts w:ascii="Calibri" w:eastAsia="Calibri" w:hAnsi="Calibri" w:cs="Calibri"/>
          <w:color w:val="000000" w:themeColor="text1"/>
          <w:lang w:val="en-US"/>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446E42" w:rsidRPr="005B0C9C" w14:paraId="0BF1A688" w14:textId="77777777" w:rsidTr="005762BA">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1BCEC9F" w14:textId="329C57D5"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lastRenderedPageBreak/>
              <w:t>Group: </w:t>
            </w:r>
            <w:r w:rsidRPr="003A1BEE">
              <w:rPr>
                <w:rFonts w:ascii="Verdana" w:eastAsia="Times New Roman" w:hAnsi="Verdana" w:cs="Times New Roman"/>
                <w:sz w:val="24"/>
                <w:szCs w:val="24"/>
                <w:lang w:eastAsia="en-GB"/>
              </w:rPr>
              <w:t> EW0</w:t>
            </w:r>
            <w:r w:rsidR="00362BD6">
              <w:rPr>
                <w:rFonts w:ascii="Verdana" w:eastAsia="Times New Roman" w:hAnsi="Verdana" w:cs="Times New Roman"/>
                <w:sz w:val="24"/>
                <w:szCs w:val="24"/>
                <w:lang w:eastAsia="en-GB"/>
              </w:rPr>
              <w:t>3</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17CE5539"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Subject: PEA</w:t>
            </w:r>
            <w:r w:rsidRPr="003A1BEE">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61A82DCB" w14:textId="76525B39"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Half Term: 2</w:t>
            </w:r>
            <w:r w:rsidRPr="003A1BEE">
              <w:rPr>
                <w:rFonts w:ascii="Verdana" w:eastAsia="Times New Roman" w:hAnsi="Verdana" w:cs="Times New Roman"/>
                <w:sz w:val="24"/>
                <w:szCs w:val="24"/>
                <w:lang w:eastAsia="en-GB"/>
              </w:rPr>
              <w:t> </w:t>
            </w:r>
          </w:p>
        </w:tc>
      </w:tr>
      <w:tr w:rsidR="00446E42" w:rsidRPr="005B0C9C" w14:paraId="36CDB8F5" w14:textId="77777777" w:rsidTr="005762BA">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8E6474" w14:textId="789F9D08"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Teacher: </w:t>
            </w:r>
            <w:r w:rsidR="00362BD6">
              <w:rPr>
                <w:rFonts w:ascii="Verdana" w:eastAsia="Times New Roman" w:hAnsi="Verdana" w:cs="Times New Roman"/>
                <w:b/>
                <w:bCs/>
                <w:sz w:val="24"/>
                <w:szCs w:val="24"/>
                <w:lang w:eastAsia="en-GB"/>
              </w:rPr>
              <w:t xml:space="preserve"> Steph Kirton/Kyle Hall</w:t>
            </w:r>
          </w:p>
        </w:tc>
        <w:tc>
          <w:tcPr>
            <w:tcW w:w="70" w:type="dxa"/>
            <w:tcBorders>
              <w:top w:val="single" w:sz="6" w:space="0" w:color="auto"/>
              <w:left w:val="nil"/>
              <w:bottom w:val="single" w:sz="6" w:space="0" w:color="auto"/>
              <w:right w:val="nil"/>
            </w:tcBorders>
            <w:shd w:val="clear" w:color="auto" w:fill="auto"/>
            <w:hideMark/>
          </w:tcPr>
          <w:p w14:paraId="01B0A710"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7105BA05"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3BE4E47" w14:textId="77777777" w:rsidR="00446E42" w:rsidRPr="003A1BEE" w:rsidRDefault="00446E42" w:rsidP="005762BA">
            <w:pPr>
              <w:spacing w:after="0" w:line="240" w:lineRule="auto"/>
              <w:rPr>
                <w:rFonts w:ascii="Times New Roman" w:eastAsia="Times New Roman" w:hAnsi="Times New Roman" w:cs="Times New Roman"/>
                <w:sz w:val="20"/>
                <w:szCs w:val="20"/>
                <w:lang w:eastAsia="en-GB"/>
              </w:rPr>
            </w:pPr>
          </w:p>
        </w:tc>
      </w:tr>
      <w:tr w:rsidR="00446E42" w:rsidRPr="005B0C9C" w14:paraId="08A10FFF"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D3D6D91"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Curriculum:  Sec Two Exploring</w:t>
            </w:r>
            <w:r w:rsidRPr="003A1BEE">
              <w:rPr>
                <w:rFonts w:ascii="Verdana" w:eastAsia="Times New Roman" w:hAnsi="Verdana" w:cs="Times New Roman"/>
                <w:sz w:val="24"/>
                <w:szCs w:val="24"/>
                <w:lang w:eastAsia="en-GB"/>
              </w:rPr>
              <w:t> </w:t>
            </w:r>
          </w:p>
        </w:tc>
      </w:tr>
      <w:tr w:rsidR="00446E42" w:rsidRPr="005B0C9C" w14:paraId="36FBC6D6"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3CBCD110" w14:textId="075DF4F9" w:rsidR="00446E42" w:rsidRPr="003A1BEE" w:rsidRDefault="00446E42" w:rsidP="005762BA">
            <w:pPr>
              <w:spacing w:after="0" w:line="240" w:lineRule="auto"/>
              <w:textAlignment w:val="baseline"/>
              <w:rPr>
                <w:rFonts w:eastAsia="Times New Roman" w:cstheme="minorHAnsi"/>
                <w:sz w:val="24"/>
                <w:szCs w:val="24"/>
                <w:shd w:val="clear" w:color="auto" w:fill="FFFFFF"/>
                <w:lang w:eastAsia="en-GB"/>
              </w:rPr>
            </w:pPr>
            <w:r w:rsidRPr="003A1BEE">
              <w:rPr>
                <w:rFonts w:eastAsia="Times New Roman" w:cstheme="minorHAnsi"/>
                <w:b/>
                <w:bCs/>
                <w:sz w:val="24"/>
                <w:szCs w:val="24"/>
                <w:lang w:eastAsia="en-GB"/>
              </w:rPr>
              <w:t>Term focus:</w:t>
            </w:r>
            <w:r w:rsidRPr="003A1BEE">
              <w:rPr>
                <w:rFonts w:eastAsia="Times New Roman" w:cstheme="minorHAnsi"/>
                <w:b/>
                <w:bCs/>
                <w:sz w:val="24"/>
                <w:szCs w:val="24"/>
                <w:shd w:val="clear" w:color="auto" w:fill="FFFFFF"/>
                <w:lang w:eastAsia="en-GB"/>
              </w:rPr>
              <w:t xml:space="preserve"> </w:t>
            </w:r>
            <w:r w:rsidRPr="003A1BEE">
              <w:rPr>
                <w:rFonts w:eastAsia="Times New Roman" w:cstheme="minorHAnsi"/>
                <w:sz w:val="24"/>
                <w:szCs w:val="24"/>
                <w:shd w:val="clear" w:color="auto" w:fill="FFFFFF"/>
                <w:lang w:eastAsia="en-GB"/>
              </w:rPr>
              <w:t>Participating in Democracy</w:t>
            </w:r>
          </w:p>
          <w:p w14:paraId="3A8BB50C" w14:textId="77777777" w:rsidR="00446E42" w:rsidRPr="003A1BEE" w:rsidRDefault="00446E42" w:rsidP="005762BA">
            <w:pPr>
              <w:spacing w:after="0" w:line="240" w:lineRule="auto"/>
              <w:textAlignment w:val="baseline"/>
              <w:rPr>
                <w:rFonts w:eastAsia="Times New Roman" w:cstheme="minorHAnsi"/>
                <w:sz w:val="24"/>
                <w:szCs w:val="24"/>
                <w:lang w:eastAsia="en-GB"/>
              </w:rPr>
            </w:pPr>
          </w:p>
          <w:p w14:paraId="32AD21F0" w14:textId="77777777" w:rsidR="00446E42" w:rsidRPr="003A1BEE" w:rsidRDefault="00446E42" w:rsidP="005762BA">
            <w:pPr>
              <w:spacing w:after="0" w:line="240" w:lineRule="auto"/>
              <w:textAlignment w:val="baseline"/>
              <w:rPr>
                <w:rFonts w:eastAsia="Times New Roman" w:cstheme="minorHAnsi"/>
                <w:sz w:val="24"/>
                <w:szCs w:val="24"/>
                <w:lang w:eastAsia="en-GB"/>
              </w:rPr>
            </w:pPr>
          </w:p>
        </w:tc>
      </w:tr>
      <w:tr w:rsidR="00446E42" w:rsidRPr="005B0C9C" w14:paraId="1AF7184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329F3161" w14:textId="77777777" w:rsidR="00446E42" w:rsidRPr="003A1BEE" w:rsidRDefault="00446E42" w:rsidP="00446E42">
            <w:pPr>
              <w:rPr>
                <w:rFonts w:ascii="Calibri" w:hAnsi="Calibri" w:cs="Calibri"/>
                <w:b/>
                <w:bCs/>
              </w:rPr>
            </w:pPr>
            <w:r w:rsidRPr="003A1BEE">
              <w:rPr>
                <w:rFonts w:ascii="Calibri" w:hAnsi="Calibri" w:cs="Calibri"/>
                <w:b/>
                <w:bCs/>
              </w:rPr>
              <w:t xml:space="preserve">Engages with democracy </w:t>
            </w:r>
          </w:p>
          <w:p w14:paraId="7407C0A1" w14:textId="40EA3D64"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00491039" w14:textId="77777777" w:rsidR="00446E42" w:rsidRPr="003A1BEE" w:rsidRDefault="00446E42" w:rsidP="00446E42">
            <w:pPr>
              <w:rPr>
                <w:rFonts w:ascii="Calibri" w:hAnsi="Calibri" w:cs="Calibri"/>
              </w:rPr>
            </w:pPr>
            <w:r w:rsidRPr="003A1BEE">
              <w:rPr>
                <w:rFonts w:ascii="Calibri" w:hAnsi="Calibri" w:cs="Calibri"/>
              </w:rPr>
              <w:t xml:space="preserve">Understands the basic structure of the UK political system (e.g., Parliament, government, local councils). Knows about the difference between national and local elections. Can explain the concept of representation and how elected officials (MPs, local councillors) represent citizens. Can identify different ways citizens can participate in a democracy beyond voting (e.g., signing petitions, </w:t>
            </w:r>
            <w:r w:rsidRPr="003A1BEE">
              <w:rPr>
                <w:rFonts w:ascii="Calibri" w:hAnsi="Calibri" w:cs="Calibri"/>
                <w:b/>
                <w:bCs/>
              </w:rPr>
              <w:t xml:space="preserve">contacting representatives eg https://www.louisehaigh.org.uk/contact-me/ </w:t>
            </w:r>
            <w:r w:rsidRPr="003A1BEE">
              <w:rPr>
                <w:rFonts w:ascii="Calibri" w:hAnsi="Calibri" w:cs="Calibri"/>
              </w:rPr>
              <w:t>).</w:t>
            </w:r>
          </w:p>
          <w:p w14:paraId="4776285B" w14:textId="1CAD56D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09B289D"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4416A941" w14:textId="77777777" w:rsidR="00446E42" w:rsidRPr="003A1BEE" w:rsidRDefault="00446E42" w:rsidP="00446E42">
            <w:pPr>
              <w:rPr>
                <w:rFonts w:ascii="Calibri" w:hAnsi="Calibri" w:cs="Calibri"/>
                <w:b/>
                <w:bCs/>
              </w:rPr>
            </w:pPr>
            <w:r w:rsidRPr="003A1BEE">
              <w:rPr>
                <w:rFonts w:ascii="Calibri" w:hAnsi="Calibri" w:cs="Calibri"/>
                <w:b/>
                <w:bCs/>
              </w:rPr>
              <w:t>Shows discernment around mis and dis-information</w:t>
            </w:r>
          </w:p>
          <w:p w14:paraId="146C3BBC" w14:textId="023CCB66"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4FD25B2" w14:textId="77777777" w:rsidR="00446E42" w:rsidRPr="003A1BEE" w:rsidRDefault="00446E42" w:rsidP="00446E42">
            <w:pPr>
              <w:rPr>
                <w:rFonts w:ascii="Calibri" w:hAnsi="Calibri" w:cs="Calibri"/>
              </w:rPr>
            </w:pPr>
            <w:r w:rsidRPr="003A1BEE">
              <w:rPr>
                <w:rFonts w:ascii="Calibri" w:hAnsi="Calibri" w:cs="Calibri"/>
              </w:rPr>
              <w:t>Understands the different motivations behind spreading misinformation (e.g., genuine error, sensationalism, clickbait). Knows about the various   forms disinformation can take (e.g., fake news articles, manipulated images/videos, conspiracy theories). Can differentiate between factual reporting, opinion pieces, and advertising. Can identify common characteristics of misleading content (e.g., sensational headlines, emotional language, lack of verifiable sources). Can use basic search skills to cross-reference information from different sources to check for consistency.</w:t>
            </w:r>
          </w:p>
          <w:p w14:paraId="173C5525" w14:textId="75420EC0"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64A4D93"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58C6012" w14:textId="77777777" w:rsidR="00446E42" w:rsidRPr="003A1BEE" w:rsidRDefault="00446E42" w:rsidP="00446E42">
            <w:pPr>
              <w:rPr>
                <w:rFonts w:ascii="Calibri" w:hAnsi="Calibri" w:cs="Calibri"/>
                <w:b/>
                <w:bCs/>
              </w:rPr>
            </w:pPr>
            <w:r w:rsidRPr="003A1BEE">
              <w:rPr>
                <w:rFonts w:ascii="Calibri" w:hAnsi="Calibri" w:cs="Calibri"/>
                <w:b/>
                <w:bCs/>
              </w:rPr>
              <w:t>Participates in planning a campaign</w:t>
            </w:r>
          </w:p>
          <w:p w14:paraId="5B71BD0A" w14:textId="3248B95C"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532639E" w14:textId="77777777" w:rsidR="00446E42" w:rsidRPr="003A1BEE" w:rsidRDefault="00446E42" w:rsidP="00446E42">
            <w:pPr>
              <w:rPr>
                <w:rFonts w:ascii="Calibri" w:hAnsi="Calibri" w:cs="Calibri"/>
              </w:rPr>
            </w:pPr>
            <w:r w:rsidRPr="003A1BEE">
              <w:rPr>
                <w:rFonts w:ascii="Calibri" w:hAnsi="Calibri" w:cs="Calibri"/>
              </w:rPr>
              <w:t>Knows that a "campaign" is an organised effort to achieve a specific goal and require clear objectives, a defined target audience, and a compelling message. Knows about different types of campaign strategies. Can participate in assigning roles and responsibilities within a campaign planning group. Can contribute to developing a simple timeline for campaign activities.</w:t>
            </w:r>
          </w:p>
          <w:p w14:paraId="5B69D62C" w14:textId="7153AE0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573E635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DE22B5E" w14:textId="77777777" w:rsidR="00446E42" w:rsidRPr="003A1BEE" w:rsidRDefault="00446E42" w:rsidP="00446E42">
            <w:pPr>
              <w:rPr>
                <w:rFonts w:ascii="Calibri" w:hAnsi="Calibri" w:cs="Calibri"/>
                <w:b/>
                <w:bCs/>
              </w:rPr>
            </w:pPr>
            <w:r w:rsidRPr="003A1BEE">
              <w:rPr>
                <w:rFonts w:ascii="Calibri" w:hAnsi="Calibri" w:cs="Calibri"/>
                <w:b/>
                <w:bCs/>
              </w:rPr>
              <w:t>Understands the voting system</w:t>
            </w:r>
          </w:p>
          <w:p w14:paraId="6B8EAFFB" w14:textId="1A3718E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24895427" w14:textId="77777777" w:rsidR="00446E42" w:rsidRPr="003A1BEE" w:rsidRDefault="00446E42" w:rsidP="00446E42">
            <w:pPr>
              <w:rPr>
                <w:rFonts w:ascii="Calibri" w:hAnsi="Calibri" w:cs="Calibri"/>
              </w:rPr>
            </w:pPr>
            <w:r w:rsidRPr="003A1BEE">
              <w:rPr>
                <w:rFonts w:ascii="Calibri" w:hAnsi="Calibri" w:cs="Calibri"/>
              </w:rPr>
              <w:t xml:space="preserve">Understands the different methods of voting available in the UK . Knows who is eligible to vote in UK elections. Understands the importance of registering to vote. Begins to understand that their vote contributes to the overall outcome. Can identify the key steps involved in registering to vote . Can accurately follow the process of casting a vote in a simulated or real-world scenario. </w:t>
            </w:r>
          </w:p>
          <w:p w14:paraId="5C021722" w14:textId="2AFBD56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bl>
    <w:p w14:paraId="0CAE549E" w14:textId="5F92A38C" w:rsidR="4BBBBEDB" w:rsidRDefault="4BBBBEDB" w:rsidP="4BBBBEDB"/>
    <w:p w14:paraId="700A0E31" w14:textId="77777777" w:rsidR="00446E42" w:rsidRPr="005B0C9C" w:rsidRDefault="00446E42" w:rsidP="00446E42">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4CCF68E8"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7"/>
        <w:gridCol w:w="1472"/>
        <w:gridCol w:w="1480"/>
        <w:gridCol w:w="1485"/>
        <w:gridCol w:w="1522"/>
        <w:gridCol w:w="1484"/>
      </w:tblGrid>
      <w:tr w:rsidR="00446E42" w:rsidRPr="005B0C9C" w14:paraId="5E5153DF"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4BF876E7" w14:textId="090F9F4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Democracy</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15F667F8" w14:textId="0B31D963"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Voting</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28FF45B9" w14:textId="5922A8A9"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Contribution</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4229FA0" w14:textId="5C07EE9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Campaign</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1F5299AA" w14:textId="35D68B27"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Misinformation</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3EDDCEBF" w14:textId="307970D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Elections</w:t>
            </w:r>
          </w:p>
        </w:tc>
      </w:tr>
      <w:tr w:rsidR="00446E42" w:rsidRPr="005B0C9C" w14:paraId="497B4BC4"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710B6DB9" w14:textId="1AD985AC"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Councillors</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5E7D38A2" w14:textId="3B0A74FA"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Citizens</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04F28462" w14:textId="5A5FB77E"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Eligible</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6CD5BCC" w14:textId="12CE59C2"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Sensationalism</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6F4783CA" w14:textId="518D03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Clickbait</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2597BEB1" w14:textId="269546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Representation</w:t>
            </w:r>
          </w:p>
        </w:tc>
      </w:tr>
    </w:tbl>
    <w:p w14:paraId="219C683B"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08576CEA" w14:textId="77777777" w:rsidR="00446E42" w:rsidRDefault="00446E42" w:rsidP="00446E42">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lastRenderedPageBreak/>
        <w:t>Recommended Reading:</w:t>
      </w:r>
      <w:r w:rsidRPr="005B0C9C">
        <w:rPr>
          <w:rFonts w:ascii="Calibri" w:eastAsia="Times New Roman" w:hAnsi="Calibri" w:cs="Calibri"/>
          <w:color w:val="000000"/>
          <w:sz w:val="24"/>
          <w:szCs w:val="24"/>
          <w:lang w:eastAsia="en-GB"/>
        </w:rPr>
        <w:t> </w:t>
      </w:r>
    </w:p>
    <w:p w14:paraId="1799185D" w14:textId="47B00C0C" w:rsidR="00446E42" w:rsidRPr="003A1BEE" w:rsidRDefault="00446E42" w:rsidP="4BBBBEDB">
      <w:pPr>
        <w:rPr>
          <w:rFonts w:eastAsia="Times New Roman" w:cstheme="minorHAnsi"/>
          <w:b/>
          <w:bCs/>
          <w:i/>
          <w:iCs/>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0EC6F77E" w14:textId="77777777" w:rsidTr="00446E42">
        <w:trPr>
          <w:tblCellSpacing w:w="15" w:type="dxa"/>
        </w:trPr>
        <w:tc>
          <w:tcPr>
            <w:tcW w:w="0" w:type="auto"/>
            <w:vAlign w:val="center"/>
            <w:hideMark/>
          </w:tcPr>
          <w:p w14:paraId="212F5A85" w14:textId="77777777"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Drawing the Vote: A Graphic Novel History for Future Voters</w:t>
            </w:r>
            <w:r w:rsidRPr="00446E42">
              <w:rPr>
                <w:rFonts w:eastAsia="Times New Roman" w:cstheme="minorHAnsi"/>
                <w:sz w:val="24"/>
                <w:szCs w:val="24"/>
                <w:lang w:eastAsia="en-GB"/>
              </w:rPr>
              <w:t xml:space="preserve"> by Tommy Jenkins &amp; Kati Lacker</w:t>
            </w:r>
          </w:p>
          <w:p w14:paraId="7BB7DDB6" w14:textId="33005572" w:rsidR="003A1BEE" w:rsidRDefault="003A1BEE" w:rsidP="003A1BEE">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Traces US history of voting rights in a visual way, from founding moments through civil rights, to modern times. It’s good for visual learners and those who like history stories. </w:t>
            </w:r>
          </w:p>
          <w:p w14:paraId="2EDAD4D3" w14:textId="77777777" w:rsidR="003A1BEE" w:rsidRPr="003A1BEE" w:rsidRDefault="003A1BEE" w:rsidP="003A1BEE">
            <w:pPr>
              <w:spacing w:after="0" w:line="240" w:lineRule="auto"/>
              <w:rPr>
                <w:rFonts w:eastAsia="Times New Roman" w:cstheme="minorHAnsi"/>
                <w:sz w:val="24"/>
                <w:szCs w:val="24"/>
                <w:lang w:eastAsia="en-GB"/>
              </w:rPr>
            </w:pPr>
          </w:p>
          <w:p w14:paraId="2BC05D7A" w14:textId="30B07510" w:rsidR="003A1BEE" w:rsidRPr="00446E42" w:rsidRDefault="003A1BEE" w:rsidP="00446E42">
            <w:pPr>
              <w:spacing w:after="0" w:line="240" w:lineRule="auto"/>
              <w:rPr>
                <w:rFonts w:eastAsia="Times New Roman" w:cstheme="minorHAnsi"/>
                <w:sz w:val="24"/>
                <w:szCs w:val="24"/>
                <w:lang w:eastAsia="en-GB"/>
              </w:rPr>
            </w:pPr>
          </w:p>
        </w:tc>
        <w:tc>
          <w:tcPr>
            <w:tcW w:w="0" w:type="auto"/>
            <w:vAlign w:val="center"/>
            <w:hideMark/>
          </w:tcPr>
          <w:p w14:paraId="0DCECE17" w14:textId="4EADF18E" w:rsidR="00446E42" w:rsidRPr="00446E42" w:rsidRDefault="00446E42" w:rsidP="00446E42">
            <w:pPr>
              <w:spacing w:after="0" w:line="240" w:lineRule="auto"/>
              <w:rPr>
                <w:rFonts w:eastAsia="Times New Roman" w:cstheme="minorHAnsi"/>
                <w:sz w:val="24"/>
                <w:szCs w:val="24"/>
                <w:lang w:eastAsia="en-GB"/>
              </w:rPr>
            </w:pPr>
          </w:p>
        </w:tc>
        <w:tc>
          <w:tcPr>
            <w:tcW w:w="0" w:type="auto"/>
            <w:vAlign w:val="center"/>
            <w:hideMark/>
          </w:tcPr>
          <w:p w14:paraId="51C507BE" w14:textId="297EE9CC" w:rsidR="003A1BEE" w:rsidRPr="00446E42" w:rsidRDefault="003A1BEE" w:rsidP="00446E42">
            <w:pPr>
              <w:spacing w:after="0" w:line="240" w:lineRule="auto"/>
              <w:rPr>
                <w:rFonts w:eastAsia="Times New Roman" w:cstheme="minorHAnsi"/>
                <w:sz w:val="24"/>
                <w:szCs w:val="24"/>
                <w:lang w:eastAsia="en-GB"/>
              </w:rPr>
            </w:pPr>
          </w:p>
        </w:tc>
      </w:tr>
    </w:tbl>
    <w:p w14:paraId="02114CBB" w14:textId="77777777" w:rsidR="00446E42" w:rsidRPr="00446E42" w:rsidRDefault="00446E42" w:rsidP="00446E42">
      <w:pPr>
        <w:spacing w:after="0" w:line="240" w:lineRule="auto"/>
        <w:rPr>
          <w:rFonts w:eastAsia="Times New Roman" w:cstheme="minorHAnsi"/>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3BAE60C6" w14:textId="77777777" w:rsidTr="00446E42">
        <w:trPr>
          <w:tblCellSpacing w:w="15" w:type="dxa"/>
        </w:trPr>
        <w:tc>
          <w:tcPr>
            <w:tcW w:w="0" w:type="auto"/>
            <w:vAlign w:val="center"/>
            <w:hideMark/>
          </w:tcPr>
          <w:p w14:paraId="7F836CBA" w14:textId="430F0C6B"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The Voting Booth</w:t>
            </w:r>
            <w:r w:rsidRPr="00446E42">
              <w:rPr>
                <w:rFonts w:eastAsia="Times New Roman" w:cstheme="minorHAnsi"/>
                <w:sz w:val="24"/>
                <w:szCs w:val="24"/>
                <w:lang w:eastAsia="en-GB"/>
              </w:rPr>
              <w:t xml:space="preserve"> by Brandy Colbert</w:t>
            </w:r>
          </w:p>
          <w:p w14:paraId="335C3D10" w14:textId="77777777" w:rsidR="003A1BEE" w:rsidRPr="003A1BEE" w:rsidRDefault="003A1BEE" w:rsidP="00446E42">
            <w:pPr>
              <w:spacing w:after="0" w:line="240" w:lineRule="auto"/>
              <w:rPr>
                <w:rFonts w:eastAsia="Times New Roman" w:cstheme="minorHAnsi"/>
                <w:sz w:val="24"/>
                <w:szCs w:val="24"/>
                <w:lang w:eastAsia="en-GB"/>
              </w:rPr>
            </w:pPr>
          </w:p>
          <w:p w14:paraId="6CB95EFF" w14:textId="6FEF1BEB" w:rsidR="003A1BEE" w:rsidRPr="00446E42" w:rsidRDefault="003A1BEE" w:rsidP="00446E42">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Two first-time voters meet on Election Day. One is enthusiastic, one has problems registering. It mixes personal story, romance, and real issues around voting such as voter suppression and civic responsibility. </w:t>
            </w:r>
          </w:p>
        </w:tc>
        <w:tc>
          <w:tcPr>
            <w:tcW w:w="0" w:type="auto"/>
            <w:vAlign w:val="center"/>
            <w:hideMark/>
          </w:tcPr>
          <w:p w14:paraId="447BFDAF" w14:textId="77777777" w:rsidR="00446E42" w:rsidRPr="003A1BEE" w:rsidRDefault="00446E42" w:rsidP="00446E42">
            <w:pPr>
              <w:spacing w:after="0" w:line="240" w:lineRule="auto"/>
              <w:rPr>
                <w:rFonts w:eastAsia="Times New Roman" w:cstheme="minorHAnsi"/>
                <w:sz w:val="24"/>
                <w:szCs w:val="24"/>
                <w:lang w:eastAsia="en-GB"/>
              </w:rPr>
            </w:pPr>
          </w:p>
          <w:p w14:paraId="1E7E5E44" w14:textId="63C00374" w:rsidR="003A1BEE" w:rsidRPr="00446E42" w:rsidRDefault="003A1BEE" w:rsidP="003A1BEE">
            <w:pPr>
              <w:spacing w:after="0" w:line="240" w:lineRule="auto"/>
              <w:jc w:val="both"/>
              <w:rPr>
                <w:rFonts w:eastAsia="Times New Roman" w:cstheme="minorHAnsi"/>
                <w:sz w:val="24"/>
                <w:szCs w:val="24"/>
                <w:lang w:eastAsia="en-GB"/>
              </w:rPr>
            </w:pPr>
          </w:p>
        </w:tc>
        <w:tc>
          <w:tcPr>
            <w:tcW w:w="0" w:type="auto"/>
            <w:vAlign w:val="center"/>
            <w:hideMark/>
          </w:tcPr>
          <w:p w14:paraId="70F32A65" w14:textId="37D7CC35" w:rsidR="00446E42" w:rsidRPr="00446E42" w:rsidRDefault="00446E42" w:rsidP="00446E42">
            <w:pPr>
              <w:spacing w:after="0" w:line="240" w:lineRule="auto"/>
              <w:rPr>
                <w:rFonts w:eastAsia="Times New Roman" w:cstheme="minorHAnsi"/>
                <w:sz w:val="24"/>
                <w:szCs w:val="24"/>
                <w:lang w:eastAsia="en-GB"/>
              </w:rPr>
            </w:pPr>
          </w:p>
        </w:tc>
      </w:tr>
    </w:tbl>
    <w:p w14:paraId="47CAFAB5" w14:textId="77777777" w:rsidR="00446E42" w:rsidRDefault="00446E42" w:rsidP="4BBBBEDB"/>
    <w:sectPr w:rsidR="0044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501DC"/>
    <w:rsid w:val="002E09B3"/>
    <w:rsid w:val="002F33BE"/>
    <w:rsid w:val="00302F4A"/>
    <w:rsid w:val="00351A65"/>
    <w:rsid w:val="00362BD6"/>
    <w:rsid w:val="003A1BEE"/>
    <w:rsid w:val="00446E42"/>
    <w:rsid w:val="00482806"/>
    <w:rsid w:val="004B1BA8"/>
    <w:rsid w:val="004F43FA"/>
    <w:rsid w:val="005B0C9C"/>
    <w:rsid w:val="005C07D4"/>
    <w:rsid w:val="005C294B"/>
    <w:rsid w:val="005F5F10"/>
    <w:rsid w:val="00666DA4"/>
    <w:rsid w:val="00795D22"/>
    <w:rsid w:val="007A6728"/>
    <w:rsid w:val="007E00D9"/>
    <w:rsid w:val="008570F1"/>
    <w:rsid w:val="008C7521"/>
    <w:rsid w:val="008E126F"/>
    <w:rsid w:val="008E5279"/>
    <w:rsid w:val="00907088"/>
    <w:rsid w:val="00912155"/>
    <w:rsid w:val="00996325"/>
    <w:rsid w:val="00A25D7A"/>
    <w:rsid w:val="00B35050"/>
    <w:rsid w:val="00BD05CF"/>
    <w:rsid w:val="00C61089"/>
    <w:rsid w:val="00CE6CCB"/>
    <w:rsid w:val="00EC29BF"/>
    <w:rsid w:val="00F14EBD"/>
    <w:rsid w:val="00FC533E"/>
    <w:rsid w:val="0109D13E"/>
    <w:rsid w:val="0171C58F"/>
    <w:rsid w:val="01833D90"/>
    <w:rsid w:val="025E234E"/>
    <w:rsid w:val="031EC0D7"/>
    <w:rsid w:val="035C7829"/>
    <w:rsid w:val="036F206C"/>
    <w:rsid w:val="042C1979"/>
    <w:rsid w:val="046AFF4F"/>
    <w:rsid w:val="05BB9EED"/>
    <w:rsid w:val="05E60A6A"/>
    <w:rsid w:val="067DB698"/>
    <w:rsid w:val="06A57308"/>
    <w:rsid w:val="06B780A1"/>
    <w:rsid w:val="06FC660F"/>
    <w:rsid w:val="07838BFF"/>
    <w:rsid w:val="0805602E"/>
    <w:rsid w:val="08101583"/>
    <w:rsid w:val="082E0F48"/>
    <w:rsid w:val="08C497C9"/>
    <w:rsid w:val="0AEBC24B"/>
    <w:rsid w:val="0B2F8A3A"/>
    <w:rsid w:val="0B4300C3"/>
    <w:rsid w:val="0B669CA7"/>
    <w:rsid w:val="0BC6A614"/>
    <w:rsid w:val="0C07A908"/>
    <w:rsid w:val="0C3DAAF2"/>
    <w:rsid w:val="0CC77079"/>
    <w:rsid w:val="0E106EBC"/>
    <w:rsid w:val="0E3A96C9"/>
    <w:rsid w:val="0EBDA2A2"/>
    <w:rsid w:val="0EC04FC7"/>
    <w:rsid w:val="0ED373E5"/>
    <w:rsid w:val="0F23DAAC"/>
    <w:rsid w:val="0F36DF29"/>
    <w:rsid w:val="0F8169D2"/>
    <w:rsid w:val="0FD56101"/>
    <w:rsid w:val="0FDAFA95"/>
    <w:rsid w:val="10557E37"/>
    <w:rsid w:val="1069515A"/>
    <w:rsid w:val="10FCB341"/>
    <w:rsid w:val="116EA40F"/>
    <w:rsid w:val="122C146E"/>
    <w:rsid w:val="12846C3F"/>
    <w:rsid w:val="13B1343F"/>
    <w:rsid w:val="13F213D8"/>
    <w:rsid w:val="14F214B7"/>
    <w:rsid w:val="16D2048D"/>
    <w:rsid w:val="1795777B"/>
    <w:rsid w:val="180A80F8"/>
    <w:rsid w:val="186BEDBE"/>
    <w:rsid w:val="18CC6BD7"/>
    <w:rsid w:val="1A39B03C"/>
    <w:rsid w:val="1B5375D5"/>
    <w:rsid w:val="1BA44EA6"/>
    <w:rsid w:val="1BB046E9"/>
    <w:rsid w:val="1C0CAE2E"/>
    <w:rsid w:val="1CC5D1F8"/>
    <w:rsid w:val="1D2E8EA2"/>
    <w:rsid w:val="1DE61BF6"/>
    <w:rsid w:val="1E6AA153"/>
    <w:rsid w:val="1EA934C6"/>
    <w:rsid w:val="1EBDE7A4"/>
    <w:rsid w:val="1ECFE83F"/>
    <w:rsid w:val="1F06C483"/>
    <w:rsid w:val="1F1EA499"/>
    <w:rsid w:val="1F50BFCB"/>
    <w:rsid w:val="1F9727EE"/>
    <w:rsid w:val="1FF13F88"/>
    <w:rsid w:val="20B3DB0C"/>
    <w:rsid w:val="211F3669"/>
    <w:rsid w:val="224F145A"/>
    <w:rsid w:val="22EBCFA0"/>
    <w:rsid w:val="22EC5E47"/>
    <w:rsid w:val="230A3E02"/>
    <w:rsid w:val="2348E45E"/>
    <w:rsid w:val="23648487"/>
    <w:rsid w:val="236BEA15"/>
    <w:rsid w:val="238997F6"/>
    <w:rsid w:val="246AFC5D"/>
    <w:rsid w:val="2476EBBE"/>
    <w:rsid w:val="24C65DDE"/>
    <w:rsid w:val="25766ACA"/>
    <w:rsid w:val="265D257B"/>
    <w:rsid w:val="26B157D9"/>
    <w:rsid w:val="26B4ED8F"/>
    <w:rsid w:val="26FD47C6"/>
    <w:rsid w:val="27B92AA6"/>
    <w:rsid w:val="28B43FB4"/>
    <w:rsid w:val="29209AFA"/>
    <w:rsid w:val="29C4FCA3"/>
    <w:rsid w:val="2A70A3FE"/>
    <w:rsid w:val="2C1A9CD2"/>
    <w:rsid w:val="2C29FA6B"/>
    <w:rsid w:val="2C3045DE"/>
    <w:rsid w:val="2C429DE2"/>
    <w:rsid w:val="2C468341"/>
    <w:rsid w:val="2C81B5EF"/>
    <w:rsid w:val="2D8F8B8D"/>
    <w:rsid w:val="2EA1FBF3"/>
    <w:rsid w:val="2F161E38"/>
    <w:rsid w:val="2F763407"/>
    <w:rsid w:val="2FD7B5F7"/>
    <w:rsid w:val="309DF0BC"/>
    <w:rsid w:val="31077DFA"/>
    <w:rsid w:val="31B7DF3C"/>
    <w:rsid w:val="31EA0292"/>
    <w:rsid w:val="3205C167"/>
    <w:rsid w:val="3215557F"/>
    <w:rsid w:val="3282A575"/>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311457A"/>
    <w:rsid w:val="431E09E3"/>
    <w:rsid w:val="434F76EF"/>
    <w:rsid w:val="4397805D"/>
    <w:rsid w:val="44221152"/>
    <w:rsid w:val="44521224"/>
    <w:rsid w:val="445FEF64"/>
    <w:rsid w:val="4488CA85"/>
    <w:rsid w:val="44C2F7F3"/>
    <w:rsid w:val="47F84DDB"/>
    <w:rsid w:val="4814AF45"/>
    <w:rsid w:val="48EF615F"/>
    <w:rsid w:val="4A158796"/>
    <w:rsid w:val="4A43EE2B"/>
    <w:rsid w:val="4A85F3D8"/>
    <w:rsid w:val="4BBBBEDB"/>
    <w:rsid w:val="4CFCF70F"/>
    <w:rsid w:val="4D14BAE0"/>
    <w:rsid w:val="4D6986ED"/>
    <w:rsid w:val="4DB9788D"/>
    <w:rsid w:val="4DEF4B0A"/>
    <w:rsid w:val="4DF169FD"/>
    <w:rsid w:val="4F7E0869"/>
    <w:rsid w:val="4FF22673"/>
    <w:rsid w:val="50986646"/>
    <w:rsid w:val="50D9E371"/>
    <w:rsid w:val="50EF2A56"/>
    <w:rsid w:val="51D35564"/>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AC976FC"/>
    <w:rsid w:val="5AE7B354"/>
    <w:rsid w:val="5B4B0A81"/>
    <w:rsid w:val="5B8F3051"/>
    <w:rsid w:val="5C01D392"/>
    <w:rsid w:val="5C071EDA"/>
    <w:rsid w:val="5C716D69"/>
    <w:rsid w:val="5CD1D09B"/>
    <w:rsid w:val="5D33F5D1"/>
    <w:rsid w:val="5DA0F31A"/>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5D143CA"/>
    <w:rsid w:val="663C8940"/>
    <w:rsid w:val="66E6FE9E"/>
    <w:rsid w:val="670EB4A9"/>
    <w:rsid w:val="6733781C"/>
    <w:rsid w:val="6767F5C7"/>
    <w:rsid w:val="6778E781"/>
    <w:rsid w:val="6798DCE2"/>
    <w:rsid w:val="67F42732"/>
    <w:rsid w:val="6870D9BB"/>
    <w:rsid w:val="68AAC393"/>
    <w:rsid w:val="68BDD723"/>
    <w:rsid w:val="68ECE704"/>
    <w:rsid w:val="6968B6DF"/>
    <w:rsid w:val="6970EA81"/>
    <w:rsid w:val="6AF8D4EC"/>
    <w:rsid w:val="6B461117"/>
    <w:rsid w:val="6BC2395F"/>
    <w:rsid w:val="6CC11AB6"/>
    <w:rsid w:val="6D13D45E"/>
    <w:rsid w:val="6D648689"/>
    <w:rsid w:val="6D7FF0F5"/>
    <w:rsid w:val="6E806362"/>
    <w:rsid w:val="6FFCDC81"/>
    <w:rsid w:val="70117D0E"/>
    <w:rsid w:val="701E4D47"/>
    <w:rsid w:val="71A5D759"/>
    <w:rsid w:val="71D831A5"/>
    <w:rsid w:val="71ECF0BD"/>
    <w:rsid w:val="7208C864"/>
    <w:rsid w:val="72492656"/>
    <w:rsid w:val="738A6841"/>
    <w:rsid w:val="739F1C61"/>
    <w:rsid w:val="74C6AF4C"/>
    <w:rsid w:val="7569B702"/>
    <w:rsid w:val="75C7AC7B"/>
    <w:rsid w:val="75DE10DB"/>
    <w:rsid w:val="7626BD6F"/>
    <w:rsid w:val="763AF9B0"/>
    <w:rsid w:val="76D2079F"/>
    <w:rsid w:val="777C310D"/>
    <w:rsid w:val="7818D59F"/>
    <w:rsid w:val="785FB54B"/>
    <w:rsid w:val="7860214F"/>
    <w:rsid w:val="78A56DA2"/>
    <w:rsid w:val="78C4C31A"/>
    <w:rsid w:val="79B2A423"/>
    <w:rsid w:val="7A09C327"/>
    <w:rsid w:val="7AA341A2"/>
    <w:rsid w:val="7AE66960"/>
    <w:rsid w:val="7C0E6B0B"/>
    <w:rsid w:val="7D7BFDBB"/>
    <w:rsid w:val="7DDE93FD"/>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5B0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3579524">
    <w:name w:val="scxw53579524"/>
    <w:basedOn w:val="DefaultParagraphFont"/>
    <w:rsid w:val="005B0C9C"/>
  </w:style>
  <w:style w:type="character" w:styleId="Emphasis">
    <w:name w:val="Emphasis"/>
    <w:basedOn w:val="DefaultParagraphFont"/>
    <w:uiPriority w:val="20"/>
    <w:qFormat/>
    <w:rsid w:val="00446E42"/>
    <w:rPr>
      <w:i/>
      <w:iCs/>
    </w:rPr>
  </w:style>
  <w:style w:type="character" w:customStyle="1" w:styleId="ms-1">
    <w:name w:val="ms-1"/>
    <w:basedOn w:val="DefaultParagraphFont"/>
    <w:rsid w:val="00446E42"/>
  </w:style>
  <w:style w:type="character" w:customStyle="1" w:styleId="max-w-15ch">
    <w:name w:val="max-w-[15ch]"/>
    <w:basedOn w:val="DefaultParagraphFont"/>
    <w:rsid w:val="00446E42"/>
  </w:style>
  <w:style w:type="character" w:customStyle="1" w:styleId="-me-1">
    <w:name w:val="-me-1"/>
    <w:basedOn w:val="DefaultParagraphFont"/>
    <w:rsid w:val="0044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4800">
      <w:bodyDiv w:val="1"/>
      <w:marLeft w:val="0"/>
      <w:marRight w:val="0"/>
      <w:marTop w:val="0"/>
      <w:marBottom w:val="0"/>
      <w:divBdr>
        <w:top w:val="none" w:sz="0" w:space="0" w:color="auto"/>
        <w:left w:val="none" w:sz="0" w:space="0" w:color="auto"/>
        <w:bottom w:val="none" w:sz="0" w:space="0" w:color="auto"/>
        <w:right w:val="none" w:sz="0" w:space="0" w:color="auto"/>
      </w:divBdr>
    </w:div>
    <w:div w:id="329405651">
      <w:bodyDiv w:val="1"/>
      <w:marLeft w:val="0"/>
      <w:marRight w:val="0"/>
      <w:marTop w:val="0"/>
      <w:marBottom w:val="0"/>
      <w:divBdr>
        <w:top w:val="none" w:sz="0" w:space="0" w:color="auto"/>
        <w:left w:val="none" w:sz="0" w:space="0" w:color="auto"/>
        <w:bottom w:val="none" w:sz="0" w:space="0" w:color="auto"/>
        <w:right w:val="none" w:sz="0" w:space="0" w:color="auto"/>
      </w:divBdr>
    </w:div>
    <w:div w:id="401608884">
      <w:bodyDiv w:val="1"/>
      <w:marLeft w:val="0"/>
      <w:marRight w:val="0"/>
      <w:marTop w:val="0"/>
      <w:marBottom w:val="0"/>
      <w:divBdr>
        <w:top w:val="none" w:sz="0" w:space="0" w:color="auto"/>
        <w:left w:val="none" w:sz="0" w:space="0" w:color="auto"/>
        <w:bottom w:val="none" w:sz="0" w:space="0" w:color="auto"/>
        <w:right w:val="none" w:sz="0" w:space="0" w:color="auto"/>
      </w:divBdr>
      <w:divsChild>
        <w:div w:id="277445264">
          <w:marLeft w:val="0"/>
          <w:marRight w:val="0"/>
          <w:marTop w:val="0"/>
          <w:marBottom w:val="0"/>
          <w:divBdr>
            <w:top w:val="none" w:sz="0" w:space="0" w:color="auto"/>
            <w:left w:val="none" w:sz="0" w:space="0" w:color="auto"/>
            <w:bottom w:val="none" w:sz="0" w:space="0" w:color="auto"/>
            <w:right w:val="none" w:sz="0" w:space="0" w:color="auto"/>
          </w:divBdr>
          <w:divsChild>
            <w:div w:id="6042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3741">
      <w:bodyDiv w:val="1"/>
      <w:marLeft w:val="0"/>
      <w:marRight w:val="0"/>
      <w:marTop w:val="0"/>
      <w:marBottom w:val="0"/>
      <w:divBdr>
        <w:top w:val="none" w:sz="0" w:space="0" w:color="auto"/>
        <w:left w:val="none" w:sz="0" w:space="0" w:color="auto"/>
        <w:bottom w:val="none" w:sz="0" w:space="0" w:color="auto"/>
        <w:right w:val="none" w:sz="0" w:space="0" w:color="auto"/>
      </w:divBdr>
    </w:div>
    <w:div w:id="959141789">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240940566">
      <w:bodyDiv w:val="1"/>
      <w:marLeft w:val="0"/>
      <w:marRight w:val="0"/>
      <w:marTop w:val="0"/>
      <w:marBottom w:val="0"/>
      <w:divBdr>
        <w:top w:val="none" w:sz="0" w:space="0" w:color="auto"/>
        <w:left w:val="none" w:sz="0" w:space="0" w:color="auto"/>
        <w:bottom w:val="none" w:sz="0" w:space="0" w:color="auto"/>
        <w:right w:val="none" w:sz="0" w:space="0" w:color="auto"/>
      </w:divBdr>
    </w:div>
    <w:div w:id="1247960657">
      <w:bodyDiv w:val="1"/>
      <w:marLeft w:val="0"/>
      <w:marRight w:val="0"/>
      <w:marTop w:val="0"/>
      <w:marBottom w:val="0"/>
      <w:divBdr>
        <w:top w:val="none" w:sz="0" w:space="0" w:color="auto"/>
        <w:left w:val="none" w:sz="0" w:space="0" w:color="auto"/>
        <w:bottom w:val="none" w:sz="0" w:space="0" w:color="auto"/>
        <w:right w:val="none" w:sz="0" w:space="0" w:color="auto"/>
      </w:divBdr>
    </w:div>
    <w:div w:id="1528908468">
      <w:bodyDiv w:val="1"/>
      <w:marLeft w:val="0"/>
      <w:marRight w:val="0"/>
      <w:marTop w:val="0"/>
      <w:marBottom w:val="0"/>
      <w:divBdr>
        <w:top w:val="none" w:sz="0" w:space="0" w:color="auto"/>
        <w:left w:val="none" w:sz="0" w:space="0" w:color="auto"/>
        <w:bottom w:val="none" w:sz="0" w:space="0" w:color="auto"/>
        <w:right w:val="none" w:sz="0" w:space="0" w:color="auto"/>
      </w:divBdr>
    </w:div>
    <w:div w:id="1554779975">
      <w:bodyDiv w:val="1"/>
      <w:marLeft w:val="0"/>
      <w:marRight w:val="0"/>
      <w:marTop w:val="0"/>
      <w:marBottom w:val="0"/>
      <w:divBdr>
        <w:top w:val="none" w:sz="0" w:space="0" w:color="auto"/>
        <w:left w:val="none" w:sz="0" w:space="0" w:color="auto"/>
        <w:bottom w:val="none" w:sz="0" w:space="0" w:color="auto"/>
        <w:right w:val="none" w:sz="0" w:space="0" w:color="auto"/>
      </w:divBdr>
    </w:div>
    <w:div w:id="1635715841">
      <w:bodyDiv w:val="1"/>
      <w:marLeft w:val="0"/>
      <w:marRight w:val="0"/>
      <w:marTop w:val="0"/>
      <w:marBottom w:val="0"/>
      <w:divBdr>
        <w:top w:val="none" w:sz="0" w:space="0" w:color="auto"/>
        <w:left w:val="none" w:sz="0" w:space="0" w:color="auto"/>
        <w:bottom w:val="none" w:sz="0" w:space="0" w:color="auto"/>
        <w:right w:val="none" w:sz="0" w:space="0" w:color="auto"/>
      </w:divBdr>
      <w:divsChild>
        <w:div w:id="606230974">
          <w:marLeft w:val="0"/>
          <w:marRight w:val="0"/>
          <w:marTop w:val="0"/>
          <w:marBottom w:val="0"/>
          <w:divBdr>
            <w:top w:val="none" w:sz="0" w:space="0" w:color="auto"/>
            <w:left w:val="none" w:sz="0" w:space="0" w:color="auto"/>
            <w:bottom w:val="none" w:sz="0" w:space="0" w:color="auto"/>
            <w:right w:val="none" w:sz="0" w:space="0" w:color="auto"/>
          </w:divBdr>
        </w:div>
        <w:div w:id="2064673484">
          <w:marLeft w:val="0"/>
          <w:marRight w:val="0"/>
          <w:marTop w:val="0"/>
          <w:marBottom w:val="0"/>
          <w:divBdr>
            <w:top w:val="none" w:sz="0" w:space="0" w:color="auto"/>
            <w:left w:val="none" w:sz="0" w:space="0" w:color="auto"/>
            <w:bottom w:val="none" w:sz="0" w:space="0" w:color="auto"/>
            <w:right w:val="none" w:sz="0" w:space="0" w:color="auto"/>
          </w:divBdr>
          <w:divsChild>
            <w:div w:id="139198977">
              <w:marLeft w:val="-75"/>
              <w:marRight w:val="0"/>
              <w:marTop w:val="30"/>
              <w:marBottom w:val="30"/>
              <w:divBdr>
                <w:top w:val="none" w:sz="0" w:space="0" w:color="auto"/>
                <w:left w:val="none" w:sz="0" w:space="0" w:color="auto"/>
                <w:bottom w:val="none" w:sz="0" w:space="0" w:color="auto"/>
                <w:right w:val="none" w:sz="0" w:space="0" w:color="auto"/>
              </w:divBdr>
              <w:divsChild>
                <w:div w:id="1344361499">
                  <w:marLeft w:val="0"/>
                  <w:marRight w:val="0"/>
                  <w:marTop w:val="0"/>
                  <w:marBottom w:val="0"/>
                  <w:divBdr>
                    <w:top w:val="none" w:sz="0" w:space="0" w:color="auto"/>
                    <w:left w:val="none" w:sz="0" w:space="0" w:color="auto"/>
                    <w:bottom w:val="none" w:sz="0" w:space="0" w:color="auto"/>
                    <w:right w:val="none" w:sz="0" w:space="0" w:color="auto"/>
                  </w:divBdr>
                  <w:divsChild>
                    <w:div w:id="31275714">
                      <w:marLeft w:val="0"/>
                      <w:marRight w:val="0"/>
                      <w:marTop w:val="0"/>
                      <w:marBottom w:val="0"/>
                      <w:divBdr>
                        <w:top w:val="none" w:sz="0" w:space="0" w:color="auto"/>
                        <w:left w:val="none" w:sz="0" w:space="0" w:color="auto"/>
                        <w:bottom w:val="none" w:sz="0" w:space="0" w:color="auto"/>
                        <w:right w:val="none" w:sz="0" w:space="0" w:color="auto"/>
                      </w:divBdr>
                    </w:div>
                  </w:divsChild>
                </w:div>
                <w:div w:id="273944089">
                  <w:marLeft w:val="0"/>
                  <w:marRight w:val="0"/>
                  <w:marTop w:val="0"/>
                  <w:marBottom w:val="0"/>
                  <w:divBdr>
                    <w:top w:val="none" w:sz="0" w:space="0" w:color="auto"/>
                    <w:left w:val="none" w:sz="0" w:space="0" w:color="auto"/>
                    <w:bottom w:val="none" w:sz="0" w:space="0" w:color="auto"/>
                    <w:right w:val="none" w:sz="0" w:space="0" w:color="auto"/>
                  </w:divBdr>
                  <w:divsChild>
                    <w:div w:id="796340311">
                      <w:marLeft w:val="0"/>
                      <w:marRight w:val="0"/>
                      <w:marTop w:val="0"/>
                      <w:marBottom w:val="0"/>
                      <w:divBdr>
                        <w:top w:val="none" w:sz="0" w:space="0" w:color="auto"/>
                        <w:left w:val="none" w:sz="0" w:space="0" w:color="auto"/>
                        <w:bottom w:val="none" w:sz="0" w:space="0" w:color="auto"/>
                        <w:right w:val="none" w:sz="0" w:space="0" w:color="auto"/>
                      </w:divBdr>
                    </w:div>
                  </w:divsChild>
                </w:div>
                <w:div w:id="1295939076">
                  <w:marLeft w:val="0"/>
                  <w:marRight w:val="0"/>
                  <w:marTop w:val="0"/>
                  <w:marBottom w:val="0"/>
                  <w:divBdr>
                    <w:top w:val="none" w:sz="0" w:space="0" w:color="auto"/>
                    <w:left w:val="none" w:sz="0" w:space="0" w:color="auto"/>
                    <w:bottom w:val="none" w:sz="0" w:space="0" w:color="auto"/>
                    <w:right w:val="none" w:sz="0" w:space="0" w:color="auto"/>
                  </w:divBdr>
                  <w:divsChild>
                    <w:div w:id="1528521610">
                      <w:marLeft w:val="0"/>
                      <w:marRight w:val="0"/>
                      <w:marTop w:val="0"/>
                      <w:marBottom w:val="0"/>
                      <w:divBdr>
                        <w:top w:val="none" w:sz="0" w:space="0" w:color="auto"/>
                        <w:left w:val="none" w:sz="0" w:space="0" w:color="auto"/>
                        <w:bottom w:val="none" w:sz="0" w:space="0" w:color="auto"/>
                        <w:right w:val="none" w:sz="0" w:space="0" w:color="auto"/>
                      </w:divBdr>
                    </w:div>
                  </w:divsChild>
                </w:div>
                <w:div w:id="74133414">
                  <w:marLeft w:val="0"/>
                  <w:marRight w:val="0"/>
                  <w:marTop w:val="0"/>
                  <w:marBottom w:val="0"/>
                  <w:divBdr>
                    <w:top w:val="none" w:sz="0" w:space="0" w:color="auto"/>
                    <w:left w:val="none" w:sz="0" w:space="0" w:color="auto"/>
                    <w:bottom w:val="none" w:sz="0" w:space="0" w:color="auto"/>
                    <w:right w:val="none" w:sz="0" w:space="0" w:color="auto"/>
                  </w:divBdr>
                  <w:divsChild>
                    <w:div w:id="346373424">
                      <w:marLeft w:val="0"/>
                      <w:marRight w:val="0"/>
                      <w:marTop w:val="0"/>
                      <w:marBottom w:val="0"/>
                      <w:divBdr>
                        <w:top w:val="none" w:sz="0" w:space="0" w:color="auto"/>
                        <w:left w:val="none" w:sz="0" w:space="0" w:color="auto"/>
                        <w:bottom w:val="none" w:sz="0" w:space="0" w:color="auto"/>
                        <w:right w:val="none" w:sz="0" w:space="0" w:color="auto"/>
                      </w:divBdr>
                    </w:div>
                  </w:divsChild>
                </w:div>
                <w:div w:id="1072847624">
                  <w:marLeft w:val="0"/>
                  <w:marRight w:val="0"/>
                  <w:marTop w:val="0"/>
                  <w:marBottom w:val="0"/>
                  <w:divBdr>
                    <w:top w:val="none" w:sz="0" w:space="0" w:color="auto"/>
                    <w:left w:val="none" w:sz="0" w:space="0" w:color="auto"/>
                    <w:bottom w:val="none" w:sz="0" w:space="0" w:color="auto"/>
                    <w:right w:val="none" w:sz="0" w:space="0" w:color="auto"/>
                  </w:divBdr>
                  <w:divsChild>
                    <w:div w:id="347803737">
                      <w:marLeft w:val="0"/>
                      <w:marRight w:val="0"/>
                      <w:marTop w:val="0"/>
                      <w:marBottom w:val="0"/>
                      <w:divBdr>
                        <w:top w:val="none" w:sz="0" w:space="0" w:color="auto"/>
                        <w:left w:val="none" w:sz="0" w:space="0" w:color="auto"/>
                        <w:bottom w:val="none" w:sz="0" w:space="0" w:color="auto"/>
                        <w:right w:val="none" w:sz="0" w:space="0" w:color="auto"/>
                      </w:divBdr>
                    </w:div>
                  </w:divsChild>
                </w:div>
                <w:div w:id="98256360">
                  <w:marLeft w:val="0"/>
                  <w:marRight w:val="0"/>
                  <w:marTop w:val="0"/>
                  <w:marBottom w:val="0"/>
                  <w:divBdr>
                    <w:top w:val="none" w:sz="0" w:space="0" w:color="auto"/>
                    <w:left w:val="none" w:sz="0" w:space="0" w:color="auto"/>
                    <w:bottom w:val="none" w:sz="0" w:space="0" w:color="auto"/>
                    <w:right w:val="none" w:sz="0" w:space="0" w:color="auto"/>
                  </w:divBdr>
                  <w:divsChild>
                    <w:div w:id="1898273169">
                      <w:marLeft w:val="0"/>
                      <w:marRight w:val="0"/>
                      <w:marTop w:val="0"/>
                      <w:marBottom w:val="0"/>
                      <w:divBdr>
                        <w:top w:val="none" w:sz="0" w:space="0" w:color="auto"/>
                        <w:left w:val="none" w:sz="0" w:space="0" w:color="auto"/>
                        <w:bottom w:val="none" w:sz="0" w:space="0" w:color="auto"/>
                        <w:right w:val="none" w:sz="0" w:space="0" w:color="auto"/>
                      </w:divBdr>
                    </w:div>
                    <w:div w:id="1090737338">
                      <w:marLeft w:val="0"/>
                      <w:marRight w:val="0"/>
                      <w:marTop w:val="0"/>
                      <w:marBottom w:val="0"/>
                      <w:divBdr>
                        <w:top w:val="none" w:sz="0" w:space="0" w:color="auto"/>
                        <w:left w:val="none" w:sz="0" w:space="0" w:color="auto"/>
                        <w:bottom w:val="none" w:sz="0" w:space="0" w:color="auto"/>
                        <w:right w:val="none" w:sz="0" w:space="0" w:color="auto"/>
                      </w:divBdr>
                    </w:div>
                  </w:divsChild>
                </w:div>
                <w:div w:id="757563066">
                  <w:marLeft w:val="0"/>
                  <w:marRight w:val="0"/>
                  <w:marTop w:val="0"/>
                  <w:marBottom w:val="0"/>
                  <w:divBdr>
                    <w:top w:val="none" w:sz="0" w:space="0" w:color="auto"/>
                    <w:left w:val="none" w:sz="0" w:space="0" w:color="auto"/>
                    <w:bottom w:val="none" w:sz="0" w:space="0" w:color="auto"/>
                    <w:right w:val="none" w:sz="0" w:space="0" w:color="auto"/>
                  </w:divBdr>
                  <w:divsChild>
                    <w:div w:id="1689067253">
                      <w:marLeft w:val="0"/>
                      <w:marRight w:val="0"/>
                      <w:marTop w:val="0"/>
                      <w:marBottom w:val="0"/>
                      <w:divBdr>
                        <w:top w:val="none" w:sz="0" w:space="0" w:color="auto"/>
                        <w:left w:val="none" w:sz="0" w:space="0" w:color="auto"/>
                        <w:bottom w:val="none" w:sz="0" w:space="0" w:color="auto"/>
                        <w:right w:val="none" w:sz="0" w:space="0" w:color="auto"/>
                      </w:divBdr>
                    </w:div>
                  </w:divsChild>
                </w:div>
                <w:div w:id="820081904">
                  <w:marLeft w:val="0"/>
                  <w:marRight w:val="0"/>
                  <w:marTop w:val="0"/>
                  <w:marBottom w:val="0"/>
                  <w:divBdr>
                    <w:top w:val="none" w:sz="0" w:space="0" w:color="auto"/>
                    <w:left w:val="none" w:sz="0" w:space="0" w:color="auto"/>
                    <w:bottom w:val="none" w:sz="0" w:space="0" w:color="auto"/>
                    <w:right w:val="none" w:sz="0" w:space="0" w:color="auto"/>
                  </w:divBdr>
                  <w:divsChild>
                    <w:div w:id="1144204155">
                      <w:marLeft w:val="0"/>
                      <w:marRight w:val="0"/>
                      <w:marTop w:val="0"/>
                      <w:marBottom w:val="0"/>
                      <w:divBdr>
                        <w:top w:val="none" w:sz="0" w:space="0" w:color="auto"/>
                        <w:left w:val="none" w:sz="0" w:space="0" w:color="auto"/>
                        <w:bottom w:val="none" w:sz="0" w:space="0" w:color="auto"/>
                        <w:right w:val="none" w:sz="0" w:space="0" w:color="auto"/>
                      </w:divBdr>
                    </w:div>
                    <w:div w:id="899828659">
                      <w:marLeft w:val="0"/>
                      <w:marRight w:val="0"/>
                      <w:marTop w:val="0"/>
                      <w:marBottom w:val="0"/>
                      <w:divBdr>
                        <w:top w:val="none" w:sz="0" w:space="0" w:color="auto"/>
                        <w:left w:val="none" w:sz="0" w:space="0" w:color="auto"/>
                        <w:bottom w:val="none" w:sz="0" w:space="0" w:color="auto"/>
                        <w:right w:val="none" w:sz="0" w:space="0" w:color="auto"/>
                      </w:divBdr>
                    </w:div>
                    <w:div w:id="702097876">
                      <w:marLeft w:val="0"/>
                      <w:marRight w:val="0"/>
                      <w:marTop w:val="0"/>
                      <w:marBottom w:val="0"/>
                      <w:divBdr>
                        <w:top w:val="none" w:sz="0" w:space="0" w:color="auto"/>
                        <w:left w:val="none" w:sz="0" w:space="0" w:color="auto"/>
                        <w:bottom w:val="none" w:sz="0" w:space="0" w:color="auto"/>
                        <w:right w:val="none" w:sz="0" w:space="0" w:color="auto"/>
                      </w:divBdr>
                    </w:div>
                  </w:divsChild>
                </w:div>
                <w:div w:id="678890433">
                  <w:marLeft w:val="0"/>
                  <w:marRight w:val="0"/>
                  <w:marTop w:val="0"/>
                  <w:marBottom w:val="0"/>
                  <w:divBdr>
                    <w:top w:val="none" w:sz="0" w:space="0" w:color="auto"/>
                    <w:left w:val="none" w:sz="0" w:space="0" w:color="auto"/>
                    <w:bottom w:val="none" w:sz="0" w:space="0" w:color="auto"/>
                    <w:right w:val="none" w:sz="0" w:space="0" w:color="auto"/>
                  </w:divBdr>
                  <w:divsChild>
                    <w:div w:id="1022824567">
                      <w:marLeft w:val="0"/>
                      <w:marRight w:val="0"/>
                      <w:marTop w:val="0"/>
                      <w:marBottom w:val="0"/>
                      <w:divBdr>
                        <w:top w:val="none" w:sz="0" w:space="0" w:color="auto"/>
                        <w:left w:val="none" w:sz="0" w:space="0" w:color="auto"/>
                        <w:bottom w:val="none" w:sz="0" w:space="0" w:color="auto"/>
                        <w:right w:val="none" w:sz="0" w:space="0" w:color="auto"/>
                      </w:divBdr>
                    </w:div>
                  </w:divsChild>
                </w:div>
                <w:div w:id="991181092">
                  <w:marLeft w:val="0"/>
                  <w:marRight w:val="0"/>
                  <w:marTop w:val="0"/>
                  <w:marBottom w:val="0"/>
                  <w:divBdr>
                    <w:top w:val="none" w:sz="0" w:space="0" w:color="auto"/>
                    <w:left w:val="none" w:sz="0" w:space="0" w:color="auto"/>
                    <w:bottom w:val="none" w:sz="0" w:space="0" w:color="auto"/>
                    <w:right w:val="none" w:sz="0" w:space="0" w:color="auto"/>
                  </w:divBdr>
                  <w:divsChild>
                    <w:div w:id="1771581438">
                      <w:marLeft w:val="0"/>
                      <w:marRight w:val="0"/>
                      <w:marTop w:val="0"/>
                      <w:marBottom w:val="0"/>
                      <w:divBdr>
                        <w:top w:val="none" w:sz="0" w:space="0" w:color="auto"/>
                        <w:left w:val="none" w:sz="0" w:space="0" w:color="auto"/>
                        <w:bottom w:val="none" w:sz="0" w:space="0" w:color="auto"/>
                        <w:right w:val="none" w:sz="0" w:space="0" w:color="auto"/>
                      </w:divBdr>
                    </w:div>
                    <w:div w:id="778838020">
                      <w:marLeft w:val="0"/>
                      <w:marRight w:val="0"/>
                      <w:marTop w:val="0"/>
                      <w:marBottom w:val="0"/>
                      <w:divBdr>
                        <w:top w:val="none" w:sz="0" w:space="0" w:color="auto"/>
                        <w:left w:val="none" w:sz="0" w:space="0" w:color="auto"/>
                        <w:bottom w:val="none" w:sz="0" w:space="0" w:color="auto"/>
                        <w:right w:val="none" w:sz="0" w:space="0" w:color="auto"/>
                      </w:divBdr>
                    </w:div>
                  </w:divsChild>
                </w:div>
                <w:div w:id="1176461357">
                  <w:marLeft w:val="0"/>
                  <w:marRight w:val="0"/>
                  <w:marTop w:val="0"/>
                  <w:marBottom w:val="0"/>
                  <w:divBdr>
                    <w:top w:val="none" w:sz="0" w:space="0" w:color="auto"/>
                    <w:left w:val="none" w:sz="0" w:space="0" w:color="auto"/>
                    <w:bottom w:val="none" w:sz="0" w:space="0" w:color="auto"/>
                    <w:right w:val="none" w:sz="0" w:space="0" w:color="auto"/>
                  </w:divBdr>
                  <w:divsChild>
                    <w:div w:id="1109934160">
                      <w:marLeft w:val="0"/>
                      <w:marRight w:val="0"/>
                      <w:marTop w:val="0"/>
                      <w:marBottom w:val="0"/>
                      <w:divBdr>
                        <w:top w:val="none" w:sz="0" w:space="0" w:color="auto"/>
                        <w:left w:val="none" w:sz="0" w:space="0" w:color="auto"/>
                        <w:bottom w:val="none" w:sz="0" w:space="0" w:color="auto"/>
                        <w:right w:val="none" w:sz="0" w:space="0" w:color="auto"/>
                      </w:divBdr>
                    </w:div>
                  </w:divsChild>
                </w:div>
                <w:div w:id="1614248704">
                  <w:marLeft w:val="0"/>
                  <w:marRight w:val="0"/>
                  <w:marTop w:val="0"/>
                  <w:marBottom w:val="0"/>
                  <w:divBdr>
                    <w:top w:val="none" w:sz="0" w:space="0" w:color="auto"/>
                    <w:left w:val="none" w:sz="0" w:space="0" w:color="auto"/>
                    <w:bottom w:val="none" w:sz="0" w:space="0" w:color="auto"/>
                    <w:right w:val="none" w:sz="0" w:space="0" w:color="auto"/>
                  </w:divBdr>
                  <w:divsChild>
                    <w:div w:id="1078092899">
                      <w:marLeft w:val="0"/>
                      <w:marRight w:val="0"/>
                      <w:marTop w:val="0"/>
                      <w:marBottom w:val="0"/>
                      <w:divBdr>
                        <w:top w:val="none" w:sz="0" w:space="0" w:color="auto"/>
                        <w:left w:val="none" w:sz="0" w:space="0" w:color="auto"/>
                        <w:bottom w:val="none" w:sz="0" w:space="0" w:color="auto"/>
                        <w:right w:val="none" w:sz="0" w:space="0" w:color="auto"/>
                      </w:divBdr>
                    </w:div>
                  </w:divsChild>
                </w:div>
                <w:div w:id="977956622">
                  <w:marLeft w:val="0"/>
                  <w:marRight w:val="0"/>
                  <w:marTop w:val="0"/>
                  <w:marBottom w:val="0"/>
                  <w:divBdr>
                    <w:top w:val="none" w:sz="0" w:space="0" w:color="auto"/>
                    <w:left w:val="none" w:sz="0" w:space="0" w:color="auto"/>
                    <w:bottom w:val="none" w:sz="0" w:space="0" w:color="auto"/>
                    <w:right w:val="none" w:sz="0" w:space="0" w:color="auto"/>
                  </w:divBdr>
                  <w:divsChild>
                    <w:div w:id="1830822706">
                      <w:marLeft w:val="0"/>
                      <w:marRight w:val="0"/>
                      <w:marTop w:val="0"/>
                      <w:marBottom w:val="0"/>
                      <w:divBdr>
                        <w:top w:val="none" w:sz="0" w:space="0" w:color="auto"/>
                        <w:left w:val="none" w:sz="0" w:space="0" w:color="auto"/>
                        <w:bottom w:val="none" w:sz="0" w:space="0" w:color="auto"/>
                        <w:right w:val="none" w:sz="0" w:space="0" w:color="auto"/>
                      </w:divBdr>
                    </w:div>
                  </w:divsChild>
                </w:div>
                <w:div w:id="1592005176">
                  <w:marLeft w:val="0"/>
                  <w:marRight w:val="0"/>
                  <w:marTop w:val="0"/>
                  <w:marBottom w:val="0"/>
                  <w:divBdr>
                    <w:top w:val="none" w:sz="0" w:space="0" w:color="auto"/>
                    <w:left w:val="none" w:sz="0" w:space="0" w:color="auto"/>
                    <w:bottom w:val="none" w:sz="0" w:space="0" w:color="auto"/>
                    <w:right w:val="none" w:sz="0" w:space="0" w:color="auto"/>
                  </w:divBdr>
                  <w:divsChild>
                    <w:div w:id="238515471">
                      <w:marLeft w:val="0"/>
                      <w:marRight w:val="0"/>
                      <w:marTop w:val="0"/>
                      <w:marBottom w:val="0"/>
                      <w:divBdr>
                        <w:top w:val="none" w:sz="0" w:space="0" w:color="auto"/>
                        <w:left w:val="none" w:sz="0" w:space="0" w:color="auto"/>
                        <w:bottom w:val="none" w:sz="0" w:space="0" w:color="auto"/>
                        <w:right w:val="none" w:sz="0" w:space="0" w:color="auto"/>
                      </w:divBdr>
                    </w:div>
                  </w:divsChild>
                </w:div>
                <w:div w:id="1971937987">
                  <w:marLeft w:val="0"/>
                  <w:marRight w:val="0"/>
                  <w:marTop w:val="0"/>
                  <w:marBottom w:val="0"/>
                  <w:divBdr>
                    <w:top w:val="none" w:sz="0" w:space="0" w:color="auto"/>
                    <w:left w:val="none" w:sz="0" w:space="0" w:color="auto"/>
                    <w:bottom w:val="none" w:sz="0" w:space="0" w:color="auto"/>
                    <w:right w:val="none" w:sz="0" w:space="0" w:color="auto"/>
                  </w:divBdr>
                  <w:divsChild>
                    <w:div w:id="221329225">
                      <w:marLeft w:val="0"/>
                      <w:marRight w:val="0"/>
                      <w:marTop w:val="0"/>
                      <w:marBottom w:val="0"/>
                      <w:divBdr>
                        <w:top w:val="none" w:sz="0" w:space="0" w:color="auto"/>
                        <w:left w:val="none" w:sz="0" w:space="0" w:color="auto"/>
                        <w:bottom w:val="none" w:sz="0" w:space="0" w:color="auto"/>
                        <w:right w:val="none" w:sz="0" w:space="0" w:color="auto"/>
                      </w:divBdr>
                    </w:div>
                  </w:divsChild>
                </w:div>
                <w:div w:id="398744906">
                  <w:marLeft w:val="0"/>
                  <w:marRight w:val="0"/>
                  <w:marTop w:val="0"/>
                  <w:marBottom w:val="0"/>
                  <w:divBdr>
                    <w:top w:val="none" w:sz="0" w:space="0" w:color="auto"/>
                    <w:left w:val="none" w:sz="0" w:space="0" w:color="auto"/>
                    <w:bottom w:val="none" w:sz="0" w:space="0" w:color="auto"/>
                    <w:right w:val="none" w:sz="0" w:space="0" w:color="auto"/>
                  </w:divBdr>
                  <w:divsChild>
                    <w:div w:id="160583843">
                      <w:marLeft w:val="0"/>
                      <w:marRight w:val="0"/>
                      <w:marTop w:val="0"/>
                      <w:marBottom w:val="0"/>
                      <w:divBdr>
                        <w:top w:val="none" w:sz="0" w:space="0" w:color="auto"/>
                        <w:left w:val="none" w:sz="0" w:space="0" w:color="auto"/>
                        <w:bottom w:val="none" w:sz="0" w:space="0" w:color="auto"/>
                        <w:right w:val="none" w:sz="0" w:space="0" w:color="auto"/>
                      </w:divBdr>
                    </w:div>
                    <w:div w:id="413934449">
                      <w:marLeft w:val="0"/>
                      <w:marRight w:val="0"/>
                      <w:marTop w:val="0"/>
                      <w:marBottom w:val="0"/>
                      <w:divBdr>
                        <w:top w:val="none" w:sz="0" w:space="0" w:color="auto"/>
                        <w:left w:val="none" w:sz="0" w:space="0" w:color="auto"/>
                        <w:bottom w:val="none" w:sz="0" w:space="0" w:color="auto"/>
                        <w:right w:val="none" w:sz="0" w:space="0" w:color="auto"/>
                      </w:divBdr>
                    </w:div>
                    <w:div w:id="1036655899">
                      <w:marLeft w:val="0"/>
                      <w:marRight w:val="0"/>
                      <w:marTop w:val="0"/>
                      <w:marBottom w:val="0"/>
                      <w:divBdr>
                        <w:top w:val="none" w:sz="0" w:space="0" w:color="auto"/>
                        <w:left w:val="none" w:sz="0" w:space="0" w:color="auto"/>
                        <w:bottom w:val="none" w:sz="0" w:space="0" w:color="auto"/>
                        <w:right w:val="none" w:sz="0" w:space="0" w:color="auto"/>
                      </w:divBdr>
                    </w:div>
                  </w:divsChild>
                </w:div>
                <w:div w:id="731470126">
                  <w:marLeft w:val="0"/>
                  <w:marRight w:val="0"/>
                  <w:marTop w:val="0"/>
                  <w:marBottom w:val="0"/>
                  <w:divBdr>
                    <w:top w:val="none" w:sz="0" w:space="0" w:color="auto"/>
                    <w:left w:val="none" w:sz="0" w:space="0" w:color="auto"/>
                    <w:bottom w:val="none" w:sz="0" w:space="0" w:color="auto"/>
                    <w:right w:val="none" w:sz="0" w:space="0" w:color="auto"/>
                  </w:divBdr>
                  <w:divsChild>
                    <w:div w:id="2024091369">
                      <w:marLeft w:val="0"/>
                      <w:marRight w:val="0"/>
                      <w:marTop w:val="0"/>
                      <w:marBottom w:val="0"/>
                      <w:divBdr>
                        <w:top w:val="none" w:sz="0" w:space="0" w:color="auto"/>
                        <w:left w:val="none" w:sz="0" w:space="0" w:color="auto"/>
                        <w:bottom w:val="none" w:sz="0" w:space="0" w:color="auto"/>
                        <w:right w:val="none" w:sz="0" w:space="0" w:color="auto"/>
                      </w:divBdr>
                    </w:div>
                  </w:divsChild>
                </w:div>
                <w:div w:id="1453942712">
                  <w:marLeft w:val="0"/>
                  <w:marRight w:val="0"/>
                  <w:marTop w:val="0"/>
                  <w:marBottom w:val="0"/>
                  <w:divBdr>
                    <w:top w:val="none" w:sz="0" w:space="0" w:color="auto"/>
                    <w:left w:val="none" w:sz="0" w:space="0" w:color="auto"/>
                    <w:bottom w:val="none" w:sz="0" w:space="0" w:color="auto"/>
                    <w:right w:val="none" w:sz="0" w:space="0" w:color="auto"/>
                  </w:divBdr>
                  <w:divsChild>
                    <w:div w:id="1557430236">
                      <w:marLeft w:val="0"/>
                      <w:marRight w:val="0"/>
                      <w:marTop w:val="0"/>
                      <w:marBottom w:val="0"/>
                      <w:divBdr>
                        <w:top w:val="none" w:sz="0" w:space="0" w:color="auto"/>
                        <w:left w:val="none" w:sz="0" w:space="0" w:color="auto"/>
                        <w:bottom w:val="none" w:sz="0" w:space="0" w:color="auto"/>
                        <w:right w:val="none" w:sz="0" w:space="0" w:color="auto"/>
                      </w:divBdr>
                    </w:div>
                  </w:divsChild>
                </w:div>
                <w:div w:id="1428765507">
                  <w:marLeft w:val="0"/>
                  <w:marRight w:val="0"/>
                  <w:marTop w:val="0"/>
                  <w:marBottom w:val="0"/>
                  <w:divBdr>
                    <w:top w:val="none" w:sz="0" w:space="0" w:color="auto"/>
                    <w:left w:val="none" w:sz="0" w:space="0" w:color="auto"/>
                    <w:bottom w:val="none" w:sz="0" w:space="0" w:color="auto"/>
                    <w:right w:val="none" w:sz="0" w:space="0" w:color="auto"/>
                  </w:divBdr>
                  <w:divsChild>
                    <w:div w:id="622003226">
                      <w:marLeft w:val="0"/>
                      <w:marRight w:val="0"/>
                      <w:marTop w:val="0"/>
                      <w:marBottom w:val="0"/>
                      <w:divBdr>
                        <w:top w:val="none" w:sz="0" w:space="0" w:color="auto"/>
                        <w:left w:val="none" w:sz="0" w:space="0" w:color="auto"/>
                        <w:bottom w:val="none" w:sz="0" w:space="0" w:color="auto"/>
                        <w:right w:val="none" w:sz="0" w:space="0" w:color="auto"/>
                      </w:divBdr>
                    </w:div>
                  </w:divsChild>
                </w:div>
                <w:div w:id="1617717812">
                  <w:marLeft w:val="0"/>
                  <w:marRight w:val="0"/>
                  <w:marTop w:val="0"/>
                  <w:marBottom w:val="0"/>
                  <w:divBdr>
                    <w:top w:val="none" w:sz="0" w:space="0" w:color="auto"/>
                    <w:left w:val="none" w:sz="0" w:space="0" w:color="auto"/>
                    <w:bottom w:val="none" w:sz="0" w:space="0" w:color="auto"/>
                    <w:right w:val="none" w:sz="0" w:space="0" w:color="auto"/>
                  </w:divBdr>
                  <w:divsChild>
                    <w:div w:id="173690428">
                      <w:marLeft w:val="0"/>
                      <w:marRight w:val="0"/>
                      <w:marTop w:val="0"/>
                      <w:marBottom w:val="0"/>
                      <w:divBdr>
                        <w:top w:val="none" w:sz="0" w:space="0" w:color="auto"/>
                        <w:left w:val="none" w:sz="0" w:space="0" w:color="auto"/>
                        <w:bottom w:val="none" w:sz="0" w:space="0" w:color="auto"/>
                        <w:right w:val="none" w:sz="0" w:space="0" w:color="auto"/>
                      </w:divBdr>
                    </w:div>
                  </w:divsChild>
                </w:div>
                <w:div w:id="249393194">
                  <w:marLeft w:val="0"/>
                  <w:marRight w:val="0"/>
                  <w:marTop w:val="0"/>
                  <w:marBottom w:val="0"/>
                  <w:divBdr>
                    <w:top w:val="none" w:sz="0" w:space="0" w:color="auto"/>
                    <w:left w:val="none" w:sz="0" w:space="0" w:color="auto"/>
                    <w:bottom w:val="none" w:sz="0" w:space="0" w:color="auto"/>
                    <w:right w:val="none" w:sz="0" w:space="0" w:color="auto"/>
                  </w:divBdr>
                  <w:divsChild>
                    <w:div w:id="55058318">
                      <w:marLeft w:val="0"/>
                      <w:marRight w:val="0"/>
                      <w:marTop w:val="0"/>
                      <w:marBottom w:val="0"/>
                      <w:divBdr>
                        <w:top w:val="none" w:sz="0" w:space="0" w:color="auto"/>
                        <w:left w:val="none" w:sz="0" w:space="0" w:color="auto"/>
                        <w:bottom w:val="none" w:sz="0" w:space="0" w:color="auto"/>
                        <w:right w:val="none" w:sz="0" w:space="0" w:color="auto"/>
                      </w:divBdr>
                    </w:div>
                  </w:divsChild>
                </w:div>
                <w:div w:id="364864645">
                  <w:marLeft w:val="0"/>
                  <w:marRight w:val="0"/>
                  <w:marTop w:val="0"/>
                  <w:marBottom w:val="0"/>
                  <w:divBdr>
                    <w:top w:val="none" w:sz="0" w:space="0" w:color="auto"/>
                    <w:left w:val="none" w:sz="0" w:space="0" w:color="auto"/>
                    <w:bottom w:val="none" w:sz="0" w:space="0" w:color="auto"/>
                    <w:right w:val="none" w:sz="0" w:space="0" w:color="auto"/>
                  </w:divBdr>
                  <w:divsChild>
                    <w:div w:id="472993077">
                      <w:marLeft w:val="0"/>
                      <w:marRight w:val="0"/>
                      <w:marTop w:val="0"/>
                      <w:marBottom w:val="0"/>
                      <w:divBdr>
                        <w:top w:val="none" w:sz="0" w:space="0" w:color="auto"/>
                        <w:left w:val="none" w:sz="0" w:space="0" w:color="auto"/>
                        <w:bottom w:val="none" w:sz="0" w:space="0" w:color="auto"/>
                        <w:right w:val="none" w:sz="0" w:space="0" w:color="auto"/>
                      </w:divBdr>
                    </w:div>
                  </w:divsChild>
                </w:div>
                <w:div w:id="746151968">
                  <w:marLeft w:val="0"/>
                  <w:marRight w:val="0"/>
                  <w:marTop w:val="0"/>
                  <w:marBottom w:val="0"/>
                  <w:divBdr>
                    <w:top w:val="none" w:sz="0" w:space="0" w:color="auto"/>
                    <w:left w:val="none" w:sz="0" w:space="0" w:color="auto"/>
                    <w:bottom w:val="none" w:sz="0" w:space="0" w:color="auto"/>
                    <w:right w:val="none" w:sz="0" w:space="0" w:color="auto"/>
                  </w:divBdr>
                  <w:divsChild>
                    <w:div w:id="1479496728">
                      <w:marLeft w:val="0"/>
                      <w:marRight w:val="0"/>
                      <w:marTop w:val="0"/>
                      <w:marBottom w:val="0"/>
                      <w:divBdr>
                        <w:top w:val="none" w:sz="0" w:space="0" w:color="auto"/>
                        <w:left w:val="none" w:sz="0" w:space="0" w:color="auto"/>
                        <w:bottom w:val="none" w:sz="0" w:space="0" w:color="auto"/>
                        <w:right w:val="none" w:sz="0" w:space="0" w:color="auto"/>
                      </w:divBdr>
                    </w:div>
                  </w:divsChild>
                </w:div>
                <w:div w:id="885873889">
                  <w:marLeft w:val="0"/>
                  <w:marRight w:val="0"/>
                  <w:marTop w:val="0"/>
                  <w:marBottom w:val="0"/>
                  <w:divBdr>
                    <w:top w:val="none" w:sz="0" w:space="0" w:color="auto"/>
                    <w:left w:val="none" w:sz="0" w:space="0" w:color="auto"/>
                    <w:bottom w:val="none" w:sz="0" w:space="0" w:color="auto"/>
                    <w:right w:val="none" w:sz="0" w:space="0" w:color="auto"/>
                  </w:divBdr>
                  <w:divsChild>
                    <w:div w:id="1382899647">
                      <w:marLeft w:val="0"/>
                      <w:marRight w:val="0"/>
                      <w:marTop w:val="0"/>
                      <w:marBottom w:val="0"/>
                      <w:divBdr>
                        <w:top w:val="none" w:sz="0" w:space="0" w:color="auto"/>
                        <w:left w:val="none" w:sz="0" w:space="0" w:color="auto"/>
                        <w:bottom w:val="none" w:sz="0" w:space="0" w:color="auto"/>
                        <w:right w:val="none" w:sz="0" w:space="0" w:color="auto"/>
                      </w:divBdr>
                    </w:div>
                  </w:divsChild>
                </w:div>
                <w:div w:id="76750684">
                  <w:marLeft w:val="0"/>
                  <w:marRight w:val="0"/>
                  <w:marTop w:val="0"/>
                  <w:marBottom w:val="0"/>
                  <w:divBdr>
                    <w:top w:val="none" w:sz="0" w:space="0" w:color="auto"/>
                    <w:left w:val="none" w:sz="0" w:space="0" w:color="auto"/>
                    <w:bottom w:val="none" w:sz="0" w:space="0" w:color="auto"/>
                    <w:right w:val="none" w:sz="0" w:space="0" w:color="auto"/>
                  </w:divBdr>
                  <w:divsChild>
                    <w:div w:id="1364096318">
                      <w:marLeft w:val="0"/>
                      <w:marRight w:val="0"/>
                      <w:marTop w:val="0"/>
                      <w:marBottom w:val="0"/>
                      <w:divBdr>
                        <w:top w:val="none" w:sz="0" w:space="0" w:color="auto"/>
                        <w:left w:val="none" w:sz="0" w:space="0" w:color="auto"/>
                        <w:bottom w:val="none" w:sz="0" w:space="0" w:color="auto"/>
                        <w:right w:val="none" w:sz="0" w:space="0" w:color="auto"/>
                      </w:divBdr>
                    </w:div>
                  </w:divsChild>
                </w:div>
                <w:div w:id="573707239">
                  <w:marLeft w:val="0"/>
                  <w:marRight w:val="0"/>
                  <w:marTop w:val="0"/>
                  <w:marBottom w:val="0"/>
                  <w:divBdr>
                    <w:top w:val="none" w:sz="0" w:space="0" w:color="auto"/>
                    <w:left w:val="none" w:sz="0" w:space="0" w:color="auto"/>
                    <w:bottom w:val="none" w:sz="0" w:space="0" w:color="auto"/>
                    <w:right w:val="none" w:sz="0" w:space="0" w:color="auto"/>
                  </w:divBdr>
                  <w:divsChild>
                    <w:div w:id="303892805">
                      <w:marLeft w:val="0"/>
                      <w:marRight w:val="0"/>
                      <w:marTop w:val="0"/>
                      <w:marBottom w:val="0"/>
                      <w:divBdr>
                        <w:top w:val="none" w:sz="0" w:space="0" w:color="auto"/>
                        <w:left w:val="none" w:sz="0" w:space="0" w:color="auto"/>
                        <w:bottom w:val="none" w:sz="0" w:space="0" w:color="auto"/>
                        <w:right w:val="none" w:sz="0" w:space="0" w:color="auto"/>
                      </w:divBdr>
                    </w:div>
                  </w:divsChild>
                </w:div>
                <w:div w:id="1838841741">
                  <w:marLeft w:val="0"/>
                  <w:marRight w:val="0"/>
                  <w:marTop w:val="0"/>
                  <w:marBottom w:val="0"/>
                  <w:divBdr>
                    <w:top w:val="none" w:sz="0" w:space="0" w:color="auto"/>
                    <w:left w:val="none" w:sz="0" w:space="0" w:color="auto"/>
                    <w:bottom w:val="none" w:sz="0" w:space="0" w:color="auto"/>
                    <w:right w:val="none" w:sz="0" w:space="0" w:color="auto"/>
                  </w:divBdr>
                  <w:divsChild>
                    <w:div w:id="502940686">
                      <w:marLeft w:val="0"/>
                      <w:marRight w:val="0"/>
                      <w:marTop w:val="0"/>
                      <w:marBottom w:val="0"/>
                      <w:divBdr>
                        <w:top w:val="none" w:sz="0" w:space="0" w:color="auto"/>
                        <w:left w:val="none" w:sz="0" w:space="0" w:color="auto"/>
                        <w:bottom w:val="none" w:sz="0" w:space="0" w:color="auto"/>
                        <w:right w:val="none" w:sz="0" w:space="0" w:color="auto"/>
                      </w:divBdr>
                    </w:div>
                  </w:divsChild>
                </w:div>
                <w:div w:id="728768272">
                  <w:marLeft w:val="0"/>
                  <w:marRight w:val="0"/>
                  <w:marTop w:val="0"/>
                  <w:marBottom w:val="0"/>
                  <w:divBdr>
                    <w:top w:val="none" w:sz="0" w:space="0" w:color="auto"/>
                    <w:left w:val="none" w:sz="0" w:space="0" w:color="auto"/>
                    <w:bottom w:val="none" w:sz="0" w:space="0" w:color="auto"/>
                    <w:right w:val="none" w:sz="0" w:space="0" w:color="auto"/>
                  </w:divBdr>
                  <w:divsChild>
                    <w:div w:id="180495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1893">
          <w:marLeft w:val="0"/>
          <w:marRight w:val="0"/>
          <w:marTop w:val="0"/>
          <w:marBottom w:val="0"/>
          <w:divBdr>
            <w:top w:val="none" w:sz="0" w:space="0" w:color="auto"/>
            <w:left w:val="none" w:sz="0" w:space="0" w:color="auto"/>
            <w:bottom w:val="none" w:sz="0" w:space="0" w:color="auto"/>
            <w:right w:val="none" w:sz="0" w:space="0" w:color="auto"/>
          </w:divBdr>
        </w:div>
        <w:div w:id="2061980818">
          <w:marLeft w:val="0"/>
          <w:marRight w:val="0"/>
          <w:marTop w:val="0"/>
          <w:marBottom w:val="0"/>
          <w:divBdr>
            <w:top w:val="none" w:sz="0" w:space="0" w:color="auto"/>
            <w:left w:val="none" w:sz="0" w:space="0" w:color="auto"/>
            <w:bottom w:val="none" w:sz="0" w:space="0" w:color="auto"/>
            <w:right w:val="none" w:sz="0" w:space="0" w:color="auto"/>
          </w:divBdr>
        </w:div>
        <w:div w:id="1976908804">
          <w:marLeft w:val="0"/>
          <w:marRight w:val="0"/>
          <w:marTop w:val="0"/>
          <w:marBottom w:val="0"/>
          <w:divBdr>
            <w:top w:val="none" w:sz="0" w:space="0" w:color="auto"/>
            <w:left w:val="none" w:sz="0" w:space="0" w:color="auto"/>
            <w:bottom w:val="none" w:sz="0" w:space="0" w:color="auto"/>
            <w:right w:val="none" w:sz="0" w:space="0" w:color="auto"/>
          </w:divBdr>
        </w:div>
        <w:div w:id="1969701055">
          <w:marLeft w:val="0"/>
          <w:marRight w:val="0"/>
          <w:marTop w:val="0"/>
          <w:marBottom w:val="0"/>
          <w:divBdr>
            <w:top w:val="none" w:sz="0" w:space="0" w:color="auto"/>
            <w:left w:val="none" w:sz="0" w:space="0" w:color="auto"/>
            <w:bottom w:val="none" w:sz="0" w:space="0" w:color="auto"/>
            <w:right w:val="none" w:sz="0" w:space="0" w:color="auto"/>
          </w:divBdr>
        </w:div>
        <w:div w:id="2050572431">
          <w:marLeft w:val="0"/>
          <w:marRight w:val="0"/>
          <w:marTop w:val="0"/>
          <w:marBottom w:val="0"/>
          <w:divBdr>
            <w:top w:val="none" w:sz="0" w:space="0" w:color="auto"/>
            <w:left w:val="none" w:sz="0" w:space="0" w:color="auto"/>
            <w:bottom w:val="none" w:sz="0" w:space="0" w:color="auto"/>
            <w:right w:val="none" w:sz="0" w:space="0" w:color="auto"/>
          </w:divBdr>
        </w:div>
        <w:div w:id="1396664510">
          <w:marLeft w:val="0"/>
          <w:marRight w:val="0"/>
          <w:marTop w:val="0"/>
          <w:marBottom w:val="0"/>
          <w:divBdr>
            <w:top w:val="none" w:sz="0" w:space="0" w:color="auto"/>
            <w:left w:val="none" w:sz="0" w:space="0" w:color="auto"/>
            <w:bottom w:val="none" w:sz="0" w:space="0" w:color="auto"/>
            <w:right w:val="none" w:sz="0" w:space="0" w:color="auto"/>
          </w:divBdr>
        </w:div>
        <w:div w:id="1806269081">
          <w:marLeft w:val="0"/>
          <w:marRight w:val="0"/>
          <w:marTop w:val="0"/>
          <w:marBottom w:val="0"/>
          <w:divBdr>
            <w:top w:val="none" w:sz="0" w:space="0" w:color="auto"/>
            <w:left w:val="none" w:sz="0" w:space="0" w:color="auto"/>
            <w:bottom w:val="none" w:sz="0" w:space="0" w:color="auto"/>
            <w:right w:val="none" w:sz="0" w:space="0" w:color="auto"/>
          </w:divBdr>
        </w:div>
        <w:div w:id="1591355003">
          <w:marLeft w:val="0"/>
          <w:marRight w:val="0"/>
          <w:marTop w:val="0"/>
          <w:marBottom w:val="0"/>
          <w:divBdr>
            <w:top w:val="none" w:sz="0" w:space="0" w:color="auto"/>
            <w:left w:val="none" w:sz="0" w:space="0" w:color="auto"/>
            <w:bottom w:val="none" w:sz="0" w:space="0" w:color="auto"/>
            <w:right w:val="none" w:sz="0" w:space="0" w:color="auto"/>
          </w:divBdr>
        </w:div>
        <w:div w:id="1419251988">
          <w:marLeft w:val="0"/>
          <w:marRight w:val="0"/>
          <w:marTop w:val="0"/>
          <w:marBottom w:val="0"/>
          <w:divBdr>
            <w:top w:val="none" w:sz="0" w:space="0" w:color="auto"/>
            <w:left w:val="none" w:sz="0" w:space="0" w:color="auto"/>
            <w:bottom w:val="none" w:sz="0" w:space="0" w:color="auto"/>
            <w:right w:val="none" w:sz="0" w:space="0" w:color="auto"/>
          </w:divBdr>
        </w:div>
        <w:div w:id="882517767">
          <w:marLeft w:val="0"/>
          <w:marRight w:val="0"/>
          <w:marTop w:val="0"/>
          <w:marBottom w:val="0"/>
          <w:divBdr>
            <w:top w:val="none" w:sz="0" w:space="0" w:color="auto"/>
            <w:left w:val="none" w:sz="0" w:space="0" w:color="auto"/>
            <w:bottom w:val="none" w:sz="0" w:space="0" w:color="auto"/>
            <w:right w:val="none" w:sz="0" w:space="0" w:color="auto"/>
          </w:divBdr>
        </w:div>
        <w:div w:id="1276402880">
          <w:marLeft w:val="0"/>
          <w:marRight w:val="0"/>
          <w:marTop w:val="0"/>
          <w:marBottom w:val="0"/>
          <w:divBdr>
            <w:top w:val="none" w:sz="0" w:space="0" w:color="auto"/>
            <w:left w:val="none" w:sz="0" w:space="0" w:color="auto"/>
            <w:bottom w:val="none" w:sz="0" w:space="0" w:color="auto"/>
            <w:right w:val="none" w:sz="0" w:space="0" w:color="auto"/>
          </w:divBdr>
        </w:div>
        <w:div w:id="1135757393">
          <w:marLeft w:val="0"/>
          <w:marRight w:val="0"/>
          <w:marTop w:val="0"/>
          <w:marBottom w:val="0"/>
          <w:divBdr>
            <w:top w:val="none" w:sz="0" w:space="0" w:color="auto"/>
            <w:left w:val="none" w:sz="0" w:space="0" w:color="auto"/>
            <w:bottom w:val="none" w:sz="0" w:space="0" w:color="auto"/>
            <w:right w:val="none" w:sz="0" w:space="0" w:color="auto"/>
          </w:divBdr>
          <w:divsChild>
            <w:div w:id="575091457">
              <w:marLeft w:val="-75"/>
              <w:marRight w:val="0"/>
              <w:marTop w:val="30"/>
              <w:marBottom w:val="30"/>
              <w:divBdr>
                <w:top w:val="none" w:sz="0" w:space="0" w:color="auto"/>
                <w:left w:val="none" w:sz="0" w:space="0" w:color="auto"/>
                <w:bottom w:val="none" w:sz="0" w:space="0" w:color="auto"/>
                <w:right w:val="none" w:sz="0" w:space="0" w:color="auto"/>
              </w:divBdr>
              <w:divsChild>
                <w:div w:id="403113107">
                  <w:marLeft w:val="0"/>
                  <w:marRight w:val="0"/>
                  <w:marTop w:val="0"/>
                  <w:marBottom w:val="0"/>
                  <w:divBdr>
                    <w:top w:val="none" w:sz="0" w:space="0" w:color="auto"/>
                    <w:left w:val="none" w:sz="0" w:space="0" w:color="auto"/>
                    <w:bottom w:val="none" w:sz="0" w:space="0" w:color="auto"/>
                    <w:right w:val="none" w:sz="0" w:space="0" w:color="auto"/>
                  </w:divBdr>
                  <w:divsChild>
                    <w:div w:id="1590194868">
                      <w:marLeft w:val="0"/>
                      <w:marRight w:val="0"/>
                      <w:marTop w:val="0"/>
                      <w:marBottom w:val="0"/>
                      <w:divBdr>
                        <w:top w:val="none" w:sz="0" w:space="0" w:color="auto"/>
                        <w:left w:val="none" w:sz="0" w:space="0" w:color="auto"/>
                        <w:bottom w:val="none" w:sz="0" w:space="0" w:color="auto"/>
                        <w:right w:val="none" w:sz="0" w:space="0" w:color="auto"/>
                      </w:divBdr>
                    </w:div>
                  </w:divsChild>
                </w:div>
                <w:div w:id="1887523858">
                  <w:marLeft w:val="0"/>
                  <w:marRight w:val="0"/>
                  <w:marTop w:val="0"/>
                  <w:marBottom w:val="0"/>
                  <w:divBdr>
                    <w:top w:val="none" w:sz="0" w:space="0" w:color="auto"/>
                    <w:left w:val="none" w:sz="0" w:space="0" w:color="auto"/>
                    <w:bottom w:val="none" w:sz="0" w:space="0" w:color="auto"/>
                    <w:right w:val="none" w:sz="0" w:space="0" w:color="auto"/>
                  </w:divBdr>
                  <w:divsChild>
                    <w:div w:id="251402518">
                      <w:marLeft w:val="0"/>
                      <w:marRight w:val="0"/>
                      <w:marTop w:val="0"/>
                      <w:marBottom w:val="0"/>
                      <w:divBdr>
                        <w:top w:val="none" w:sz="0" w:space="0" w:color="auto"/>
                        <w:left w:val="none" w:sz="0" w:space="0" w:color="auto"/>
                        <w:bottom w:val="none" w:sz="0" w:space="0" w:color="auto"/>
                        <w:right w:val="none" w:sz="0" w:space="0" w:color="auto"/>
                      </w:divBdr>
                    </w:div>
                  </w:divsChild>
                </w:div>
                <w:div w:id="2053727201">
                  <w:marLeft w:val="0"/>
                  <w:marRight w:val="0"/>
                  <w:marTop w:val="0"/>
                  <w:marBottom w:val="0"/>
                  <w:divBdr>
                    <w:top w:val="none" w:sz="0" w:space="0" w:color="auto"/>
                    <w:left w:val="none" w:sz="0" w:space="0" w:color="auto"/>
                    <w:bottom w:val="none" w:sz="0" w:space="0" w:color="auto"/>
                    <w:right w:val="none" w:sz="0" w:space="0" w:color="auto"/>
                  </w:divBdr>
                  <w:divsChild>
                    <w:div w:id="1517769023">
                      <w:marLeft w:val="0"/>
                      <w:marRight w:val="0"/>
                      <w:marTop w:val="0"/>
                      <w:marBottom w:val="0"/>
                      <w:divBdr>
                        <w:top w:val="none" w:sz="0" w:space="0" w:color="auto"/>
                        <w:left w:val="none" w:sz="0" w:space="0" w:color="auto"/>
                        <w:bottom w:val="none" w:sz="0" w:space="0" w:color="auto"/>
                        <w:right w:val="none" w:sz="0" w:space="0" w:color="auto"/>
                      </w:divBdr>
                    </w:div>
                  </w:divsChild>
                </w:div>
                <w:div w:id="1076592489">
                  <w:marLeft w:val="0"/>
                  <w:marRight w:val="0"/>
                  <w:marTop w:val="0"/>
                  <w:marBottom w:val="0"/>
                  <w:divBdr>
                    <w:top w:val="none" w:sz="0" w:space="0" w:color="auto"/>
                    <w:left w:val="none" w:sz="0" w:space="0" w:color="auto"/>
                    <w:bottom w:val="none" w:sz="0" w:space="0" w:color="auto"/>
                    <w:right w:val="none" w:sz="0" w:space="0" w:color="auto"/>
                  </w:divBdr>
                  <w:divsChild>
                    <w:div w:id="1252354481">
                      <w:marLeft w:val="0"/>
                      <w:marRight w:val="0"/>
                      <w:marTop w:val="0"/>
                      <w:marBottom w:val="0"/>
                      <w:divBdr>
                        <w:top w:val="none" w:sz="0" w:space="0" w:color="auto"/>
                        <w:left w:val="none" w:sz="0" w:space="0" w:color="auto"/>
                        <w:bottom w:val="none" w:sz="0" w:space="0" w:color="auto"/>
                        <w:right w:val="none" w:sz="0" w:space="0" w:color="auto"/>
                      </w:divBdr>
                    </w:div>
                  </w:divsChild>
                </w:div>
                <w:div w:id="1195657823">
                  <w:marLeft w:val="0"/>
                  <w:marRight w:val="0"/>
                  <w:marTop w:val="0"/>
                  <w:marBottom w:val="0"/>
                  <w:divBdr>
                    <w:top w:val="none" w:sz="0" w:space="0" w:color="auto"/>
                    <w:left w:val="none" w:sz="0" w:space="0" w:color="auto"/>
                    <w:bottom w:val="none" w:sz="0" w:space="0" w:color="auto"/>
                    <w:right w:val="none" w:sz="0" w:space="0" w:color="auto"/>
                  </w:divBdr>
                  <w:divsChild>
                    <w:div w:id="437145697">
                      <w:marLeft w:val="0"/>
                      <w:marRight w:val="0"/>
                      <w:marTop w:val="0"/>
                      <w:marBottom w:val="0"/>
                      <w:divBdr>
                        <w:top w:val="none" w:sz="0" w:space="0" w:color="auto"/>
                        <w:left w:val="none" w:sz="0" w:space="0" w:color="auto"/>
                        <w:bottom w:val="none" w:sz="0" w:space="0" w:color="auto"/>
                        <w:right w:val="none" w:sz="0" w:space="0" w:color="auto"/>
                      </w:divBdr>
                    </w:div>
                  </w:divsChild>
                </w:div>
                <w:div w:id="768351557">
                  <w:marLeft w:val="0"/>
                  <w:marRight w:val="0"/>
                  <w:marTop w:val="0"/>
                  <w:marBottom w:val="0"/>
                  <w:divBdr>
                    <w:top w:val="none" w:sz="0" w:space="0" w:color="auto"/>
                    <w:left w:val="none" w:sz="0" w:space="0" w:color="auto"/>
                    <w:bottom w:val="none" w:sz="0" w:space="0" w:color="auto"/>
                    <w:right w:val="none" w:sz="0" w:space="0" w:color="auto"/>
                  </w:divBdr>
                  <w:divsChild>
                    <w:div w:id="1307003580">
                      <w:marLeft w:val="0"/>
                      <w:marRight w:val="0"/>
                      <w:marTop w:val="0"/>
                      <w:marBottom w:val="0"/>
                      <w:divBdr>
                        <w:top w:val="none" w:sz="0" w:space="0" w:color="auto"/>
                        <w:left w:val="none" w:sz="0" w:space="0" w:color="auto"/>
                        <w:bottom w:val="none" w:sz="0" w:space="0" w:color="auto"/>
                        <w:right w:val="none" w:sz="0" w:space="0" w:color="auto"/>
                      </w:divBdr>
                    </w:div>
                  </w:divsChild>
                </w:div>
                <w:div w:id="1404986557">
                  <w:marLeft w:val="0"/>
                  <w:marRight w:val="0"/>
                  <w:marTop w:val="0"/>
                  <w:marBottom w:val="0"/>
                  <w:divBdr>
                    <w:top w:val="none" w:sz="0" w:space="0" w:color="auto"/>
                    <w:left w:val="none" w:sz="0" w:space="0" w:color="auto"/>
                    <w:bottom w:val="none" w:sz="0" w:space="0" w:color="auto"/>
                    <w:right w:val="none" w:sz="0" w:space="0" w:color="auto"/>
                  </w:divBdr>
                  <w:divsChild>
                    <w:div w:id="1608274785">
                      <w:marLeft w:val="0"/>
                      <w:marRight w:val="0"/>
                      <w:marTop w:val="0"/>
                      <w:marBottom w:val="0"/>
                      <w:divBdr>
                        <w:top w:val="none" w:sz="0" w:space="0" w:color="auto"/>
                        <w:left w:val="none" w:sz="0" w:space="0" w:color="auto"/>
                        <w:bottom w:val="none" w:sz="0" w:space="0" w:color="auto"/>
                        <w:right w:val="none" w:sz="0" w:space="0" w:color="auto"/>
                      </w:divBdr>
                    </w:div>
                  </w:divsChild>
                </w:div>
                <w:div w:id="318733952">
                  <w:marLeft w:val="0"/>
                  <w:marRight w:val="0"/>
                  <w:marTop w:val="0"/>
                  <w:marBottom w:val="0"/>
                  <w:divBdr>
                    <w:top w:val="none" w:sz="0" w:space="0" w:color="auto"/>
                    <w:left w:val="none" w:sz="0" w:space="0" w:color="auto"/>
                    <w:bottom w:val="none" w:sz="0" w:space="0" w:color="auto"/>
                    <w:right w:val="none" w:sz="0" w:space="0" w:color="auto"/>
                  </w:divBdr>
                  <w:divsChild>
                    <w:div w:id="979843150">
                      <w:marLeft w:val="0"/>
                      <w:marRight w:val="0"/>
                      <w:marTop w:val="0"/>
                      <w:marBottom w:val="0"/>
                      <w:divBdr>
                        <w:top w:val="none" w:sz="0" w:space="0" w:color="auto"/>
                        <w:left w:val="none" w:sz="0" w:space="0" w:color="auto"/>
                        <w:bottom w:val="none" w:sz="0" w:space="0" w:color="auto"/>
                        <w:right w:val="none" w:sz="0" w:space="0" w:color="auto"/>
                      </w:divBdr>
                    </w:div>
                  </w:divsChild>
                </w:div>
                <w:div w:id="463738694">
                  <w:marLeft w:val="0"/>
                  <w:marRight w:val="0"/>
                  <w:marTop w:val="0"/>
                  <w:marBottom w:val="0"/>
                  <w:divBdr>
                    <w:top w:val="none" w:sz="0" w:space="0" w:color="auto"/>
                    <w:left w:val="none" w:sz="0" w:space="0" w:color="auto"/>
                    <w:bottom w:val="none" w:sz="0" w:space="0" w:color="auto"/>
                    <w:right w:val="none" w:sz="0" w:space="0" w:color="auto"/>
                  </w:divBdr>
                  <w:divsChild>
                    <w:div w:id="870917603">
                      <w:marLeft w:val="0"/>
                      <w:marRight w:val="0"/>
                      <w:marTop w:val="0"/>
                      <w:marBottom w:val="0"/>
                      <w:divBdr>
                        <w:top w:val="none" w:sz="0" w:space="0" w:color="auto"/>
                        <w:left w:val="none" w:sz="0" w:space="0" w:color="auto"/>
                        <w:bottom w:val="none" w:sz="0" w:space="0" w:color="auto"/>
                        <w:right w:val="none" w:sz="0" w:space="0" w:color="auto"/>
                      </w:divBdr>
                    </w:div>
                  </w:divsChild>
                </w:div>
                <w:div w:id="1367752580">
                  <w:marLeft w:val="0"/>
                  <w:marRight w:val="0"/>
                  <w:marTop w:val="0"/>
                  <w:marBottom w:val="0"/>
                  <w:divBdr>
                    <w:top w:val="none" w:sz="0" w:space="0" w:color="auto"/>
                    <w:left w:val="none" w:sz="0" w:space="0" w:color="auto"/>
                    <w:bottom w:val="none" w:sz="0" w:space="0" w:color="auto"/>
                    <w:right w:val="none" w:sz="0" w:space="0" w:color="auto"/>
                  </w:divBdr>
                  <w:divsChild>
                    <w:div w:id="1904833670">
                      <w:marLeft w:val="0"/>
                      <w:marRight w:val="0"/>
                      <w:marTop w:val="0"/>
                      <w:marBottom w:val="0"/>
                      <w:divBdr>
                        <w:top w:val="none" w:sz="0" w:space="0" w:color="auto"/>
                        <w:left w:val="none" w:sz="0" w:space="0" w:color="auto"/>
                        <w:bottom w:val="none" w:sz="0" w:space="0" w:color="auto"/>
                        <w:right w:val="none" w:sz="0" w:space="0" w:color="auto"/>
                      </w:divBdr>
                    </w:div>
                  </w:divsChild>
                </w:div>
                <w:div w:id="2127308236">
                  <w:marLeft w:val="0"/>
                  <w:marRight w:val="0"/>
                  <w:marTop w:val="0"/>
                  <w:marBottom w:val="0"/>
                  <w:divBdr>
                    <w:top w:val="none" w:sz="0" w:space="0" w:color="auto"/>
                    <w:left w:val="none" w:sz="0" w:space="0" w:color="auto"/>
                    <w:bottom w:val="none" w:sz="0" w:space="0" w:color="auto"/>
                    <w:right w:val="none" w:sz="0" w:space="0" w:color="auto"/>
                  </w:divBdr>
                  <w:divsChild>
                    <w:div w:id="1004209429">
                      <w:marLeft w:val="0"/>
                      <w:marRight w:val="0"/>
                      <w:marTop w:val="0"/>
                      <w:marBottom w:val="0"/>
                      <w:divBdr>
                        <w:top w:val="none" w:sz="0" w:space="0" w:color="auto"/>
                        <w:left w:val="none" w:sz="0" w:space="0" w:color="auto"/>
                        <w:bottom w:val="none" w:sz="0" w:space="0" w:color="auto"/>
                        <w:right w:val="none" w:sz="0" w:space="0" w:color="auto"/>
                      </w:divBdr>
                    </w:div>
                  </w:divsChild>
                </w:div>
                <w:div w:id="648363262">
                  <w:marLeft w:val="0"/>
                  <w:marRight w:val="0"/>
                  <w:marTop w:val="0"/>
                  <w:marBottom w:val="0"/>
                  <w:divBdr>
                    <w:top w:val="none" w:sz="0" w:space="0" w:color="auto"/>
                    <w:left w:val="none" w:sz="0" w:space="0" w:color="auto"/>
                    <w:bottom w:val="none" w:sz="0" w:space="0" w:color="auto"/>
                    <w:right w:val="none" w:sz="0" w:space="0" w:color="auto"/>
                  </w:divBdr>
                  <w:divsChild>
                    <w:div w:id="616062543">
                      <w:marLeft w:val="0"/>
                      <w:marRight w:val="0"/>
                      <w:marTop w:val="0"/>
                      <w:marBottom w:val="0"/>
                      <w:divBdr>
                        <w:top w:val="none" w:sz="0" w:space="0" w:color="auto"/>
                        <w:left w:val="none" w:sz="0" w:space="0" w:color="auto"/>
                        <w:bottom w:val="none" w:sz="0" w:space="0" w:color="auto"/>
                        <w:right w:val="none" w:sz="0" w:space="0" w:color="auto"/>
                      </w:divBdr>
                    </w:div>
                  </w:divsChild>
                </w:div>
                <w:div w:id="1130513620">
                  <w:marLeft w:val="0"/>
                  <w:marRight w:val="0"/>
                  <w:marTop w:val="0"/>
                  <w:marBottom w:val="0"/>
                  <w:divBdr>
                    <w:top w:val="none" w:sz="0" w:space="0" w:color="auto"/>
                    <w:left w:val="none" w:sz="0" w:space="0" w:color="auto"/>
                    <w:bottom w:val="none" w:sz="0" w:space="0" w:color="auto"/>
                    <w:right w:val="none" w:sz="0" w:space="0" w:color="auto"/>
                  </w:divBdr>
                  <w:divsChild>
                    <w:div w:id="1984432290">
                      <w:marLeft w:val="0"/>
                      <w:marRight w:val="0"/>
                      <w:marTop w:val="0"/>
                      <w:marBottom w:val="0"/>
                      <w:divBdr>
                        <w:top w:val="none" w:sz="0" w:space="0" w:color="auto"/>
                        <w:left w:val="none" w:sz="0" w:space="0" w:color="auto"/>
                        <w:bottom w:val="none" w:sz="0" w:space="0" w:color="auto"/>
                        <w:right w:val="none" w:sz="0" w:space="0" w:color="auto"/>
                      </w:divBdr>
                    </w:div>
                  </w:divsChild>
                </w:div>
                <w:div w:id="1299651563">
                  <w:marLeft w:val="0"/>
                  <w:marRight w:val="0"/>
                  <w:marTop w:val="0"/>
                  <w:marBottom w:val="0"/>
                  <w:divBdr>
                    <w:top w:val="none" w:sz="0" w:space="0" w:color="auto"/>
                    <w:left w:val="none" w:sz="0" w:space="0" w:color="auto"/>
                    <w:bottom w:val="none" w:sz="0" w:space="0" w:color="auto"/>
                    <w:right w:val="none" w:sz="0" w:space="0" w:color="auto"/>
                  </w:divBdr>
                  <w:divsChild>
                    <w:div w:id="154221874">
                      <w:marLeft w:val="0"/>
                      <w:marRight w:val="0"/>
                      <w:marTop w:val="0"/>
                      <w:marBottom w:val="0"/>
                      <w:divBdr>
                        <w:top w:val="none" w:sz="0" w:space="0" w:color="auto"/>
                        <w:left w:val="none" w:sz="0" w:space="0" w:color="auto"/>
                        <w:bottom w:val="none" w:sz="0" w:space="0" w:color="auto"/>
                        <w:right w:val="none" w:sz="0" w:space="0" w:color="auto"/>
                      </w:divBdr>
                    </w:div>
                  </w:divsChild>
                </w:div>
                <w:div w:id="1365520538">
                  <w:marLeft w:val="0"/>
                  <w:marRight w:val="0"/>
                  <w:marTop w:val="0"/>
                  <w:marBottom w:val="0"/>
                  <w:divBdr>
                    <w:top w:val="none" w:sz="0" w:space="0" w:color="auto"/>
                    <w:left w:val="none" w:sz="0" w:space="0" w:color="auto"/>
                    <w:bottom w:val="none" w:sz="0" w:space="0" w:color="auto"/>
                    <w:right w:val="none" w:sz="0" w:space="0" w:color="auto"/>
                  </w:divBdr>
                  <w:divsChild>
                    <w:div w:id="540244742">
                      <w:marLeft w:val="0"/>
                      <w:marRight w:val="0"/>
                      <w:marTop w:val="0"/>
                      <w:marBottom w:val="0"/>
                      <w:divBdr>
                        <w:top w:val="none" w:sz="0" w:space="0" w:color="auto"/>
                        <w:left w:val="none" w:sz="0" w:space="0" w:color="auto"/>
                        <w:bottom w:val="none" w:sz="0" w:space="0" w:color="auto"/>
                        <w:right w:val="none" w:sz="0" w:space="0" w:color="auto"/>
                      </w:divBdr>
                    </w:div>
                  </w:divsChild>
                </w:div>
                <w:div w:id="1538621028">
                  <w:marLeft w:val="0"/>
                  <w:marRight w:val="0"/>
                  <w:marTop w:val="0"/>
                  <w:marBottom w:val="0"/>
                  <w:divBdr>
                    <w:top w:val="none" w:sz="0" w:space="0" w:color="auto"/>
                    <w:left w:val="none" w:sz="0" w:space="0" w:color="auto"/>
                    <w:bottom w:val="none" w:sz="0" w:space="0" w:color="auto"/>
                    <w:right w:val="none" w:sz="0" w:space="0" w:color="auto"/>
                  </w:divBdr>
                  <w:divsChild>
                    <w:div w:id="294336605">
                      <w:marLeft w:val="0"/>
                      <w:marRight w:val="0"/>
                      <w:marTop w:val="0"/>
                      <w:marBottom w:val="0"/>
                      <w:divBdr>
                        <w:top w:val="none" w:sz="0" w:space="0" w:color="auto"/>
                        <w:left w:val="none" w:sz="0" w:space="0" w:color="auto"/>
                        <w:bottom w:val="none" w:sz="0" w:space="0" w:color="auto"/>
                        <w:right w:val="none" w:sz="0" w:space="0" w:color="auto"/>
                      </w:divBdr>
                    </w:div>
                  </w:divsChild>
                </w:div>
                <w:div w:id="1875384820">
                  <w:marLeft w:val="0"/>
                  <w:marRight w:val="0"/>
                  <w:marTop w:val="0"/>
                  <w:marBottom w:val="0"/>
                  <w:divBdr>
                    <w:top w:val="none" w:sz="0" w:space="0" w:color="auto"/>
                    <w:left w:val="none" w:sz="0" w:space="0" w:color="auto"/>
                    <w:bottom w:val="none" w:sz="0" w:space="0" w:color="auto"/>
                    <w:right w:val="none" w:sz="0" w:space="0" w:color="auto"/>
                  </w:divBdr>
                  <w:divsChild>
                    <w:div w:id="1607421834">
                      <w:marLeft w:val="0"/>
                      <w:marRight w:val="0"/>
                      <w:marTop w:val="0"/>
                      <w:marBottom w:val="0"/>
                      <w:divBdr>
                        <w:top w:val="none" w:sz="0" w:space="0" w:color="auto"/>
                        <w:left w:val="none" w:sz="0" w:space="0" w:color="auto"/>
                        <w:bottom w:val="none" w:sz="0" w:space="0" w:color="auto"/>
                        <w:right w:val="none" w:sz="0" w:space="0" w:color="auto"/>
                      </w:divBdr>
                    </w:div>
                  </w:divsChild>
                </w:div>
                <w:div w:id="1835872816">
                  <w:marLeft w:val="0"/>
                  <w:marRight w:val="0"/>
                  <w:marTop w:val="0"/>
                  <w:marBottom w:val="0"/>
                  <w:divBdr>
                    <w:top w:val="none" w:sz="0" w:space="0" w:color="auto"/>
                    <w:left w:val="none" w:sz="0" w:space="0" w:color="auto"/>
                    <w:bottom w:val="none" w:sz="0" w:space="0" w:color="auto"/>
                    <w:right w:val="none" w:sz="0" w:space="0" w:color="auto"/>
                  </w:divBdr>
                  <w:divsChild>
                    <w:div w:id="7426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17420">
          <w:marLeft w:val="0"/>
          <w:marRight w:val="0"/>
          <w:marTop w:val="0"/>
          <w:marBottom w:val="0"/>
          <w:divBdr>
            <w:top w:val="none" w:sz="0" w:space="0" w:color="auto"/>
            <w:left w:val="none" w:sz="0" w:space="0" w:color="auto"/>
            <w:bottom w:val="none" w:sz="0" w:space="0" w:color="auto"/>
            <w:right w:val="none" w:sz="0" w:space="0" w:color="auto"/>
          </w:divBdr>
        </w:div>
        <w:div w:id="2029521883">
          <w:marLeft w:val="0"/>
          <w:marRight w:val="0"/>
          <w:marTop w:val="0"/>
          <w:marBottom w:val="0"/>
          <w:divBdr>
            <w:top w:val="none" w:sz="0" w:space="0" w:color="auto"/>
            <w:left w:val="none" w:sz="0" w:space="0" w:color="auto"/>
            <w:bottom w:val="none" w:sz="0" w:space="0" w:color="auto"/>
            <w:right w:val="none" w:sz="0" w:space="0" w:color="auto"/>
          </w:divBdr>
        </w:div>
      </w:divsChild>
    </w:div>
    <w:div w:id="1827553381">
      <w:bodyDiv w:val="1"/>
      <w:marLeft w:val="0"/>
      <w:marRight w:val="0"/>
      <w:marTop w:val="0"/>
      <w:marBottom w:val="0"/>
      <w:divBdr>
        <w:top w:val="none" w:sz="0" w:space="0" w:color="auto"/>
        <w:left w:val="none" w:sz="0" w:space="0" w:color="auto"/>
        <w:bottom w:val="none" w:sz="0" w:space="0" w:color="auto"/>
        <w:right w:val="none" w:sz="0" w:space="0" w:color="auto"/>
      </w:divBdr>
    </w:div>
    <w:div w:id="18413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frog.org/teacher/resources/sort/reflecting-on-my-career-journey-past-present-and-future" TargetMode="External"/><Relationship Id="rId13" Type="http://schemas.openxmlformats.org/officeDocument/2006/relationships/hyperlink" Target="https://www.unifrog.org/teacher/resources/sort/in-person-hybrid-and-remote-what-works-best" TargetMode="External"/><Relationship Id="rId18" Type="http://schemas.openxmlformats.org/officeDocument/2006/relationships/hyperlink" Target="https://www.unifrog.org/teacher/resources/sort/using-the-skills-profile-part-2-skills-tes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outhyorkshire-ca.gov.uk/Explore_South-Yorkshire-LMI" TargetMode="External"/><Relationship Id="rId17" Type="http://schemas.openxmlformats.org/officeDocument/2006/relationships/hyperlink" Target="https://www.unifrog.org/teacher/resources/sort/using-the-skills-profile-part-1-skills-quiz" TargetMode="External"/><Relationship Id="rId2" Type="http://schemas.openxmlformats.org/officeDocument/2006/relationships/customXml" Target="../customXml/item2.xml"/><Relationship Id="rId16" Type="http://schemas.openxmlformats.org/officeDocument/2006/relationships/hyperlink" Target="https://www.unifrog.org/teacher/resources/sort/using-the-work-environments-profi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ellbeing-in-the-workplace" TargetMode="External"/><Relationship Id="rId5" Type="http://schemas.openxmlformats.org/officeDocument/2006/relationships/styles" Target="styles.xml"/><Relationship Id="rId15" Type="http://schemas.openxmlformats.org/officeDocument/2006/relationships/hyperlink" Target="https://www.unifrog.org/teacher/resources/sort/using-the-personality-profile" TargetMode="External"/><Relationship Id="rId10" Type="http://schemas.openxmlformats.org/officeDocument/2006/relationships/hyperlink" Target="https://www.unifrog.org/teacher/resources/sort/what-type-of-career-is-best-for-me" TargetMode="External"/><Relationship Id="rId19" Type="http://schemas.openxmlformats.org/officeDocument/2006/relationships/hyperlink" Target="https://www.unifrog.org/teacher/resources/sort/reflecting-on-your-psychometric-testing-result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unifrog.org/teacher/resources/sort/exploring-employer-profiles" TargetMode="External"/><Relationship Id="rId14" Type="http://schemas.openxmlformats.org/officeDocument/2006/relationships/hyperlink" Target="https://www.unifrog.org/teacher/resources/sort/using-the-interests-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1363</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Stephanie Kirton (Kenwood)</cp:lastModifiedBy>
  <cp:revision>3</cp:revision>
  <dcterms:created xsi:type="dcterms:W3CDTF">2025-09-23T13:59:00Z</dcterms:created>
  <dcterms:modified xsi:type="dcterms:W3CDTF">2025-09-23T13:59:00Z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