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5" w:type="dxa"/>
        <w:tblLook w:val="04A0" w:firstRow="1" w:lastRow="0" w:firstColumn="1" w:lastColumn="0" w:noHBand="0" w:noVBand="1"/>
      </w:tblPr>
      <w:tblGrid>
        <w:gridCol w:w="2405"/>
        <w:gridCol w:w="3034"/>
        <w:gridCol w:w="1813"/>
        <w:gridCol w:w="1813"/>
      </w:tblGrid>
      <w:tr w:rsidR="002353FF" w14:paraId="179A727F" w14:textId="77777777" w:rsidTr="002353FF">
        <w:trPr>
          <w:trHeight w:val="557"/>
        </w:trPr>
        <w:tc>
          <w:tcPr>
            <w:tcW w:w="5439" w:type="dxa"/>
            <w:gridSpan w:val="2"/>
            <w:tcBorders>
              <w:top w:val="single" w:sz="4" w:space="0" w:color="auto"/>
              <w:left w:val="single" w:sz="4" w:space="0" w:color="auto"/>
              <w:bottom w:val="single" w:sz="4" w:space="0" w:color="auto"/>
              <w:right w:val="single" w:sz="4" w:space="0" w:color="auto"/>
            </w:tcBorders>
            <w:hideMark/>
          </w:tcPr>
          <w:p w14:paraId="1FE93FD1" w14:textId="4153F9D2" w:rsidR="002353FF" w:rsidRDefault="002353FF">
            <w:pPr>
              <w:spacing w:line="240" w:lineRule="auto"/>
              <w:rPr>
                <w:rFonts w:ascii="Verdana" w:hAnsi="Verdana"/>
                <w:b/>
                <w:bCs/>
                <w:sz w:val="24"/>
                <w:szCs w:val="24"/>
              </w:rPr>
            </w:pPr>
            <w:r>
              <w:rPr>
                <w:rFonts w:ascii="Verdana" w:hAnsi="Verdana"/>
                <w:b/>
                <w:bCs/>
                <w:sz w:val="24"/>
                <w:szCs w:val="24"/>
              </w:rPr>
              <w:t xml:space="preserve">Group: </w:t>
            </w:r>
            <w:r w:rsidR="008E7498">
              <w:rPr>
                <w:rFonts w:ascii="Verdana" w:hAnsi="Verdana"/>
                <w:b/>
                <w:bCs/>
                <w:sz w:val="24"/>
                <w:szCs w:val="24"/>
              </w:rPr>
              <w:t>M03</w:t>
            </w:r>
          </w:p>
        </w:tc>
        <w:tc>
          <w:tcPr>
            <w:tcW w:w="1813" w:type="dxa"/>
            <w:tcBorders>
              <w:top w:val="single" w:sz="4" w:space="0" w:color="auto"/>
              <w:left w:val="single" w:sz="4" w:space="0" w:color="auto"/>
              <w:bottom w:val="single" w:sz="4" w:space="0" w:color="auto"/>
              <w:right w:val="single" w:sz="4" w:space="0" w:color="auto"/>
            </w:tcBorders>
            <w:hideMark/>
          </w:tcPr>
          <w:p w14:paraId="5241E734" w14:textId="77777777" w:rsidR="002353FF" w:rsidRDefault="002353FF">
            <w:pPr>
              <w:spacing w:line="240" w:lineRule="auto"/>
              <w:rPr>
                <w:rFonts w:ascii="Verdana" w:hAnsi="Verdana"/>
                <w:b/>
                <w:bCs/>
                <w:sz w:val="24"/>
                <w:szCs w:val="24"/>
              </w:rPr>
            </w:pPr>
            <w:r>
              <w:rPr>
                <w:rFonts w:ascii="Verdana" w:hAnsi="Verdana"/>
                <w:b/>
                <w:bCs/>
                <w:sz w:val="24"/>
                <w:szCs w:val="24"/>
              </w:rPr>
              <w:t>Subject: PEA</w:t>
            </w:r>
          </w:p>
        </w:tc>
        <w:tc>
          <w:tcPr>
            <w:tcW w:w="1813" w:type="dxa"/>
            <w:tcBorders>
              <w:top w:val="single" w:sz="4" w:space="0" w:color="auto"/>
              <w:left w:val="single" w:sz="4" w:space="0" w:color="auto"/>
              <w:bottom w:val="single" w:sz="4" w:space="0" w:color="auto"/>
              <w:right w:val="single" w:sz="4" w:space="0" w:color="auto"/>
            </w:tcBorders>
            <w:hideMark/>
          </w:tcPr>
          <w:p w14:paraId="454F8B29" w14:textId="77777777" w:rsidR="002353FF" w:rsidRDefault="002353FF">
            <w:pPr>
              <w:spacing w:line="240" w:lineRule="auto"/>
              <w:rPr>
                <w:rFonts w:ascii="Verdana" w:hAnsi="Verdana"/>
                <w:b/>
                <w:bCs/>
                <w:sz w:val="24"/>
                <w:szCs w:val="24"/>
              </w:rPr>
            </w:pPr>
            <w:r>
              <w:rPr>
                <w:rFonts w:ascii="Verdana" w:hAnsi="Verdana"/>
                <w:b/>
                <w:bCs/>
                <w:sz w:val="24"/>
                <w:szCs w:val="24"/>
              </w:rPr>
              <w:t>Half-Terms: 1 &amp; 2</w:t>
            </w:r>
          </w:p>
        </w:tc>
      </w:tr>
      <w:tr w:rsidR="002353FF" w14:paraId="4AF705E2" w14:textId="77777777" w:rsidTr="002353FF">
        <w:trPr>
          <w:trHeight w:val="412"/>
        </w:trPr>
        <w:tc>
          <w:tcPr>
            <w:tcW w:w="9065" w:type="dxa"/>
            <w:gridSpan w:val="4"/>
            <w:tcBorders>
              <w:top w:val="single" w:sz="4" w:space="0" w:color="auto"/>
              <w:left w:val="single" w:sz="4" w:space="0" w:color="auto"/>
              <w:bottom w:val="single" w:sz="4" w:space="0" w:color="auto"/>
              <w:right w:val="single" w:sz="4" w:space="0" w:color="auto"/>
            </w:tcBorders>
            <w:hideMark/>
          </w:tcPr>
          <w:p w14:paraId="1B273A5F" w14:textId="6289C01F" w:rsidR="002353FF" w:rsidRDefault="002353FF">
            <w:pPr>
              <w:spacing w:line="240" w:lineRule="auto"/>
              <w:rPr>
                <w:rFonts w:ascii="Verdana" w:hAnsi="Verdana"/>
                <w:b/>
                <w:bCs/>
                <w:sz w:val="24"/>
                <w:szCs w:val="24"/>
              </w:rPr>
            </w:pPr>
            <w:r>
              <w:rPr>
                <w:rFonts w:ascii="Verdana" w:hAnsi="Verdana"/>
                <w:b/>
                <w:bCs/>
                <w:sz w:val="24"/>
                <w:szCs w:val="24"/>
              </w:rPr>
              <w:t xml:space="preserve">Teacher: </w:t>
            </w:r>
            <w:r w:rsidR="008E7498">
              <w:rPr>
                <w:rFonts w:ascii="Verdana" w:hAnsi="Verdana"/>
                <w:b/>
                <w:bCs/>
                <w:sz w:val="24"/>
                <w:szCs w:val="24"/>
              </w:rPr>
              <w:t>Steph Kirton</w:t>
            </w:r>
          </w:p>
        </w:tc>
      </w:tr>
      <w:tr w:rsidR="002353FF" w14:paraId="614D67D5" w14:textId="77777777" w:rsidTr="002353FF">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01A991DC" w14:textId="77777777" w:rsidR="002353FF" w:rsidRDefault="002353FF">
            <w:pPr>
              <w:spacing w:line="240" w:lineRule="auto"/>
              <w:rPr>
                <w:rFonts w:ascii="Verdana" w:hAnsi="Verdana"/>
                <w:b/>
                <w:bCs/>
                <w:sz w:val="24"/>
                <w:szCs w:val="24"/>
              </w:rPr>
            </w:pPr>
            <w:r>
              <w:rPr>
                <w:rFonts w:ascii="Verdana" w:hAnsi="Verdana"/>
                <w:b/>
                <w:bCs/>
                <w:sz w:val="24"/>
                <w:szCs w:val="24"/>
              </w:rPr>
              <w:t>Curriculum:  Sec One Fundamentals</w:t>
            </w:r>
          </w:p>
        </w:tc>
      </w:tr>
      <w:tr w:rsidR="002353FF" w14:paraId="76F1FB93" w14:textId="77777777" w:rsidTr="002353FF">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71953815" w14:textId="77777777" w:rsidR="002353FF" w:rsidRDefault="002353FF">
            <w:pPr>
              <w:spacing w:line="240" w:lineRule="auto"/>
              <w:rPr>
                <w:rFonts w:ascii="Calibri" w:hAnsi="Calibri" w:cs="Calibri"/>
                <w:b/>
                <w:bCs/>
                <w:sz w:val="24"/>
                <w:szCs w:val="24"/>
                <w:shd w:val="clear" w:color="auto" w:fill="FFFFFF"/>
              </w:rPr>
            </w:pPr>
            <w:r>
              <w:rPr>
                <w:rFonts w:eastAsiaTheme="minorEastAsia"/>
                <w:b/>
                <w:bCs/>
                <w:sz w:val="24"/>
                <w:szCs w:val="24"/>
              </w:rPr>
              <w:t xml:space="preserve">Term focus: </w:t>
            </w:r>
            <w:r>
              <w:rPr>
                <w:rFonts w:ascii="Calibri" w:hAnsi="Calibri" w:cs="Calibri"/>
                <w:b/>
                <w:bCs/>
                <w:sz w:val="24"/>
                <w:szCs w:val="24"/>
                <w:shd w:val="clear" w:color="auto" w:fill="FFFFFF"/>
              </w:rPr>
              <w:t xml:space="preserve"> Exploring Careers (E)</w:t>
            </w:r>
          </w:p>
          <w:p w14:paraId="049583E8" w14:textId="2910ED8C" w:rsidR="00E54C9E" w:rsidRDefault="00E54C9E">
            <w:pPr>
              <w:spacing w:line="240" w:lineRule="auto"/>
              <w:rPr>
                <w:rFonts w:ascii="Calibri" w:hAnsi="Calibri" w:cs="Calibri"/>
                <w:b/>
                <w:bCs/>
                <w:color w:val="000000" w:themeColor="text1"/>
                <w:sz w:val="24"/>
                <w:szCs w:val="24"/>
              </w:rPr>
            </w:pPr>
          </w:p>
        </w:tc>
      </w:tr>
      <w:tr w:rsidR="002353FF" w14:paraId="3A0AA139" w14:textId="77777777" w:rsidTr="002353FF">
        <w:trPr>
          <w:trHeight w:val="300"/>
        </w:trPr>
        <w:tc>
          <w:tcPr>
            <w:tcW w:w="2405" w:type="dxa"/>
            <w:tcBorders>
              <w:top w:val="single" w:sz="4" w:space="0" w:color="auto"/>
              <w:left w:val="single" w:sz="4" w:space="0" w:color="auto"/>
              <w:bottom w:val="single" w:sz="4" w:space="0" w:color="auto"/>
              <w:right w:val="single" w:sz="4" w:space="0" w:color="auto"/>
            </w:tcBorders>
            <w:hideMark/>
          </w:tcPr>
          <w:p w14:paraId="3C4D1B42" w14:textId="77777777" w:rsidR="002353FF" w:rsidRDefault="002353FF">
            <w:pPr>
              <w:spacing w:line="240" w:lineRule="auto"/>
              <w:rPr>
                <w:rFonts w:ascii="Calibri" w:eastAsia="Calibri" w:hAnsi="Calibri" w:cs="Calibri"/>
                <w:b/>
                <w:bCs/>
              </w:rPr>
            </w:pPr>
            <w:r>
              <w:rPr>
                <w:rFonts w:ascii="Calibri" w:eastAsia="Calibri" w:hAnsi="Calibri" w:cs="Calibri"/>
                <w:b/>
                <w:bCs/>
              </w:rPr>
              <w:t>Understands what a career is</w:t>
            </w:r>
          </w:p>
        </w:tc>
        <w:tc>
          <w:tcPr>
            <w:tcW w:w="6660" w:type="dxa"/>
            <w:gridSpan w:val="3"/>
            <w:tcBorders>
              <w:top w:val="single" w:sz="4" w:space="0" w:color="auto"/>
              <w:left w:val="single" w:sz="4" w:space="0" w:color="auto"/>
              <w:bottom w:val="single" w:sz="4" w:space="0" w:color="auto"/>
              <w:right w:val="single" w:sz="4" w:space="0" w:color="auto"/>
            </w:tcBorders>
            <w:hideMark/>
          </w:tcPr>
          <w:p w14:paraId="19923CD5" w14:textId="77777777" w:rsidR="00D724D2" w:rsidRDefault="002353FF">
            <w:pPr>
              <w:spacing w:line="240" w:lineRule="auto"/>
              <w:rPr>
                <w:rFonts w:ascii="Calibri" w:eastAsia="Calibri" w:hAnsi="Calibri" w:cs="Calibri"/>
              </w:rPr>
            </w:pPr>
            <w:r>
              <w:rPr>
                <w:rFonts w:ascii="Calibri" w:eastAsia="Calibri" w:hAnsi="Calibri" w:cs="Calibri"/>
              </w:rPr>
              <w:t>Understands that a career is a series of jobs/training/learning they might have over their adult life and knows that their skills can grow over time and they can learn and take on more responsibility as they develop.</w:t>
            </w:r>
            <w:r w:rsidR="00D724D2">
              <w:rPr>
                <w:rFonts w:ascii="Calibri" w:eastAsia="Calibri" w:hAnsi="Calibri" w:cs="Calibri"/>
              </w:rPr>
              <w:t xml:space="preserve"> </w:t>
            </w:r>
          </w:p>
          <w:p w14:paraId="751B7955" w14:textId="69130420" w:rsidR="002353FF" w:rsidRDefault="000B23CD">
            <w:pPr>
              <w:spacing w:line="240" w:lineRule="auto"/>
              <w:rPr>
                <w:rFonts w:ascii="Calibri" w:eastAsia="Calibri" w:hAnsi="Calibri" w:cs="Calibri"/>
              </w:rPr>
            </w:pPr>
            <w:hyperlink r:id="rId8" w:history="1">
              <w:r w:rsidR="00D724D2">
                <w:rPr>
                  <w:rStyle w:val="Hyperlink"/>
                </w:rPr>
                <w:t>What is a career</w:t>
              </w:r>
              <w:proofErr w:type="gramStart"/>
              <w:r w:rsidR="00D724D2">
                <w:rPr>
                  <w:rStyle w:val="Hyperlink"/>
                </w:rPr>
                <w:t>? :</w:t>
              </w:r>
              <w:proofErr w:type="gramEnd"/>
              <w:r w:rsidR="00D724D2">
                <w:rPr>
                  <w:rStyle w:val="Hyperlink"/>
                </w:rPr>
                <w:t xml:space="preserve"> resources library</w:t>
              </w:r>
            </w:hyperlink>
          </w:p>
        </w:tc>
      </w:tr>
      <w:tr w:rsidR="002353FF" w14:paraId="3EB11F3C" w14:textId="77777777" w:rsidTr="002353FF">
        <w:trPr>
          <w:trHeight w:val="300"/>
        </w:trPr>
        <w:tc>
          <w:tcPr>
            <w:tcW w:w="2405" w:type="dxa"/>
            <w:tcBorders>
              <w:top w:val="single" w:sz="4" w:space="0" w:color="auto"/>
              <w:left w:val="single" w:sz="4" w:space="0" w:color="auto"/>
              <w:bottom w:val="single" w:sz="4" w:space="0" w:color="auto"/>
              <w:right w:val="single" w:sz="4" w:space="0" w:color="auto"/>
            </w:tcBorders>
            <w:hideMark/>
          </w:tcPr>
          <w:p w14:paraId="44D7DE8D" w14:textId="77777777" w:rsidR="002353FF" w:rsidRDefault="002353FF">
            <w:pPr>
              <w:spacing w:line="240" w:lineRule="auto"/>
              <w:rPr>
                <w:rFonts w:ascii="Calibri" w:eastAsia="Calibri" w:hAnsi="Calibri" w:cs="Calibri"/>
                <w:b/>
                <w:bCs/>
              </w:rPr>
            </w:pPr>
            <w:r>
              <w:rPr>
                <w:rFonts w:ascii="Calibri" w:eastAsia="Calibri" w:hAnsi="Calibri" w:cs="Calibri"/>
                <w:b/>
                <w:bCs/>
              </w:rPr>
              <w:t>Knows the local job market</w:t>
            </w:r>
          </w:p>
        </w:tc>
        <w:tc>
          <w:tcPr>
            <w:tcW w:w="6660" w:type="dxa"/>
            <w:gridSpan w:val="3"/>
            <w:tcBorders>
              <w:top w:val="single" w:sz="4" w:space="0" w:color="auto"/>
              <w:left w:val="single" w:sz="4" w:space="0" w:color="auto"/>
              <w:bottom w:val="single" w:sz="4" w:space="0" w:color="auto"/>
              <w:right w:val="single" w:sz="4" w:space="0" w:color="auto"/>
            </w:tcBorders>
            <w:hideMark/>
          </w:tcPr>
          <w:p w14:paraId="28818EB5" w14:textId="77777777" w:rsidR="002353FF" w:rsidRDefault="002353FF">
            <w:pPr>
              <w:spacing w:line="240" w:lineRule="auto"/>
              <w:rPr>
                <w:rFonts w:ascii="Calibri" w:eastAsia="Calibri" w:hAnsi="Calibri" w:cs="Calibri"/>
              </w:rPr>
            </w:pPr>
            <w:r>
              <w:rPr>
                <w:rFonts w:ascii="Calibri" w:eastAsia="Calibri" w:hAnsi="Calibri" w:cs="Calibri"/>
              </w:rPr>
              <w:t xml:space="preserve">Knows that there are different jobs where they live and that people in their community do them. </w:t>
            </w:r>
          </w:p>
          <w:p w14:paraId="0D4C742C" w14:textId="77777777" w:rsidR="002353FF" w:rsidRDefault="002353FF">
            <w:pPr>
              <w:spacing w:line="240" w:lineRule="auto"/>
              <w:rPr>
                <w:rFonts w:ascii="Calibri" w:eastAsia="Calibri" w:hAnsi="Calibri" w:cs="Calibri"/>
              </w:rPr>
            </w:pPr>
            <w:r>
              <w:rPr>
                <w:rFonts w:ascii="Calibri" w:eastAsia="Calibri" w:hAnsi="Calibri" w:cs="Calibri"/>
              </w:rPr>
              <w:t xml:space="preserve">Identifies that their town has different types of workplaces and understands that some jobs are more common here than others. Visits a local workplace of their choice. </w:t>
            </w:r>
          </w:p>
          <w:p w14:paraId="2075004E" w14:textId="77777777" w:rsidR="00D724D2" w:rsidRDefault="002353FF">
            <w:pPr>
              <w:spacing w:line="240" w:lineRule="auto"/>
              <w:rPr>
                <w:rFonts w:ascii="Calibri" w:eastAsia="Calibri" w:hAnsi="Calibri" w:cs="Calibri"/>
              </w:rPr>
            </w:pPr>
            <w:r>
              <w:rPr>
                <w:rFonts w:ascii="Calibri" w:eastAsia="Calibri" w:hAnsi="Calibri" w:cs="Calibri"/>
              </w:rPr>
              <w:t>Understands that WFH means that increasingly, people can work remotely.</w:t>
            </w:r>
            <w:r w:rsidR="00D724D2">
              <w:rPr>
                <w:rFonts w:ascii="Calibri" w:eastAsia="Calibri" w:hAnsi="Calibri" w:cs="Calibri"/>
              </w:rPr>
              <w:t xml:space="preserve"> </w:t>
            </w:r>
          </w:p>
          <w:p w14:paraId="49117B39" w14:textId="536CB715" w:rsidR="002353FF" w:rsidRDefault="000B23CD">
            <w:pPr>
              <w:spacing w:line="240" w:lineRule="auto"/>
              <w:rPr>
                <w:rFonts w:ascii="Calibri" w:eastAsia="Calibri" w:hAnsi="Calibri" w:cs="Calibri"/>
              </w:rPr>
            </w:pPr>
            <w:hyperlink r:id="rId9" w:history="1">
              <w:r w:rsidR="00D724D2" w:rsidRPr="007E36D0">
                <w:rPr>
                  <w:rStyle w:val="Hyperlink"/>
                  <w:rFonts w:ascii="Calibri" w:eastAsia="Calibri" w:hAnsi="Calibri" w:cs="Calibri"/>
                </w:rPr>
                <w:t>https://www.southyorkshire-ca.gov.uk/Explore_South-Yorkshire-LMI</w:t>
              </w:r>
            </w:hyperlink>
            <w:r w:rsidR="00D724D2">
              <w:rPr>
                <w:rFonts w:ascii="Calibri" w:eastAsia="Calibri" w:hAnsi="Calibri" w:cs="Calibri"/>
              </w:rPr>
              <w:t xml:space="preserve"> </w:t>
            </w:r>
          </w:p>
        </w:tc>
      </w:tr>
      <w:tr w:rsidR="002353FF" w14:paraId="6F45D58E" w14:textId="77777777" w:rsidTr="002353FF">
        <w:trPr>
          <w:trHeight w:val="300"/>
        </w:trPr>
        <w:tc>
          <w:tcPr>
            <w:tcW w:w="2405" w:type="dxa"/>
            <w:tcBorders>
              <w:top w:val="single" w:sz="4" w:space="0" w:color="auto"/>
              <w:left w:val="single" w:sz="4" w:space="0" w:color="auto"/>
              <w:bottom w:val="single" w:sz="4" w:space="0" w:color="auto"/>
              <w:right w:val="single" w:sz="4" w:space="0" w:color="auto"/>
            </w:tcBorders>
            <w:hideMark/>
          </w:tcPr>
          <w:p w14:paraId="2C081F5C" w14:textId="77777777" w:rsidR="002353FF" w:rsidRDefault="002353FF">
            <w:pPr>
              <w:spacing w:line="240" w:lineRule="auto"/>
              <w:rPr>
                <w:rFonts w:ascii="Calibri" w:eastAsia="Calibri" w:hAnsi="Calibri" w:cs="Calibri"/>
                <w:b/>
                <w:bCs/>
              </w:rPr>
            </w:pPr>
            <w:r>
              <w:rPr>
                <w:rFonts w:ascii="Calibri" w:eastAsia="Calibri" w:hAnsi="Calibri" w:cs="Calibri"/>
                <w:b/>
                <w:bCs/>
              </w:rPr>
              <w:t>Is aware of changes in the way people work</w:t>
            </w:r>
          </w:p>
        </w:tc>
        <w:tc>
          <w:tcPr>
            <w:tcW w:w="6660" w:type="dxa"/>
            <w:gridSpan w:val="3"/>
            <w:tcBorders>
              <w:top w:val="single" w:sz="4" w:space="0" w:color="auto"/>
              <w:left w:val="single" w:sz="4" w:space="0" w:color="auto"/>
              <w:bottom w:val="single" w:sz="4" w:space="0" w:color="auto"/>
              <w:right w:val="single" w:sz="4" w:space="0" w:color="auto"/>
            </w:tcBorders>
            <w:hideMark/>
          </w:tcPr>
          <w:p w14:paraId="4EA7C8BD" w14:textId="77777777" w:rsidR="002353FF" w:rsidRDefault="002353FF">
            <w:pPr>
              <w:spacing w:line="240" w:lineRule="auto"/>
              <w:rPr>
                <w:rFonts w:ascii="Calibri" w:eastAsia="Calibri" w:hAnsi="Calibri" w:cs="Calibri"/>
              </w:rPr>
            </w:pPr>
            <w:r>
              <w:rPr>
                <w:rFonts w:ascii="Calibri" w:eastAsia="Calibri" w:hAnsi="Calibri" w:cs="Calibri"/>
              </w:rPr>
              <w:t>Reflects on the future of careers</w:t>
            </w:r>
          </w:p>
          <w:p w14:paraId="0AB2C6A5" w14:textId="77777777" w:rsidR="00D724D2" w:rsidRDefault="002353FF">
            <w:pPr>
              <w:spacing w:line="240" w:lineRule="auto"/>
              <w:rPr>
                <w:rFonts w:ascii="Calibri" w:eastAsia="Calibri" w:hAnsi="Calibri" w:cs="Calibri"/>
              </w:rPr>
            </w:pPr>
            <w:r>
              <w:rPr>
                <w:rFonts w:ascii="Calibri" w:eastAsia="Calibri" w:hAnsi="Calibri" w:cs="Calibri"/>
              </w:rPr>
              <w:t>Analyses current data about career / subject popularity and makes predictions about the future</w:t>
            </w:r>
            <w:r>
              <w:br/>
            </w:r>
            <w:r>
              <w:rPr>
                <w:rFonts w:ascii="Calibri" w:eastAsia="Calibri" w:hAnsi="Calibri" w:cs="Calibri"/>
              </w:rPr>
              <w:t>Compares ‘then and now’ facts about careers and makes predictions about the future</w:t>
            </w:r>
            <w:r>
              <w:br/>
            </w:r>
            <w:r>
              <w:rPr>
                <w:rFonts w:ascii="Calibri" w:eastAsia="Calibri" w:hAnsi="Calibri" w:cs="Calibri"/>
              </w:rPr>
              <w:t xml:space="preserve">Uses </w:t>
            </w:r>
            <w:proofErr w:type="spellStart"/>
            <w:r>
              <w:rPr>
                <w:rFonts w:ascii="Calibri" w:eastAsia="Calibri" w:hAnsi="Calibri" w:cs="Calibri"/>
              </w:rPr>
              <w:t>Unifrog’s</w:t>
            </w:r>
            <w:proofErr w:type="spellEnd"/>
            <w:r>
              <w:rPr>
                <w:rFonts w:ascii="Calibri" w:eastAsia="Calibri" w:hAnsi="Calibri" w:cs="Calibri"/>
              </w:rPr>
              <w:t xml:space="preserve"> Careers library to research a ‘growing’ career</w:t>
            </w:r>
            <w:r>
              <w:br/>
            </w:r>
            <w:r>
              <w:rPr>
                <w:rFonts w:ascii="Calibri" w:eastAsia="Calibri" w:hAnsi="Calibri" w:cs="Calibri"/>
              </w:rPr>
              <w:t>Identifies how they could develop a skill that’s predicted to be highly valued by future employers</w:t>
            </w:r>
            <w:r w:rsidR="00D724D2">
              <w:rPr>
                <w:rFonts w:ascii="Calibri" w:eastAsia="Calibri" w:hAnsi="Calibri" w:cs="Calibri"/>
              </w:rPr>
              <w:t xml:space="preserve"> </w:t>
            </w:r>
          </w:p>
          <w:p w14:paraId="15CCDCF8" w14:textId="7A6B8AA5" w:rsidR="002353FF" w:rsidRDefault="000B23CD">
            <w:pPr>
              <w:spacing w:line="240" w:lineRule="auto"/>
              <w:rPr>
                <w:rFonts w:ascii="Calibri" w:eastAsia="Calibri" w:hAnsi="Calibri" w:cs="Calibri"/>
              </w:rPr>
            </w:pPr>
            <w:hyperlink r:id="rId10" w:history="1">
              <w:r w:rsidR="00D724D2">
                <w:rPr>
                  <w:rStyle w:val="Hyperlink"/>
                </w:rPr>
                <w:t xml:space="preserve">Careers and the </w:t>
              </w:r>
              <w:proofErr w:type="gramStart"/>
              <w:r w:rsidR="00D724D2">
                <w:rPr>
                  <w:rStyle w:val="Hyperlink"/>
                </w:rPr>
                <w:t>future :</w:t>
              </w:r>
              <w:proofErr w:type="gramEnd"/>
              <w:r w:rsidR="00D724D2">
                <w:rPr>
                  <w:rStyle w:val="Hyperlink"/>
                </w:rPr>
                <w:t xml:space="preserve"> resources library</w:t>
              </w:r>
            </w:hyperlink>
          </w:p>
        </w:tc>
      </w:tr>
      <w:tr w:rsidR="002353FF" w14:paraId="38BB0BB7" w14:textId="77777777" w:rsidTr="002353FF">
        <w:trPr>
          <w:trHeight w:val="300"/>
        </w:trPr>
        <w:tc>
          <w:tcPr>
            <w:tcW w:w="2405" w:type="dxa"/>
            <w:tcBorders>
              <w:top w:val="single" w:sz="4" w:space="0" w:color="auto"/>
              <w:left w:val="single" w:sz="4" w:space="0" w:color="auto"/>
              <w:bottom w:val="single" w:sz="4" w:space="0" w:color="auto"/>
              <w:right w:val="single" w:sz="4" w:space="0" w:color="auto"/>
            </w:tcBorders>
            <w:hideMark/>
          </w:tcPr>
          <w:p w14:paraId="651EA304" w14:textId="77777777" w:rsidR="002353FF" w:rsidRDefault="002353FF">
            <w:pPr>
              <w:spacing w:line="240" w:lineRule="auto"/>
              <w:rPr>
                <w:rFonts w:ascii="Calibri" w:eastAsia="Calibri" w:hAnsi="Calibri" w:cs="Calibri"/>
                <w:b/>
                <w:bCs/>
              </w:rPr>
            </w:pPr>
            <w:r>
              <w:rPr>
                <w:rFonts w:ascii="Calibri" w:eastAsia="Calibri" w:hAnsi="Calibri" w:cs="Calibri"/>
                <w:b/>
                <w:bCs/>
              </w:rPr>
              <w:t>Reflects on who they are (Who Am I?)</w:t>
            </w:r>
          </w:p>
        </w:tc>
        <w:tc>
          <w:tcPr>
            <w:tcW w:w="6660" w:type="dxa"/>
            <w:gridSpan w:val="3"/>
            <w:tcBorders>
              <w:top w:val="single" w:sz="4" w:space="0" w:color="auto"/>
              <w:left w:val="single" w:sz="4" w:space="0" w:color="auto"/>
              <w:bottom w:val="single" w:sz="4" w:space="0" w:color="auto"/>
              <w:right w:val="single" w:sz="4" w:space="0" w:color="auto"/>
            </w:tcBorders>
            <w:hideMark/>
          </w:tcPr>
          <w:p w14:paraId="6360C929" w14:textId="77777777" w:rsidR="002353FF" w:rsidRDefault="002353FF">
            <w:pPr>
              <w:spacing w:line="240" w:lineRule="auto"/>
              <w:rPr>
                <w:rFonts w:ascii="Calibri" w:eastAsia="Calibri" w:hAnsi="Calibri" w:cs="Calibri"/>
              </w:rPr>
            </w:pPr>
            <w:r>
              <w:rPr>
                <w:rFonts w:ascii="Calibri" w:eastAsia="Calibri" w:hAnsi="Calibri" w:cs="Calibri"/>
              </w:rPr>
              <w:t xml:space="preserve">Identifies things they like and what they are good at. Understands that thinking about their interests and skills can help them see what kind of work might suit them. Understands that knowing their strengths, interests, and values is important for making good choices about their future career.     </w:t>
            </w:r>
          </w:p>
          <w:p w14:paraId="6AF3A2B3" w14:textId="77777777" w:rsidR="002353FF" w:rsidRDefault="002353FF">
            <w:pPr>
              <w:spacing w:line="240" w:lineRule="auto"/>
              <w:rPr>
                <w:rFonts w:ascii="Calibri" w:eastAsia="Calibri" w:hAnsi="Calibri" w:cs="Calibri"/>
              </w:rPr>
            </w:pPr>
            <w:r>
              <w:rPr>
                <w:rFonts w:ascii="Calibri" w:eastAsia="Calibri" w:hAnsi="Calibri" w:cs="Calibri"/>
              </w:rPr>
              <w:t>Answers questions about who they are and creates a poster.</w:t>
            </w:r>
            <w:r>
              <w:br/>
            </w:r>
            <w:r>
              <w:rPr>
                <w:rFonts w:ascii="Calibri" w:eastAsia="Calibri" w:hAnsi="Calibri" w:cs="Calibri"/>
              </w:rPr>
              <w:t>Learns about types of legislation that protects certain characteristics.</w:t>
            </w:r>
            <w:r>
              <w:br/>
            </w:r>
            <w:r>
              <w:rPr>
                <w:rFonts w:ascii="Calibri" w:eastAsia="Calibri" w:hAnsi="Calibri" w:cs="Calibri"/>
              </w:rPr>
              <w:t>Ranks their level of self-awareness</w:t>
            </w:r>
            <w:r>
              <w:br/>
            </w:r>
            <w:r>
              <w:rPr>
                <w:rFonts w:ascii="Calibri" w:eastAsia="Calibri" w:hAnsi="Calibri" w:cs="Calibri"/>
              </w:rPr>
              <w:t xml:space="preserve">Uploads their poster to their </w:t>
            </w:r>
            <w:proofErr w:type="spellStart"/>
            <w:r>
              <w:rPr>
                <w:rFonts w:ascii="Calibri" w:eastAsia="Calibri" w:hAnsi="Calibri" w:cs="Calibri"/>
              </w:rPr>
              <w:t>Unifrog</w:t>
            </w:r>
            <w:proofErr w:type="spellEnd"/>
            <w:r>
              <w:rPr>
                <w:rFonts w:ascii="Calibri" w:eastAsia="Calibri" w:hAnsi="Calibri" w:cs="Calibri"/>
              </w:rPr>
              <w:t xml:space="preserve"> locker</w:t>
            </w:r>
          </w:p>
          <w:p w14:paraId="13121BA4" w14:textId="26CFA09D" w:rsidR="00D724D2" w:rsidRDefault="000B23CD" w:rsidP="00D724D2">
            <w:pPr>
              <w:spacing w:line="240" w:lineRule="auto"/>
              <w:rPr>
                <w:rFonts w:ascii="Calibri" w:eastAsia="Calibri" w:hAnsi="Calibri" w:cs="Calibri"/>
              </w:rPr>
            </w:pPr>
            <w:hyperlink r:id="rId11" w:history="1">
              <w:r w:rsidR="00D724D2">
                <w:rPr>
                  <w:rStyle w:val="Hyperlink"/>
                </w:rPr>
                <w:t>Who am I</w:t>
              </w:r>
              <w:proofErr w:type="gramStart"/>
              <w:r w:rsidR="00D724D2">
                <w:rPr>
                  <w:rStyle w:val="Hyperlink"/>
                </w:rPr>
                <w:t>? :</w:t>
              </w:r>
              <w:proofErr w:type="gramEnd"/>
              <w:r w:rsidR="00D724D2">
                <w:rPr>
                  <w:rStyle w:val="Hyperlink"/>
                </w:rPr>
                <w:t xml:space="preserve"> resources library</w:t>
              </w:r>
            </w:hyperlink>
          </w:p>
        </w:tc>
      </w:tr>
      <w:tr w:rsidR="002353FF" w14:paraId="29765DF8" w14:textId="77777777" w:rsidTr="002353FF">
        <w:trPr>
          <w:trHeight w:val="300"/>
        </w:trPr>
        <w:tc>
          <w:tcPr>
            <w:tcW w:w="2405" w:type="dxa"/>
            <w:tcBorders>
              <w:top w:val="single" w:sz="4" w:space="0" w:color="auto"/>
              <w:left w:val="single" w:sz="4" w:space="0" w:color="auto"/>
              <w:bottom w:val="single" w:sz="4" w:space="0" w:color="auto"/>
              <w:right w:val="single" w:sz="4" w:space="0" w:color="auto"/>
            </w:tcBorders>
            <w:hideMark/>
          </w:tcPr>
          <w:p w14:paraId="7ABD3A9A" w14:textId="77777777" w:rsidR="002353FF" w:rsidRDefault="002353FF">
            <w:pPr>
              <w:spacing w:line="240" w:lineRule="auto"/>
              <w:rPr>
                <w:rFonts w:ascii="Calibri" w:eastAsia="Calibri" w:hAnsi="Calibri" w:cs="Calibri"/>
                <w:b/>
                <w:bCs/>
              </w:rPr>
            </w:pPr>
            <w:r>
              <w:rPr>
                <w:rFonts w:ascii="Calibri" w:eastAsia="Calibri" w:hAnsi="Calibri" w:cs="Calibri"/>
                <w:b/>
                <w:bCs/>
              </w:rPr>
              <w:t>Challenges stereotypical thinking about what they and others think their next career steps should be.</w:t>
            </w:r>
          </w:p>
        </w:tc>
        <w:tc>
          <w:tcPr>
            <w:tcW w:w="6660" w:type="dxa"/>
            <w:gridSpan w:val="3"/>
            <w:tcBorders>
              <w:top w:val="single" w:sz="4" w:space="0" w:color="auto"/>
              <w:left w:val="single" w:sz="4" w:space="0" w:color="auto"/>
              <w:bottom w:val="single" w:sz="4" w:space="0" w:color="auto"/>
              <w:right w:val="single" w:sz="4" w:space="0" w:color="auto"/>
            </w:tcBorders>
            <w:hideMark/>
          </w:tcPr>
          <w:p w14:paraId="158CAC91" w14:textId="77777777" w:rsidR="002353FF" w:rsidRDefault="002353FF">
            <w:pPr>
              <w:spacing w:line="240" w:lineRule="auto"/>
              <w:rPr>
                <w:rFonts w:ascii="Calibri" w:eastAsia="Calibri" w:hAnsi="Calibri" w:cs="Calibri"/>
              </w:rPr>
            </w:pPr>
            <w:r>
              <w:rPr>
                <w:rFonts w:ascii="Calibri" w:eastAsia="Calibri" w:hAnsi="Calibri" w:cs="Calibri"/>
              </w:rPr>
              <w:t>Identifies and respectfully questions simple career stereotypes when shown examples (e.g., discussing why a specific job might be done by anyone, regardless of gender).</w:t>
            </w:r>
            <w:r>
              <w:br/>
            </w:r>
            <w:r>
              <w:rPr>
                <w:rFonts w:ascii="Calibri" w:eastAsia="Calibri" w:hAnsi="Calibri" w:cs="Calibri"/>
              </w:rPr>
              <w:t>Brainstorms and suggests a broader range of careers for themselves than they first thought of, making connections between their own varied interests and diverse job roles.</w:t>
            </w:r>
            <w:r>
              <w:br/>
            </w:r>
            <w:r>
              <w:rPr>
                <w:rFonts w:ascii="Calibri" w:eastAsia="Calibri" w:hAnsi="Calibri" w:cs="Calibri"/>
              </w:rPr>
              <w:t>Expresses initial career ideas and interests without feeling pressured by what others might expect and can openly consider a wide variety of career ideas from their classmates.</w:t>
            </w:r>
          </w:p>
          <w:p w14:paraId="50C50294" w14:textId="77777777" w:rsidR="00D724D2" w:rsidRDefault="000B23CD" w:rsidP="00D724D2">
            <w:pPr>
              <w:spacing w:line="240" w:lineRule="auto"/>
            </w:pPr>
            <w:hyperlink r:id="rId12" w:history="1">
              <w:r w:rsidR="00D724D2">
                <w:rPr>
                  <w:rStyle w:val="Hyperlink"/>
                </w:rPr>
                <w:t>Choices and Pathways.pptx</w:t>
              </w:r>
            </w:hyperlink>
          </w:p>
          <w:p w14:paraId="3100C1AE" w14:textId="77777777" w:rsidR="00D724D2" w:rsidRDefault="000B23CD" w:rsidP="00D724D2">
            <w:pPr>
              <w:spacing w:line="240" w:lineRule="auto"/>
            </w:pPr>
            <w:hyperlink r:id="rId13" w:history="1">
              <w:r w:rsidR="00D724D2">
                <w:rPr>
                  <w:rStyle w:val="Hyperlink"/>
                </w:rPr>
                <w:t>Skills_for_Careers_Profiles_and_Worksheet_19</w:t>
              </w:r>
            </w:hyperlink>
          </w:p>
          <w:p w14:paraId="487E1EF4" w14:textId="051BC622" w:rsidR="00D724D2" w:rsidRDefault="00D724D2">
            <w:pPr>
              <w:spacing w:line="240" w:lineRule="auto"/>
              <w:rPr>
                <w:rFonts w:ascii="Calibri" w:eastAsia="Calibri" w:hAnsi="Calibri" w:cs="Calibri"/>
              </w:rPr>
            </w:pPr>
          </w:p>
        </w:tc>
      </w:tr>
      <w:tr w:rsidR="002353FF" w14:paraId="7F664A7F" w14:textId="77777777" w:rsidTr="002353FF">
        <w:trPr>
          <w:trHeight w:val="300"/>
        </w:trPr>
        <w:tc>
          <w:tcPr>
            <w:tcW w:w="2405" w:type="dxa"/>
            <w:tcBorders>
              <w:top w:val="single" w:sz="4" w:space="0" w:color="auto"/>
              <w:left w:val="single" w:sz="4" w:space="0" w:color="auto"/>
              <w:bottom w:val="single" w:sz="4" w:space="0" w:color="auto"/>
              <w:right w:val="single" w:sz="4" w:space="0" w:color="auto"/>
            </w:tcBorders>
            <w:hideMark/>
          </w:tcPr>
          <w:p w14:paraId="3CFFB914" w14:textId="77777777" w:rsidR="002353FF" w:rsidRDefault="002353FF">
            <w:pPr>
              <w:spacing w:line="240" w:lineRule="auto"/>
              <w:rPr>
                <w:rFonts w:ascii="Calibri" w:eastAsia="Calibri" w:hAnsi="Calibri" w:cs="Calibri"/>
                <w:b/>
                <w:bCs/>
              </w:rPr>
            </w:pPr>
            <w:r>
              <w:rPr>
                <w:rFonts w:ascii="Calibri" w:eastAsia="Calibri" w:hAnsi="Calibri" w:cs="Calibri"/>
                <w:b/>
                <w:bCs/>
              </w:rPr>
              <w:lastRenderedPageBreak/>
              <w:t xml:space="preserve">Explores dream jobs </w:t>
            </w:r>
          </w:p>
        </w:tc>
        <w:tc>
          <w:tcPr>
            <w:tcW w:w="6660" w:type="dxa"/>
            <w:gridSpan w:val="3"/>
            <w:tcBorders>
              <w:top w:val="single" w:sz="4" w:space="0" w:color="auto"/>
              <w:left w:val="single" w:sz="4" w:space="0" w:color="auto"/>
              <w:bottom w:val="single" w:sz="4" w:space="0" w:color="auto"/>
              <w:right w:val="single" w:sz="4" w:space="0" w:color="auto"/>
            </w:tcBorders>
            <w:hideMark/>
          </w:tcPr>
          <w:p w14:paraId="41E89DF2" w14:textId="77777777" w:rsidR="002353FF" w:rsidRDefault="002353FF">
            <w:pPr>
              <w:spacing w:line="240" w:lineRule="auto"/>
              <w:rPr>
                <w:rFonts w:ascii="Calibri" w:eastAsia="Calibri" w:hAnsi="Calibri" w:cs="Calibri"/>
              </w:rPr>
            </w:pPr>
            <w:r>
              <w:rPr>
                <w:rFonts w:ascii="Calibri" w:eastAsia="Calibri" w:hAnsi="Calibri" w:cs="Calibri"/>
              </w:rPr>
              <w:t>Can name jobs that they think would be exciting or interesting. Can research different jobs that sound interesting to them using various resources (books, internet with support). Can identify some of the main tasks and responsibilities of their dream jobs. Can conduct more in-depth research on their dream jobs, including required qualifications, typical work environment, and potential salary. Compare the benefits of having a dream job with being open to other career possibilities</w:t>
            </w:r>
          </w:p>
          <w:p w14:paraId="396C00C5" w14:textId="1F45B753" w:rsidR="00D724D2" w:rsidRDefault="000B23CD">
            <w:pPr>
              <w:spacing w:line="240" w:lineRule="auto"/>
              <w:rPr>
                <w:rFonts w:ascii="Calibri" w:eastAsia="Calibri" w:hAnsi="Calibri" w:cs="Calibri"/>
              </w:rPr>
            </w:pPr>
            <w:hyperlink r:id="rId14" w:history="1">
              <w:r w:rsidR="00D724D2">
                <w:rPr>
                  <w:rStyle w:val="Hyperlink"/>
                </w:rPr>
                <w:t xml:space="preserve">Exploring possibilities: dream </w:t>
              </w:r>
              <w:proofErr w:type="gramStart"/>
              <w:r w:rsidR="00D724D2">
                <w:rPr>
                  <w:rStyle w:val="Hyperlink"/>
                </w:rPr>
                <w:t>jobs :</w:t>
              </w:r>
              <w:proofErr w:type="gramEnd"/>
              <w:r w:rsidR="00D724D2">
                <w:rPr>
                  <w:rStyle w:val="Hyperlink"/>
                </w:rPr>
                <w:t xml:space="preserve"> resources library</w:t>
              </w:r>
            </w:hyperlink>
          </w:p>
        </w:tc>
      </w:tr>
      <w:tr w:rsidR="002353FF" w14:paraId="3845CFEE" w14:textId="77777777" w:rsidTr="002353FF">
        <w:trPr>
          <w:trHeight w:val="300"/>
        </w:trPr>
        <w:tc>
          <w:tcPr>
            <w:tcW w:w="2405" w:type="dxa"/>
            <w:tcBorders>
              <w:top w:val="single" w:sz="4" w:space="0" w:color="auto"/>
              <w:left w:val="single" w:sz="4" w:space="0" w:color="auto"/>
              <w:bottom w:val="single" w:sz="4" w:space="0" w:color="auto"/>
              <w:right w:val="single" w:sz="4" w:space="0" w:color="auto"/>
            </w:tcBorders>
            <w:hideMark/>
          </w:tcPr>
          <w:p w14:paraId="1244EE8A" w14:textId="77777777" w:rsidR="002353FF" w:rsidRDefault="002353FF">
            <w:pPr>
              <w:spacing w:line="240" w:lineRule="auto"/>
              <w:rPr>
                <w:rFonts w:ascii="Calibri" w:eastAsia="Calibri" w:hAnsi="Calibri" w:cs="Calibri"/>
                <w:b/>
                <w:bCs/>
              </w:rPr>
            </w:pPr>
            <w:r>
              <w:rPr>
                <w:rFonts w:ascii="Calibri" w:eastAsia="Calibri" w:hAnsi="Calibri" w:cs="Calibri"/>
                <w:b/>
                <w:bCs/>
              </w:rPr>
              <w:t>Knows what skills are needed to get their dream job</w:t>
            </w:r>
          </w:p>
        </w:tc>
        <w:tc>
          <w:tcPr>
            <w:tcW w:w="6660" w:type="dxa"/>
            <w:gridSpan w:val="3"/>
            <w:tcBorders>
              <w:top w:val="single" w:sz="4" w:space="0" w:color="auto"/>
              <w:left w:val="single" w:sz="4" w:space="0" w:color="auto"/>
              <w:bottom w:val="single" w:sz="4" w:space="0" w:color="auto"/>
              <w:right w:val="single" w:sz="4" w:space="0" w:color="auto"/>
            </w:tcBorders>
            <w:hideMark/>
          </w:tcPr>
          <w:p w14:paraId="7D659E97" w14:textId="77777777" w:rsidR="002353FF" w:rsidRDefault="002353FF">
            <w:pPr>
              <w:spacing w:line="240" w:lineRule="auto"/>
              <w:rPr>
                <w:rFonts w:ascii="Calibri" w:eastAsia="Calibri" w:hAnsi="Calibri" w:cs="Calibri"/>
              </w:rPr>
            </w:pPr>
            <w:r>
              <w:rPr>
                <w:rFonts w:ascii="Calibri" w:eastAsia="Calibri" w:hAnsi="Calibri" w:cs="Calibri"/>
              </w:rPr>
              <w:t>Identifies a range of skills that might be needed for their dream jobs and explains why certain skills are important. Identifies some of their own skills that might be relevant to their dream jobs. Researches the specific skills, qualifications, and experience required for their dream jobs using various sources (job descriptions, career websites). Identifies gaps in their current skillset compared to the requirements of their dream jobs.</w:t>
            </w:r>
          </w:p>
          <w:p w14:paraId="797FD61B" w14:textId="065170EB" w:rsidR="00D724D2" w:rsidRDefault="00D724D2">
            <w:pPr>
              <w:spacing w:line="240" w:lineRule="auto"/>
              <w:rPr>
                <w:rFonts w:ascii="Calibri" w:eastAsia="Calibri" w:hAnsi="Calibri" w:cs="Calibri"/>
              </w:rPr>
            </w:pPr>
          </w:p>
        </w:tc>
      </w:tr>
      <w:tr w:rsidR="002353FF" w14:paraId="2C2C8221" w14:textId="77777777" w:rsidTr="002353FF">
        <w:trPr>
          <w:trHeight w:val="300"/>
        </w:trPr>
        <w:tc>
          <w:tcPr>
            <w:tcW w:w="2405" w:type="dxa"/>
            <w:tcBorders>
              <w:top w:val="single" w:sz="4" w:space="0" w:color="auto"/>
              <w:left w:val="single" w:sz="4" w:space="0" w:color="auto"/>
              <w:bottom w:val="single" w:sz="4" w:space="0" w:color="auto"/>
              <w:right w:val="single" w:sz="4" w:space="0" w:color="auto"/>
            </w:tcBorders>
            <w:hideMark/>
          </w:tcPr>
          <w:p w14:paraId="6946BCB1" w14:textId="77777777" w:rsidR="002353FF" w:rsidRDefault="002353FF">
            <w:pPr>
              <w:spacing w:line="240" w:lineRule="auto"/>
              <w:rPr>
                <w:rFonts w:ascii="Calibri" w:eastAsia="Calibri" w:hAnsi="Calibri" w:cs="Calibri"/>
                <w:b/>
                <w:bCs/>
              </w:rPr>
            </w:pPr>
            <w:r>
              <w:rPr>
                <w:rFonts w:ascii="Calibri" w:eastAsia="Calibri" w:hAnsi="Calibri" w:cs="Calibri"/>
                <w:b/>
                <w:bCs/>
              </w:rPr>
              <w:t>Understands what entrepreneurs do</w:t>
            </w:r>
          </w:p>
        </w:tc>
        <w:tc>
          <w:tcPr>
            <w:tcW w:w="6660" w:type="dxa"/>
            <w:gridSpan w:val="3"/>
            <w:tcBorders>
              <w:top w:val="single" w:sz="4" w:space="0" w:color="auto"/>
              <w:left w:val="single" w:sz="4" w:space="0" w:color="auto"/>
              <w:bottom w:val="single" w:sz="4" w:space="0" w:color="auto"/>
              <w:right w:val="single" w:sz="4" w:space="0" w:color="auto"/>
            </w:tcBorders>
            <w:hideMark/>
          </w:tcPr>
          <w:p w14:paraId="59C1CD55" w14:textId="77777777" w:rsidR="002353FF" w:rsidRDefault="002353FF">
            <w:pPr>
              <w:spacing w:line="240" w:lineRule="auto"/>
              <w:rPr>
                <w:rFonts w:ascii="Calibri" w:eastAsia="Calibri" w:hAnsi="Calibri" w:cs="Calibri"/>
              </w:rPr>
            </w:pPr>
            <w:r>
              <w:rPr>
                <w:rFonts w:ascii="Calibri" w:eastAsia="Calibri" w:hAnsi="Calibri" w:cs="Calibri"/>
              </w:rPr>
              <w:t>Understands what it means to be entrepreneurial and that this can start at any age. Understands that these people are doing something to earn money in their own way.</w:t>
            </w:r>
            <w:r>
              <w:br/>
            </w:r>
            <w:r>
              <w:rPr>
                <w:rFonts w:ascii="Calibri" w:eastAsia="Calibri" w:hAnsi="Calibri" w:cs="Calibri"/>
              </w:rPr>
              <w:t xml:space="preserve">Participates in simple play scenarios involving buying and selling. </w:t>
            </w:r>
          </w:p>
          <w:p w14:paraId="7AEF1975" w14:textId="5F50A0C0" w:rsidR="002353FF" w:rsidRDefault="002353FF">
            <w:pPr>
              <w:spacing w:line="240" w:lineRule="auto"/>
              <w:rPr>
                <w:rFonts w:ascii="Calibri" w:eastAsia="Calibri" w:hAnsi="Calibri" w:cs="Calibri"/>
              </w:rPr>
            </w:pPr>
            <w:r>
              <w:rPr>
                <w:rFonts w:ascii="Calibri" w:eastAsia="Calibri" w:hAnsi="Calibri" w:cs="Calibri"/>
              </w:rPr>
              <w:t>Researches some entr</w:t>
            </w:r>
            <w:r w:rsidR="00E54C9E">
              <w:rPr>
                <w:rFonts w:ascii="Calibri" w:eastAsia="Calibri" w:hAnsi="Calibri" w:cs="Calibri"/>
              </w:rPr>
              <w:t>e</w:t>
            </w:r>
            <w:r>
              <w:rPr>
                <w:rFonts w:ascii="Calibri" w:eastAsia="Calibri" w:hAnsi="Calibri" w:cs="Calibri"/>
              </w:rPr>
              <w:t xml:space="preserve">preneurs and discusses what they have in common. </w:t>
            </w:r>
          </w:p>
          <w:p w14:paraId="6159FF28" w14:textId="3DC0127F" w:rsidR="002353FF" w:rsidRDefault="002353FF">
            <w:pPr>
              <w:spacing w:line="240" w:lineRule="auto"/>
              <w:rPr>
                <w:rFonts w:ascii="Calibri" w:eastAsia="Calibri" w:hAnsi="Calibri" w:cs="Calibri"/>
                <w:b/>
                <w:bCs/>
              </w:rPr>
            </w:pPr>
            <w:r>
              <w:rPr>
                <w:rFonts w:ascii="Calibri" w:eastAsia="Calibri" w:hAnsi="Calibri" w:cs="Calibri"/>
              </w:rPr>
              <w:t xml:space="preserve">Plans some questions to ask Entrepreneurs via </w:t>
            </w:r>
            <w:hyperlink r:id="rId15" w:history="1">
              <w:r w:rsidRPr="00E54C9E">
                <w:rPr>
                  <w:rStyle w:val="Hyperlink"/>
                  <w:rFonts w:ascii="Calibri" w:eastAsia="Calibri" w:hAnsi="Calibri" w:cs="Calibri"/>
                </w:rPr>
                <w:t>See It Be It</w:t>
              </w:r>
            </w:hyperlink>
            <w:r>
              <w:rPr>
                <w:rFonts w:ascii="Calibri" w:eastAsia="Calibri" w:hAnsi="Calibri" w:cs="Calibri"/>
              </w:rPr>
              <w:t xml:space="preserve"> and interview them. </w:t>
            </w:r>
            <w:r>
              <w:rPr>
                <w:rFonts w:ascii="Calibri" w:eastAsia="Calibri" w:hAnsi="Calibri" w:cs="Calibri"/>
                <w:b/>
                <w:bCs/>
              </w:rPr>
              <w:t>NB Teachers will need to have booked these people in a couple of months in advance</w:t>
            </w:r>
          </w:p>
          <w:p w14:paraId="3D9EF57C" w14:textId="77777777" w:rsidR="00E54C9E" w:rsidRDefault="000B23CD" w:rsidP="00E54C9E">
            <w:pPr>
              <w:spacing w:line="240" w:lineRule="auto"/>
            </w:pPr>
            <w:hyperlink r:id="rId16" w:history="1">
              <w:r w:rsidR="00E54C9E">
                <w:rPr>
                  <w:rStyle w:val="Hyperlink"/>
                </w:rPr>
                <w:t>https://www.unifrog.org/teacher/resources/sort/what-is-an-entrepreneur</w:t>
              </w:r>
            </w:hyperlink>
          </w:p>
          <w:p w14:paraId="41B086B4" w14:textId="0E9ABD39" w:rsidR="00E54C9E" w:rsidRDefault="00E54C9E">
            <w:pPr>
              <w:spacing w:line="240" w:lineRule="auto"/>
              <w:rPr>
                <w:rFonts w:ascii="Calibri" w:eastAsia="Calibri" w:hAnsi="Calibri" w:cs="Calibri"/>
                <w:b/>
                <w:bCs/>
              </w:rPr>
            </w:pPr>
          </w:p>
        </w:tc>
      </w:tr>
      <w:tr w:rsidR="002353FF" w14:paraId="67369C2F" w14:textId="77777777" w:rsidTr="002353FF">
        <w:trPr>
          <w:trHeight w:val="300"/>
        </w:trPr>
        <w:tc>
          <w:tcPr>
            <w:tcW w:w="2405" w:type="dxa"/>
            <w:tcBorders>
              <w:top w:val="single" w:sz="4" w:space="0" w:color="auto"/>
              <w:left w:val="single" w:sz="4" w:space="0" w:color="auto"/>
              <w:bottom w:val="single" w:sz="4" w:space="0" w:color="auto"/>
              <w:right w:val="single" w:sz="4" w:space="0" w:color="auto"/>
            </w:tcBorders>
            <w:hideMark/>
          </w:tcPr>
          <w:p w14:paraId="4289048E" w14:textId="77777777" w:rsidR="002353FF" w:rsidRDefault="002353FF">
            <w:pPr>
              <w:spacing w:line="240" w:lineRule="auto"/>
              <w:rPr>
                <w:rFonts w:ascii="Calibri" w:eastAsia="Calibri" w:hAnsi="Calibri" w:cs="Calibri"/>
                <w:b/>
                <w:bCs/>
              </w:rPr>
            </w:pPr>
            <w:r>
              <w:rPr>
                <w:rFonts w:ascii="Calibri" w:eastAsia="Calibri" w:hAnsi="Calibri" w:cs="Calibri"/>
                <w:b/>
                <w:bCs/>
              </w:rPr>
              <w:t>Recognises the importance of a work-life balance and what this means</w:t>
            </w:r>
          </w:p>
        </w:tc>
        <w:tc>
          <w:tcPr>
            <w:tcW w:w="6660" w:type="dxa"/>
            <w:gridSpan w:val="3"/>
            <w:tcBorders>
              <w:top w:val="single" w:sz="4" w:space="0" w:color="auto"/>
              <w:left w:val="single" w:sz="4" w:space="0" w:color="auto"/>
              <w:bottom w:val="single" w:sz="4" w:space="0" w:color="auto"/>
              <w:right w:val="single" w:sz="4" w:space="0" w:color="auto"/>
            </w:tcBorders>
            <w:hideMark/>
          </w:tcPr>
          <w:p w14:paraId="6839A802" w14:textId="77777777" w:rsidR="002353FF" w:rsidRDefault="002353FF">
            <w:pPr>
              <w:spacing w:line="240" w:lineRule="auto"/>
              <w:rPr>
                <w:rFonts w:ascii="Calibri" w:eastAsia="Calibri" w:hAnsi="Calibri" w:cs="Calibri"/>
              </w:rPr>
            </w:pPr>
            <w:r>
              <w:rPr>
                <w:rFonts w:ascii="Calibri" w:eastAsia="Calibri" w:hAnsi="Calibri" w:cs="Calibri"/>
              </w:rPr>
              <w:t>Can describe in simple terms what "work" (including schoolwork and chores) and "life" activities are. Can identify examples of activities that fall into "work" and "life" categories. Can discuss the potential positive and negative feelings associated with having too much or too little of either.</w:t>
            </w:r>
          </w:p>
          <w:p w14:paraId="1D8089E3" w14:textId="105C2251" w:rsidR="00E54C9E" w:rsidRDefault="000B23CD">
            <w:pPr>
              <w:spacing w:line="240" w:lineRule="auto"/>
              <w:rPr>
                <w:rFonts w:ascii="Calibri" w:eastAsia="Calibri" w:hAnsi="Calibri" w:cs="Calibri"/>
              </w:rPr>
            </w:pPr>
            <w:hyperlink r:id="rId17" w:history="1">
              <w:r w:rsidR="00E54C9E">
                <w:rPr>
                  <w:rStyle w:val="Hyperlink"/>
                </w:rPr>
                <w:t>What is a work-life balance</w:t>
              </w:r>
              <w:proofErr w:type="gramStart"/>
              <w:r w:rsidR="00E54C9E">
                <w:rPr>
                  <w:rStyle w:val="Hyperlink"/>
                </w:rPr>
                <w:t>? :</w:t>
              </w:r>
              <w:proofErr w:type="gramEnd"/>
              <w:r w:rsidR="00E54C9E">
                <w:rPr>
                  <w:rStyle w:val="Hyperlink"/>
                </w:rPr>
                <w:t xml:space="preserve"> resources library</w:t>
              </w:r>
            </w:hyperlink>
            <w:r w:rsidR="00E54C9E">
              <w:t xml:space="preserve"> </w:t>
            </w:r>
          </w:p>
        </w:tc>
      </w:tr>
    </w:tbl>
    <w:p w14:paraId="3512A54B" w14:textId="77777777" w:rsidR="002353FF" w:rsidRDefault="002353FF" w:rsidP="002353FF"/>
    <w:p w14:paraId="275C0F81" w14:textId="599C46AB" w:rsidR="002353FF" w:rsidRDefault="002353FF" w:rsidP="002353FF">
      <w:pPr>
        <w:rPr>
          <w:rFonts w:ascii="Calibri" w:eastAsia="Calibri" w:hAnsi="Calibri" w:cs="Calibri"/>
          <w:b/>
          <w:bCs/>
          <w:color w:val="000000" w:themeColor="text1"/>
          <w:sz w:val="24"/>
          <w:szCs w:val="24"/>
        </w:rPr>
      </w:pPr>
      <w:r w:rsidRPr="00BE6336">
        <w:rPr>
          <w:rFonts w:ascii="Calibri" w:eastAsia="Calibri" w:hAnsi="Calibri" w:cs="Calibri"/>
          <w:b/>
          <w:bCs/>
          <w:color w:val="000000" w:themeColor="text1"/>
          <w:sz w:val="24"/>
          <w:szCs w:val="24"/>
        </w:rPr>
        <w:t>Resources:</w:t>
      </w:r>
    </w:p>
    <w:p w14:paraId="5B4FED0E" w14:textId="107619FE" w:rsidR="008E7498" w:rsidRPr="000B23CD" w:rsidRDefault="008E7498" w:rsidP="002353FF">
      <w:pPr>
        <w:rPr>
          <w:rFonts w:ascii="Calibri" w:eastAsia="Calibri" w:hAnsi="Calibri" w:cs="Calibri"/>
          <w:color w:val="000000" w:themeColor="text1"/>
          <w:sz w:val="24"/>
          <w:szCs w:val="24"/>
        </w:rPr>
      </w:pPr>
      <w:r w:rsidRPr="000B23CD">
        <w:rPr>
          <w:rFonts w:ascii="Calibri" w:eastAsia="Calibri" w:hAnsi="Calibri" w:cs="Calibri"/>
          <w:color w:val="000000" w:themeColor="text1"/>
          <w:sz w:val="24"/>
          <w:szCs w:val="24"/>
        </w:rPr>
        <w:t xml:space="preserve">Linked above </w:t>
      </w:r>
    </w:p>
    <w:p w14:paraId="6F9B3452" w14:textId="77777777" w:rsidR="002353FF" w:rsidRDefault="002353FF" w:rsidP="002353FF">
      <w:pPr>
        <w:rPr>
          <w:rFonts w:ascii="Calibri" w:eastAsia="Calibri" w:hAnsi="Calibri" w:cs="Calibri"/>
          <w:color w:val="000000" w:themeColor="text1"/>
          <w:sz w:val="24"/>
          <w:szCs w:val="24"/>
          <w:lang w:val="en-US"/>
        </w:rPr>
      </w:pPr>
      <w:r>
        <w:rPr>
          <w:rFonts w:ascii="Calibri" w:eastAsia="Calibri" w:hAnsi="Calibri" w:cs="Calibri"/>
          <w:b/>
          <w:bCs/>
          <w:color w:val="000000" w:themeColor="text1"/>
          <w:sz w:val="24"/>
          <w:szCs w:val="24"/>
        </w:rPr>
        <w:t xml:space="preserve">Keywords: </w:t>
      </w:r>
    </w:p>
    <w:tbl>
      <w:tblPr>
        <w:tblStyle w:val="TableGrid"/>
        <w:tblW w:w="949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90"/>
        <w:gridCol w:w="1946"/>
        <w:gridCol w:w="1985"/>
        <w:gridCol w:w="1842"/>
        <w:gridCol w:w="2127"/>
      </w:tblGrid>
      <w:tr w:rsidR="00BE6336" w14:paraId="31BBB4FA" w14:textId="77777777" w:rsidTr="00BE633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033326A" w14:textId="3ADD4878" w:rsidR="00BE6336" w:rsidRPr="00BE6336" w:rsidRDefault="00BE6336">
            <w:pPr>
              <w:spacing w:line="240" w:lineRule="auto"/>
              <w:rPr>
                <w:rFonts w:ascii="Calibri" w:eastAsia="Calibri" w:hAnsi="Calibri" w:cs="Calibri"/>
                <w:lang w:val="en-US"/>
              </w:rPr>
            </w:pPr>
            <w:r w:rsidRPr="00BE6336">
              <w:rPr>
                <w:rFonts w:eastAsia="Times New Roman" w:cstheme="minorHAnsi"/>
                <w:lang w:eastAsia="en-GB"/>
              </w:rPr>
              <w:t>Occupation</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721D377" w14:textId="2BF051B1" w:rsidR="00BE6336" w:rsidRPr="00BE6336" w:rsidRDefault="00BE6336">
            <w:pPr>
              <w:spacing w:line="240" w:lineRule="auto"/>
              <w:rPr>
                <w:rFonts w:ascii="Calibri" w:eastAsia="Calibri" w:hAnsi="Calibri" w:cs="Calibri"/>
                <w:lang w:val="en-US"/>
              </w:rPr>
            </w:pPr>
            <w:r w:rsidRPr="00BE6336">
              <w:rPr>
                <w:rFonts w:eastAsia="Times New Roman" w:cstheme="minorHAnsi"/>
                <w:lang w:eastAsia="en-GB"/>
              </w:rPr>
              <w:t>Job Market</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7BA5699" w14:textId="69A1465A" w:rsidR="00BE6336" w:rsidRPr="00BE6336" w:rsidRDefault="00BE6336">
            <w:pPr>
              <w:spacing w:line="240" w:lineRule="auto"/>
              <w:rPr>
                <w:rFonts w:ascii="Calibri" w:eastAsia="Calibri" w:hAnsi="Calibri" w:cs="Calibri"/>
                <w:lang w:val="en-US"/>
              </w:rPr>
            </w:pPr>
            <w:r w:rsidRPr="00BE6336">
              <w:rPr>
                <w:rFonts w:eastAsia="Times New Roman" w:cstheme="minorHAnsi"/>
                <w:lang w:eastAsia="en-GB"/>
              </w:rPr>
              <w:t>Automation</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298E14F" w14:textId="187F0295" w:rsidR="00BE6336" w:rsidRPr="00BE6336" w:rsidRDefault="00BE6336">
            <w:pPr>
              <w:spacing w:line="240" w:lineRule="auto"/>
              <w:rPr>
                <w:rFonts w:ascii="Calibri" w:eastAsia="Calibri" w:hAnsi="Calibri" w:cs="Calibri"/>
                <w:lang w:val="en-US"/>
              </w:rPr>
            </w:pPr>
            <w:r w:rsidRPr="00BE6336">
              <w:rPr>
                <w:rFonts w:ascii="Calibri" w:eastAsia="Calibri" w:hAnsi="Calibri" w:cs="Calibri"/>
                <w:lang w:val="en-US"/>
              </w:rPr>
              <w:t xml:space="preserve"> </w:t>
            </w:r>
            <w:r w:rsidRPr="00BE6336">
              <w:rPr>
                <w:rFonts w:eastAsia="Times New Roman" w:cstheme="minorHAnsi"/>
                <w:lang w:eastAsia="en-GB"/>
              </w:rPr>
              <w:t>Strengths</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E08503E" w14:textId="2DBB09FC" w:rsidR="00BE6336" w:rsidRPr="00BE6336" w:rsidRDefault="00BE6336">
            <w:pPr>
              <w:spacing w:line="240" w:lineRule="auto"/>
              <w:rPr>
                <w:rFonts w:ascii="Calibri" w:eastAsia="Calibri" w:hAnsi="Calibri" w:cs="Calibri"/>
                <w:lang w:val="en-US"/>
              </w:rPr>
            </w:pPr>
            <w:r w:rsidRPr="00BE6336">
              <w:rPr>
                <w:rFonts w:ascii="Calibri" w:eastAsia="Calibri" w:hAnsi="Calibri" w:cs="Calibri"/>
                <w:lang w:val="en-US"/>
              </w:rPr>
              <w:t xml:space="preserve"> </w:t>
            </w:r>
            <w:r>
              <w:rPr>
                <w:rFonts w:ascii="Calibri" w:eastAsia="Calibri" w:hAnsi="Calibri" w:cs="Calibri"/>
                <w:lang w:val="en-US"/>
              </w:rPr>
              <w:t>Entrepreneur</w:t>
            </w:r>
          </w:p>
        </w:tc>
      </w:tr>
      <w:tr w:rsidR="00BE6336" w14:paraId="7AFE732B" w14:textId="77777777" w:rsidTr="00BE633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91AB004" w14:textId="5DBCCD8C" w:rsidR="00BE6336" w:rsidRPr="00BE6336" w:rsidRDefault="00BE6336">
            <w:pPr>
              <w:spacing w:line="240" w:lineRule="auto"/>
              <w:rPr>
                <w:rFonts w:ascii="Calibri" w:eastAsia="Calibri" w:hAnsi="Calibri" w:cs="Calibri"/>
                <w:lang w:val="en-US"/>
              </w:rPr>
            </w:pPr>
            <w:r w:rsidRPr="00BE6336">
              <w:rPr>
                <w:rFonts w:eastAsia="Times New Roman" w:cstheme="minorHAnsi"/>
                <w:lang w:eastAsia="en-GB"/>
              </w:rPr>
              <w:t>Career Pathway</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5FDF5115" w14:textId="09E992BA" w:rsidR="00BE6336" w:rsidRPr="00BE6336" w:rsidRDefault="00BE6336">
            <w:pPr>
              <w:spacing w:line="240" w:lineRule="auto"/>
              <w:rPr>
                <w:rFonts w:ascii="Calibri" w:eastAsia="Calibri" w:hAnsi="Calibri" w:cs="Calibri"/>
                <w:lang w:val="en-US"/>
              </w:rPr>
            </w:pPr>
            <w:r w:rsidRPr="00BE6336">
              <w:rPr>
                <w:rFonts w:eastAsia="Times New Roman" w:cstheme="minorHAnsi"/>
                <w:lang w:eastAsia="en-GB"/>
              </w:rPr>
              <w:t>Labour Market Information (LMI)</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5368559" w14:textId="53A565AA" w:rsidR="00BE6336" w:rsidRPr="00BE6336" w:rsidRDefault="00BE6336">
            <w:pPr>
              <w:spacing w:line="240" w:lineRule="auto"/>
              <w:rPr>
                <w:rFonts w:ascii="Calibri" w:eastAsia="Calibri" w:hAnsi="Calibri" w:cs="Calibri"/>
                <w:lang w:val="en-US"/>
              </w:rPr>
            </w:pPr>
            <w:r w:rsidRPr="00BE6336">
              <w:rPr>
                <w:rFonts w:eastAsia="Times New Roman" w:cstheme="minorHAnsi"/>
                <w:lang w:eastAsia="en-GB"/>
              </w:rPr>
              <w:t>Transferable Skills</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7A65E54" w14:textId="5C6B0E37" w:rsidR="00BE6336" w:rsidRPr="00BE6336" w:rsidRDefault="00BE6336">
            <w:pPr>
              <w:spacing w:line="240" w:lineRule="auto"/>
              <w:rPr>
                <w:rFonts w:ascii="Calibri" w:eastAsia="Calibri" w:hAnsi="Calibri" w:cs="Calibri"/>
                <w:lang w:val="en-US"/>
              </w:rPr>
            </w:pPr>
            <w:r w:rsidRPr="00BE6336">
              <w:rPr>
                <w:rFonts w:ascii="Calibri" w:eastAsia="Calibri" w:hAnsi="Calibri" w:cs="Calibri"/>
                <w:lang w:val="en-US"/>
              </w:rPr>
              <w:t xml:space="preserve"> Stereotype</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47DA2CA" w14:textId="3BD97EED" w:rsidR="00BE6336" w:rsidRPr="00BE6336" w:rsidRDefault="00BE6336">
            <w:pPr>
              <w:spacing w:line="240" w:lineRule="auto"/>
              <w:rPr>
                <w:rFonts w:ascii="Calibri" w:eastAsia="Calibri" w:hAnsi="Calibri" w:cs="Calibri"/>
                <w:lang w:val="en-US"/>
              </w:rPr>
            </w:pPr>
            <w:r w:rsidRPr="00BE6336">
              <w:rPr>
                <w:rFonts w:ascii="Calibri" w:eastAsia="Calibri" w:hAnsi="Calibri" w:cs="Calibri"/>
                <w:lang w:val="en-US"/>
              </w:rPr>
              <w:t xml:space="preserve"> </w:t>
            </w:r>
            <w:r>
              <w:rPr>
                <w:rFonts w:ascii="Calibri" w:eastAsia="Calibri" w:hAnsi="Calibri" w:cs="Calibri"/>
                <w:lang w:val="en-US"/>
              </w:rPr>
              <w:t>Innovation</w:t>
            </w:r>
          </w:p>
        </w:tc>
      </w:tr>
      <w:tr w:rsidR="00BE6336" w14:paraId="6F32E3D6" w14:textId="77777777" w:rsidTr="00BE633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E95450A" w14:textId="74588806" w:rsidR="00BE6336" w:rsidRPr="00BE6336" w:rsidRDefault="00BE6336">
            <w:pPr>
              <w:spacing w:line="240" w:lineRule="auto"/>
              <w:rPr>
                <w:rFonts w:ascii="Calibri" w:eastAsia="Calibri" w:hAnsi="Calibri" w:cs="Calibri"/>
                <w:lang w:val="en-US"/>
              </w:rPr>
            </w:pPr>
            <w:r w:rsidRPr="00BE6336">
              <w:rPr>
                <w:rFonts w:eastAsia="Times New Roman" w:cstheme="minorHAnsi"/>
                <w:lang w:eastAsia="en-GB"/>
              </w:rPr>
              <w:t>Sector</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F865366" w14:textId="402CB053" w:rsidR="00BE6336" w:rsidRPr="00BE6336" w:rsidRDefault="00BE6336">
            <w:pPr>
              <w:spacing w:line="240" w:lineRule="auto"/>
              <w:rPr>
                <w:rFonts w:ascii="Calibri" w:eastAsia="Calibri" w:hAnsi="Calibri" w:cs="Calibri"/>
                <w:lang w:val="en-US"/>
              </w:rPr>
            </w:pPr>
            <w:r w:rsidRPr="00BE6336">
              <w:rPr>
                <w:rFonts w:eastAsia="Times New Roman" w:cstheme="minorHAnsi"/>
                <w:lang w:eastAsia="en-GB"/>
              </w:rPr>
              <w:t>Gig Economy</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F3A1D76" w14:textId="1B0D55CC" w:rsidR="00BE6336" w:rsidRPr="00BE6336" w:rsidRDefault="00BE6336">
            <w:pPr>
              <w:spacing w:line="240" w:lineRule="auto"/>
              <w:rPr>
                <w:rFonts w:ascii="Calibri" w:eastAsia="Calibri" w:hAnsi="Calibri" w:cs="Calibri"/>
                <w:lang w:val="en-US"/>
              </w:rPr>
            </w:pPr>
            <w:r w:rsidRPr="00BE6336">
              <w:rPr>
                <w:rFonts w:eastAsia="Times New Roman" w:cstheme="minorHAnsi"/>
                <w:lang w:eastAsia="en-GB"/>
              </w:rPr>
              <w:t>Values</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389148D" w14:textId="242ED63E" w:rsidR="00BE6336" w:rsidRPr="00BE6336" w:rsidRDefault="00BE6336">
            <w:pPr>
              <w:spacing w:line="240" w:lineRule="auto"/>
              <w:rPr>
                <w:rFonts w:ascii="Calibri" w:eastAsia="Calibri" w:hAnsi="Calibri" w:cs="Calibri"/>
                <w:lang w:val="en-US"/>
              </w:rPr>
            </w:pPr>
            <w:r w:rsidRPr="00BE6336">
              <w:rPr>
                <w:rFonts w:ascii="Calibri" w:eastAsia="Calibri" w:hAnsi="Calibri" w:cs="Calibri"/>
                <w:lang w:val="en-US"/>
              </w:rPr>
              <w:t xml:space="preserve"> </w:t>
            </w:r>
            <w:r w:rsidRPr="00BE6336">
              <w:rPr>
                <w:rFonts w:eastAsia="Times New Roman" w:cstheme="minorHAnsi"/>
                <w:lang w:eastAsia="en-GB"/>
              </w:rPr>
              <w:t>Aspirations</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CE65984" w14:textId="620D4825" w:rsidR="00BE6336" w:rsidRPr="00BE6336" w:rsidRDefault="00BE6336">
            <w:pPr>
              <w:spacing w:line="240" w:lineRule="auto"/>
              <w:rPr>
                <w:rFonts w:ascii="Calibri" w:eastAsia="Calibri" w:hAnsi="Calibri" w:cs="Calibri"/>
                <w:lang w:val="en-US"/>
              </w:rPr>
            </w:pPr>
            <w:r w:rsidRPr="00BE6336">
              <w:rPr>
                <w:rFonts w:ascii="Calibri" w:eastAsia="Calibri" w:hAnsi="Calibri" w:cs="Calibri"/>
                <w:lang w:val="en-US"/>
              </w:rPr>
              <w:t xml:space="preserve"> </w:t>
            </w:r>
            <w:r w:rsidR="005C0251">
              <w:rPr>
                <w:rFonts w:ascii="Calibri" w:eastAsia="Calibri" w:hAnsi="Calibri" w:cs="Calibri"/>
                <w:lang w:val="en-US"/>
              </w:rPr>
              <w:t>Work-life balance</w:t>
            </w:r>
          </w:p>
        </w:tc>
      </w:tr>
    </w:tbl>
    <w:p w14:paraId="14C9001F" w14:textId="77777777" w:rsidR="00BE6336" w:rsidRDefault="00BE6336" w:rsidP="002353FF">
      <w:pPr>
        <w:rPr>
          <w:rFonts w:ascii="Calibri" w:eastAsia="Calibri" w:hAnsi="Calibri" w:cs="Calibri"/>
          <w:b/>
          <w:bCs/>
          <w:color w:val="000000" w:themeColor="text1"/>
          <w:sz w:val="24"/>
          <w:szCs w:val="24"/>
        </w:rPr>
      </w:pPr>
    </w:p>
    <w:p w14:paraId="69763417" w14:textId="2145FB5E" w:rsidR="002353FF" w:rsidRDefault="002353FF" w:rsidP="002353FF">
      <w:pPr>
        <w:rPr>
          <w:rFonts w:ascii="Calibri" w:eastAsia="Calibri" w:hAnsi="Calibri" w:cs="Calibri"/>
          <w:b/>
          <w:bCs/>
          <w:color w:val="000000" w:themeColor="text1"/>
          <w:sz w:val="24"/>
          <w:szCs w:val="24"/>
        </w:rPr>
      </w:pPr>
      <w:r>
        <w:rPr>
          <w:rFonts w:ascii="Calibri" w:eastAsia="Calibri" w:hAnsi="Calibri" w:cs="Calibri"/>
          <w:b/>
          <w:bCs/>
          <w:color w:val="000000" w:themeColor="text1"/>
          <w:sz w:val="24"/>
          <w:szCs w:val="24"/>
        </w:rPr>
        <w:t>Recommended Reading:</w:t>
      </w:r>
    </w:p>
    <w:p w14:paraId="63B2F90D" w14:textId="4902379C" w:rsidR="004A64C8" w:rsidRPr="004A64C8" w:rsidRDefault="004A64C8" w:rsidP="004A64C8">
      <w:pPr>
        <w:spacing w:before="100" w:beforeAutospacing="1" w:after="100" w:afterAutospacing="1" w:line="240" w:lineRule="auto"/>
        <w:rPr>
          <w:rFonts w:eastAsia="Times New Roman" w:cstheme="minorHAnsi"/>
          <w:lang w:eastAsia="en-GB"/>
        </w:rPr>
      </w:pPr>
      <w:r w:rsidRPr="004A64C8">
        <w:rPr>
          <w:rFonts w:eastAsia="Times New Roman" w:cstheme="minorHAnsi"/>
          <w:lang w:eastAsia="en-GB"/>
        </w:rPr>
        <w:t>These books often use engaging formats like interviews, graphics, or narrative stories to make the information relatable and interesting.</w:t>
      </w:r>
    </w:p>
    <w:p w14:paraId="64094395" w14:textId="77777777" w:rsidR="004A64C8" w:rsidRPr="004A64C8" w:rsidRDefault="004A64C8" w:rsidP="004A64C8">
      <w:pPr>
        <w:spacing w:before="100" w:beforeAutospacing="1" w:after="100" w:afterAutospacing="1" w:line="240" w:lineRule="auto"/>
        <w:outlineLvl w:val="2"/>
        <w:rPr>
          <w:rFonts w:eastAsia="Times New Roman" w:cstheme="minorHAnsi"/>
          <w:b/>
          <w:bCs/>
          <w:lang w:eastAsia="en-GB"/>
        </w:rPr>
      </w:pPr>
      <w:r w:rsidRPr="004A64C8">
        <w:rPr>
          <w:rFonts w:eastAsia="Times New Roman" w:cstheme="minorHAnsi"/>
          <w:b/>
          <w:bCs/>
          <w:lang w:eastAsia="en-GB"/>
        </w:rPr>
        <w:t>General Career Exploration</w:t>
      </w:r>
    </w:p>
    <w:p w14:paraId="52729F7E" w14:textId="3C801832" w:rsidR="004A64C8" w:rsidRPr="004A64C8" w:rsidRDefault="004A64C8" w:rsidP="004A64C8">
      <w:pPr>
        <w:spacing w:before="100" w:beforeAutospacing="1" w:after="100" w:afterAutospacing="1" w:line="240" w:lineRule="auto"/>
        <w:rPr>
          <w:rFonts w:eastAsia="Times New Roman" w:cstheme="minorHAnsi"/>
          <w:lang w:eastAsia="en-GB"/>
        </w:rPr>
      </w:pPr>
      <w:r w:rsidRPr="004A64C8">
        <w:rPr>
          <w:rFonts w:eastAsia="Times New Roman" w:cstheme="minorHAnsi"/>
          <w:lang w:eastAsia="en-GB"/>
        </w:rPr>
        <w:lastRenderedPageBreak/>
        <w:t xml:space="preserve">Books that provide a broad overview of different jobs are great for </w:t>
      </w:r>
      <w:r w:rsidRPr="00BE6336">
        <w:rPr>
          <w:rFonts w:eastAsia="Times New Roman" w:cstheme="minorHAnsi"/>
          <w:lang w:eastAsia="en-GB"/>
        </w:rPr>
        <w:t>students</w:t>
      </w:r>
      <w:r w:rsidRPr="004A64C8">
        <w:rPr>
          <w:rFonts w:eastAsia="Times New Roman" w:cstheme="minorHAnsi"/>
          <w:lang w:eastAsia="en-GB"/>
        </w:rPr>
        <w:t xml:space="preserve"> who are just starting to think about their future.</w:t>
      </w:r>
    </w:p>
    <w:p w14:paraId="125D81FD" w14:textId="77777777" w:rsidR="004A64C8" w:rsidRPr="004A64C8" w:rsidRDefault="004A64C8" w:rsidP="004A64C8">
      <w:pPr>
        <w:numPr>
          <w:ilvl w:val="0"/>
          <w:numId w:val="7"/>
        </w:numPr>
        <w:spacing w:before="100" w:beforeAutospacing="1" w:after="100" w:afterAutospacing="1" w:line="240" w:lineRule="auto"/>
        <w:rPr>
          <w:rFonts w:eastAsia="Times New Roman" w:cstheme="minorHAnsi"/>
          <w:lang w:eastAsia="en-GB"/>
        </w:rPr>
      </w:pPr>
      <w:r w:rsidRPr="004A64C8">
        <w:rPr>
          <w:rFonts w:eastAsia="Times New Roman" w:cstheme="minorHAnsi"/>
          <w:b/>
          <w:bCs/>
          <w:lang w:eastAsia="en-GB"/>
        </w:rPr>
        <w:t>100 Things to Be When You Grow Up</w:t>
      </w:r>
      <w:r w:rsidRPr="004A64C8">
        <w:rPr>
          <w:rFonts w:eastAsia="Times New Roman" w:cstheme="minorHAnsi"/>
          <w:lang w:eastAsia="en-GB"/>
        </w:rPr>
        <w:t xml:space="preserve"> by Lisa M. Gerry: This National Geographic book introduces unique careers with interviews and photos.</w:t>
      </w:r>
    </w:p>
    <w:p w14:paraId="285078E4" w14:textId="77777777" w:rsidR="004A64C8" w:rsidRPr="004A64C8" w:rsidRDefault="004A64C8" w:rsidP="004A64C8">
      <w:pPr>
        <w:numPr>
          <w:ilvl w:val="0"/>
          <w:numId w:val="7"/>
        </w:numPr>
        <w:spacing w:before="100" w:beforeAutospacing="1" w:after="100" w:afterAutospacing="1" w:line="240" w:lineRule="auto"/>
        <w:rPr>
          <w:rFonts w:eastAsia="Times New Roman" w:cstheme="minorHAnsi"/>
          <w:lang w:eastAsia="en-GB"/>
        </w:rPr>
      </w:pPr>
      <w:r w:rsidRPr="004A64C8">
        <w:rPr>
          <w:rFonts w:eastAsia="Times New Roman" w:cstheme="minorHAnsi"/>
          <w:b/>
          <w:bCs/>
          <w:lang w:eastAsia="en-GB"/>
        </w:rPr>
        <w:t>The Careers Handbook: The Graphic Guide to Planning Your Future</w:t>
      </w:r>
      <w:r w:rsidRPr="004A64C8">
        <w:rPr>
          <w:rFonts w:eastAsia="Times New Roman" w:cstheme="minorHAnsi"/>
          <w:lang w:eastAsia="en-GB"/>
        </w:rPr>
        <w:t xml:space="preserve"> by DK: This comprehensive guide helps kids explore careers based on their personal interests.</w:t>
      </w:r>
    </w:p>
    <w:p w14:paraId="740682C4" w14:textId="5FBCE0BD" w:rsidR="004A64C8" w:rsidRPr="00BE6336" w:rsidRDefault="004A64C8" w:rsidP="004A64C8">
      <w:pPr>
        <w:numPr>
          <w:ilvl w:val="0"/>
          <w:numId w:val="7"/>
        </w:numPr>
        <w:spacing w:before="100" w:beforeAutospacing="1" w:after="100" w:afterAutospacing="1" w:line="240" w:lineRule="auto"/>
        <w:rPr>
          <w:rFonts w:eastAsia="Times New Roman" w:cstheme="minorHAnsi"/>
          <w:lang w:eastAsia="en-GB"/>
        </w:rPr>
      </w:pPr>
      <w:r w:rsidRPr="004A64C8">
        <w:rPr>
          <w:rFonts w:eastAsia="Times New Roman" w:cstheme="minorHAnsi"/>
          <w:b/>
          <w:bCs/>
          <w:lang w:eastAsia="en-GB"/>
        </w:rPr>
        <w:t xml:space="preserve">Incredible Jobs You've (Probably) Never Heard </w:t>
      </w:r>
      <w:proofErr w:type="gramStart"/>
      <w:r w:rsidRPr="004A64C8">
        <w:rPr>
          <w:rFonts w:eastAsia="Times New Roman" w:cstheme="minorHAnsi"/>
          <w:b/>
          <w:bCs/>
          <w:lang w:eastAsia="en-GB"/>
        </w:rPr>
        <w:t>Of</w:t>
      </w:r>
      <w:proofErr w:type="gramEnd"/>
      <w:r w:rsidRPr="004A64C8">
        <w:rPr>
          <w:rFonts w:eastAsia="Times New Roman" w:cstheme="minorHAnsi"/>
          <w:lang w:eastAsia="en-GB"/>
        </w:rPr>
        <w:t xml:space="preserve"> by Natalie </w:t>
      </w:r>
      <w:proofErr w:type="spellStart"/>
      <w:r w:rsidRPr="004A64C8">
        <w:rPr>
          <w:rFonts w:eastAsia="Times New Roman" w:cstheme="minorHAnsi"/>
          <w:lang w:eastAsia="en-GB"/>
        </w:rPr>
        <w:t>Labarre</w:t>
      </w:r>
      <w:proofErr w:type="spellEnd"/>
      <w:r w:rsidRPr="004A64C8">
        <w:rPr>
          <w:rFonts w:eastAsia="Times New Roman" w:cstheme="minorHAnsi"/>
          <w:lang w:eastAsia="en-GB"/>
        </w:rPr>
        <w:t>: This book focuses on cool and lesser-known jobs, providing factual information and inspiration</w:t>
      </w:r>
      <w:r w:rsidRPr="00BE6336">
        <w:rPr>
          <w:rFonts w:eastAsia="Times New Roman" w:cstheme="minorHAnsi"/>
          <w:lang w:eastAsia="en-GB"/>
        </w:rPr>
        <w:t>.</w:t>
      </w:r>
    </w:p>
    <w:p w14:paraId="2C953B25" w14:textId="76066B13" w:rsidR="004A64C8" w:rsidRPr="004A64C8" w:rsidRDefault="004A64C8" w:rsidP="004A64C8">
      <w:pPr>
        <w:spacing w:before="100" w:beforeAutospacing="1" w:after="100" w:afterAutospacing="1" w:line="240" w:lineRule="auto"/>
        <w:rPr>
          <w:rFonts w:eastAsia="Times New Roman" w:cstheme="minorHAnsi"/>
          <w:lang w:eastAsia="en-GB"/>
        </w:rPr>
      </w:pPr>
      <w:r w:rsidRPr="004A64C8">
        <w:rPr>
          <w:rFonts w:eastAsia="Times New Roman" w:cstheme="minorHAnsi"/>
          <w:b/>
          <w:bCs/>
          <w:lang w:eastAsia="en-GB"/>
        </w:rPr>
        <w:t>Specific Career Fields</w:t>
      </w:r>
      <w:r w:rsidRPr="004A64C8">
        <w:rPr>
          <w:rFonts w:eastAsia="Times New Roman" w:cstheme="minorHAnsi"/>
          <w:lang w:eastAsia="en-GB"/>
        </w:rPr>
        <w:t>.</w:t>
      </w:r>
    </w:p>
    <w:p w14:paraId="740ABC86" w14:textId="77777777" w:rsidR="004A64C8" w:rsidRPr="004A64C8" w:rsidRDefault="004A64C8" w:rsidP="004A64C8">
      <w:pPr>
        <w:numPr>
          <w:ilvl w:val="0"/>
          <w:numId w:val="8"/>
        </w:numPr>
        <w:spacing w:before="100" w:beforeAutospacing="1" w:after="100" w:afterAutospacing="1" w:line="240" w:lineRule="auto"/>
        <w:rPr>
          <w:rFonts w:eastAsia="Times New Roman" w:cstheme="minorHAnsi"/>
          <w:lang w:eastAsia="en-GB"/>
        </w:rPr>
      </w:pPr>
      <w:r w:rsidRPr="004A64C8">
        <w:rPr>
          <w:rFonts w:eastAsia="Times New Roman" w:cstheme="minorHAnsi"/>
          <w:b/>
          <w:bCs/>
          <w:lang w:eastAsia="en-GB"/>
        </w:rPr>
        <w:t>For designers and creators</w:t>
      </w:r>
      <w:r w:rsidRPr="004A64C8">
        <w:rPr>
          <w:rFonts w:eastAsia="Times New Roman" w:cstheme="minorHAnsi"/>
          <w:lang w:eastAsia="en-GB"/>
        </w:rPr>
        <w:t xml:space="preserve">: Books like </w:t>
      </w:r>
      <w:r w:rsidRPr="004A64C8">
        <w:rPr>
          <w:rFonts w:eastAsia="Times New Roman" w:cstheme="minorHAnsi"/>
          <w:b/>
          <w:bCs/>
          <w:lang w:eastAsia="en-GB"/>
        </w:rPr>
        <w:t>The Inventors of LEGO Toys</w:t>
      </w:r>
      <w:r w:rsidRPr="004A64C8">
        <w:rPr>
          <w:rFonts w:eastAsia="Times New Roman" w:cstheme="minorHAnsi"/>
          <w:lang w:eastAsia="en-GB"/>
        </w:rPr>
        <w:t xml:space="preserve"> by Erin Hagar or </w:t>
      </w:r>
      <w:r w:rsidRPr="004A64C8">
        <w:rPr>
          <w:rFonts w:eastAsia="Times New Roman" w:cstheme="minorHAnsi"/>
          <w:b/>
          <w:bCs/>
          <w:lang w:eastAsia="en-GB"/>
        </w:rPr>
        <w:t>Fashion Design for Kids</w:t>
      </w:r>
      <w:r w:rsidRPr="004A64C8">
        <w:rPr>
          <w:rFonts w:eastAsia="Times New Roman" w:cstheme="minorHAnsi"/>
          <w:lang w:eastAsia="en-GB"/>
        </w:rPr>
        <w:t xml:space="preserve"> by Kerri Quigley offer insights and hands-on activities.</w:t>
      </w:r>
    </w:p>
    <w:p w14:paraId="5AEF68D3" w14:textId="77777777" w:rsidR="004A64C8" w:rsidRPr="004A64C8" w:rsidRDefault="004A64C8" w:rsidP="004A64C8">
      <w:pPr>
        <w:numPr>
          <w:ilvl w:val="0"/>
          <w:numId w:val="8"/>
        </w:numPr>
        <w:spacing w:before="100" w:beforeAutospacing="1" w:after="100" w:afterAutospacing="1" w:line="240" w:lineRule="auto"/>
        <w:rPr>
          <w:rFonts w:eastAsia="Times New Roman" w:cstheme="minorHAnsi"/>
          <w:lang w:eastAsia="en-GB"/>
        </w:rPr>
      </w:pPr>
      <w:r w:rsidRPr="004A64C8">
        <w:rPr>
          <w:rFonts w:eastAsia="Times New Roman" w:cstheme="minorHAnsi"/>
          <w:b/>
          <w:bCs/>
          <w:lang w:eastAsia="en-GB"/>
        </w:rPr>
        <w:t>For entrepreneurs</w:t>
      </w:r>
      <w:r w:rsidRPr="004A64C8">
        <w:rPr>
          <w:rFonts w:eastAsia="Times New Roman" w:cstheme="minorHAnsi"/>
          <w:lang w:eastAsia="en-GB"/>
        </w:rPr>
        <w:t xml:space="preserve">: </w:t>
      </w:r>
      <w:r w:rsidRPr="004A64C8">
        <w:rPr>
          <w:rFonts w:eastAsia="Times New Roman" w:cstheme="minorHAnsi"/>
          <w:b/>
          <w:bCs/>
          <w:lang w:eastAsia="en-GB"/>
        </w:rPr>
        <w:t>Kidpreneurs: Young Entrepreneurs with Big Ideas</w:t>
      </w:r>
      <w:r w:rsidRPr="004A64C8">
        <w:rPr>
          <w:rFonts w:eastAsia="Times New Roman" w:cstheme="minorHAnsi"/>
          <w:lang w:eastAsia="en-GB"/>
        </w:rPr>
        <w:t xml:space="preserve"> by Adam Toren and Matthew Toren is an excellent choice for aspiring business owners.</w:t>
      </w:r>
    </w:p>
    <w:p w14:paraId="5D8DFCE6" w14:textId="49FF295F" w:rsidR="004A64C8" w:rsidRPr="00BE6336" w:rsidRDefault="004A64C8" w:rsidP="002353FF">
      <w:pPr>
        <w:numPr>
          <w:ilvl w:val="0"/>
          <w:numId w:val="8"/>
        </w:numPr>
        <w:spacing w:before="100" w:beforeAutospacing="1" w:after="100" w:afterAutospacing="1" w:line="240" w:lineRule="auto"/>
        <w:rPr>
          <w:rFonts w:eastAsia="Times New Roman" w:cstheme="minorHAnsi"/>
          <w:lang w:eastAsia="en-GB"/>
        </w:rPr>
      </w:pPr>
      <w:r w:rsidRPr="00BE6336">
        <w:rPr>
          <w:rFonts w:cstheme="minorHAnsi"/>
          <w:b/>
          <w:bCs/>
        </w:rPr>
        <w:t>Rebel Girls Awesome Entrepreneurs: 25 Tales of Women Building Businesses</w:t>
      </w:r>
      <w:r w:rsidRPr="00BE6336">
        <w:rPr>
          <w:rFonts w:cstheme="minorHAnsi"/>
        </w:rPr>
        <w:t>: This book inspires readers with stories of female entrepreneurs and the hard work it took to succeed</w:t>
      </w:r>
    </w:p>
    <w:p w14:paraId="5CE2FEDF" w14:textId="3F8D24F5" w:rsidR="004A64C8" w:rsidRPr="00BE6336" w:rsidRDefault="004A64C8" w:rsidP="004A64C8">
      <w:pPr>
        <w:spacing w:before="100" w:beforeAutospacing="1" w:after="100" w:afterAutospacing="1" w:line="240" w:lineRule="auto"/>
        <w:rPr>
          <w:rFonts w:eastAsia="Times New Roman" w:cstheme="minorHAnsi"/>
          <w:b/>
          <w:bCs/>
          <w:lang w:eastAsia="en-GB"/>
        </w:rPr>
      </w:pPr>
      <w:r w:rsidRPr="00BE6336">
        <w:rPr>
          <w:rFonts w:eastAsia="Times New Roman" w:cstheme="minorHAnsi"/>
          <w:b/>
          <w:bCs/>
          <w:lang w:eastAsia="en-GB"/>
        </w:rPr>
        <w:t>Novels</w:t>
      </w:r>
    </w:p>
    <w:p w14:paraId="24CF98EE" w14:textId="7E1656DC" w:rsidR="004A64C8" w:rsidRPr="00BE6336" w:rsidRDefault="004A64C8" w:rsidP="00BE6336">
      <w:pPr>
        <w:pStyle w:val="ListParagraph"/>
        <w:numPr>
          <w:ilvl w:val="0"/>
          <w:numId w:val="15"/>
        </w:numPr>
        <w:spacing w:before="100" w:beforeAutospacing="1" w:after="100" w:afterAutospacing="1" w:line="240" w:lineRule="auto"/>
        <w:rPr>
          <w:rFonts w:cstheme="minorHAnsi"/>
        </w:rPr>
      </w:pPr>
      <w:r w:rsidRPr="00BE6336">
        <w:rPr>
          <w:rFonts w:cstheme="minorHAnsi"/>
          <w:b/>
          <w:bCs/>
        </w:rPr>
        <w:t>In Real Life</w:t>
      </w:r>
      <w:r w:rsidRPr="00BE6336">
        <w:rPr>
          <w:rFonts w:cstheme="minorHAnsi"/>
        </w:rPr>
        <w:t xml:space="preserve"> by Cory Doctorow: A young adult novel that dives into the gig economy. The main character, Anda, earns a living playing a video game online, which leads her to confront issues of labo</w:t>
      </w:r>
      <w:r w:rsidR="00BE6336" w:rsidRPr="00BE6336">
        <w:rPr>
          <w:rFonts w:cstheme="minorHAnsi"/>
        </w:rPr>
        <w:t>u</w:t>
      </w:r>
      <w:r w:rsidRPr="00BE6336">
        <w:rPr>
          <w:rFonts w:cstheme="minorHAnsi"/>
        </w:rPr>
        <w:t>r rights, exploitation, and the value of virtual work. It's a fantastic way to introduce the concepts of the changing workforce and how technology is creating new types of jobs and challenges.</w:t>
      </w:r>
    </w:p>
    <w:p w14:paraId="1D1CF66A" w14:textId="5BC18B7F" w:rsidR="004A64C8" w:rsidRPr="000B23CD" w:rsidRDefault="004A64C8" w:rsidP="00BE6336">
      <w:pPr>
        <w:pStyle w:val="ListParagraph"/>
        <w:numPr>
          <w:ilvl w:val="0"/>
          <w:numId w:val="15"/>
        </w:numPr>
        <w:spacing w:before="100" w:beforeAutospacing="1" w:after="100" w:afterAutospacing="1" w:line="240" w:lineRule="auto"/>
        <w:rPr>
          <w:rFonts w:eastAsia="Times New Roman" w:cstheme="minorHAnsi"/>
          <w:lang w:eastAsia="en-GB"/>
        </w:rPr>
      </w:pPr>
      <w:r w:rsidRPr="00BE6336">
        <w:rPr>
          <w:rFonts w:cstheme="minorHAnsi"/>
          <w:b/>
          <w:bCs/>
        </w:rPr>
        <w:t>The Truth About Forever</w:t>
      </w:r>
      <w:r w:rsidRPr="00BE6336">
        <w:rPr>
          <w:rFonts w:cstheme="minorHAnsi"/>
        </w:rPr>
        <w:t xml:space="preserve"> by Sarah </w:t>
      </w:r>
      <w:proofErr w:type="spellStart"/>
      <w:r w:rsidRPr="00BE6336">
        <w:rPr>
          <w:rFonts w:cstheme="minorHAnsi"/>
        </w:rPr>
        <w:t>Dessen</w:t>
      </w:r>
      <w:proofErr w:type="spellEnd"/>
      <w:r w:rsidRPr="00BE6336">
        <w:rPr>
          <w:rFonts w:cstheme="minorHAnsi"/>
        </w:rPr>
        <w:t>: This book is widely recommended for ages 12 and up. While it deals with mature themes like grief and first romance, it does so in a way that is generally considered appropriate for this age group.</w:t>
      </w:r>
    </w:p>
    <w:p w14:paraId="6E971BE2" w14:textId="77777777" w:rsidR="000B23CD" w:rsidRDefault="000B23CD" w:rsidP="000B23CD"/>
    <w:p w14:paraId="36159674" w14:textId="77777777" w:rsidR="000B23CD" w:rsidRDefault="000B23CD" w:rsidP="000B23CD">
      <w:pPr>
        <w:rPr>
          <w:rFonts w:ascii="Calibri" w:eastAsia="Calibri" w:hAnsi="Calibri" w:cs="Calibri"/>
          <w:b/>
          <w:bCs/>
          <w:color w:val="000000" w:themeColor="text1"/>
          <w:sz w:val="24"/>
          <w:szCs w:val="24"/>
        </w:rPr>
      </w:pPr>
      <w:r w:rsidRPr="00BE6336">
        <w:rPr>
          <w:rFonts w:ascii="Calibri" w:eastAsia="Calibri" w:hAnsi="Calibri" w:cs="Calibri"/>
          <w:b/>
          <w:bCs/>
          <w:color w:val="000000" w:themeColor="text1"/>
          <w:sz w:val="24"/>
          <w:szCs w:val="24"/>
        </w:rPr>
        <w:t>Resources:</w:t>
      </w:r>
    </w:p>
    <w:p w14:paraId="7539A299" w14:textId="77777777" w:rsidR="000B23CD" w:rsidRPr="000B23CD" w:rsidRDefault="000B23CD" w:rsidP="000B23CD">
      <w:pPr>
        <w:rPr>
          <w:rFonts w:ascii="Calibri" w:eastAsia="Calibri" w:hAnsi="Calibri" w:cs="Calibri"/>
          <w:color w:val="000000" w:themeColor="text1"/>
          <w:sz w:val="24"/>
          <w:szCs w:val="24"/>
        </w:rPr>
      </w:pPr>
      <w:r w:rsidRPr="000B23CD">
        <w:rPr>
          <w:rFonts w:ascii="Calibri" w:eastAsia="Calibri" w:hAnsi="Calibri" w:cs="Calibri"/>
          <w:color w:val="000000" w:themeColor="text1"/>
          <w:sz w:val="24"/>
          <w:szCs w:val="24"/>
        </w:rPr>
        <w:t xml:space="preserve">Linked above </w:t>
      </w:r>
    </w:p>
    <w:p w14:paraId="3F1FCC35" w14:textId="77777777" w:rsidR="000B23CD" w:rsidRDefault="000B23CD" w:rsidP="000B23CD">
      <w:pPr>
        <w:rPr>
          <w:rFonts w:ascii="Calibri" w:eastAsia="Calibri" w:hAnsi="Calibri" w:cs="Calibri"/>
          <w:color w:val="000000" w:themeColor="text1"/>
          <w:sz w:val="24"/>
          <w:szCs w:val="24"/>
          <w:lang w:val="en-US"/>
        </w:rPr>
      </w:pPr>
      <w:r>
        <w:rPr>
          <w:rFonts w:ascii="Calibri" w:eastAsia="Calibri" w:hAnsi="Calibri" w:cs="Calibri"/>
          <w:b/>
          <w:bCs/>
          <w:color w:val="000000" w:themeColor="text1"/>
          <w:sz w:val="24"/>
          <w:szCs w:val="24"/>
        </w:rPr>
        <w:t xml:space="preserve">Keywords: </w:t>
      </w:r>
    </w:p>
    <w:tbl>
      <w:tblPr>
        <w:tblStyle w:val="TableGrid"/>
        <w:tblW w:w="949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90"/>
        <w:gridCol w:w="1946"/>
        <w:gridCol w:w="1985"/>
        <w:gridCol w:w="1842"/>
        <w:gridCol w:w="2127"/>
      </w:tblGrid>
      <w:tr w:rsidR="000B23CD" w14:paraId="0E42A9CE" w14:textId="77777777" w:rsidTr="00BD3480">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1E9D436" w14:textId="77777777" w:rsidR="000B23CD" w:rsidRPr="00BE6336" w:rsidRDefault="000B23CD" w:rsidP="00BD3480">
            <w:pPr>
              <w:spacing w:line="240" w:lineRule="auto"/>
              <w:rPr>
                <w:rFonts w:ascii="Calibri" w:eastAsia="Calibri" w:hAnsi="Calibri" w:cs="Calibri"/>
                <w:lang w:val="en-US"/>
              </w:rPr>
            </w:pPr>
            <w:r w:rsidRPr="00BE6336">
              <w:rPr>
                <w:rFonts w:eastAsia="Times New Roman" w:cstheme="minorHAnsi"/>
                <w:lang w:eastAsia="en-GB"/>
              </w:rPr>
              <w:t>Occupation</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27EF5FB" w14:textId="77777777" w:rsidR="000B23CD" w:rsidRPr="00BE6336" w:rsidRDefault="000B23CD" w:rsidP="00BD3480">
            <w:pPr>
              <w:spacing w:line="240" w:lineRule="auto"/>
              <w:rPr>
                <w:rFonts w:ascii="Calibri" w:eastAsia="Calibri" w:hAnsi="Calibri" w:cs="Calibri"/>
                <w:lang w:val="en-US"/>
              </w:rPr>
            </w:pPr>
            <w:r w:rsidRPr="00BE6336">
              <w:rPr>
                <w:rFonts w:eastAsia="Times New Roman" w:cstheme="minorHAnsi"/>
                <w:lang w:eastAsia="en-GB"/>
              </w:rPr>
              <w:t>Job Market</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1BAF7A46" w14:textId="77777777" w:rsidR="000B23CD" w:rsidRPr="00BE6336" w:rsidRDefault="000B23CD" w:rsidP="00BD3480">
            <w:pPr>
              <w:spacing w:line="240" w:lineRule="auto"/>
              <w:rPr>
                <w:rFonts w:ascii="Calibri" w:eastAsia="Calibri" w:hAnsi="Calibri" w:cs="Calibri"/>
                <w:lang w:val="en-US"/>
              </w:rPr>
            </w:pPr>
            <w:r w:rsidRPr="00BE6336">
              <w:rPr>
                <w:rFonts w:eastAsia="Times New Roman" w:cstheme="minorHAnsi"/>
                <w:lang w:eastAsia="en-GB"/>
              </w:rPr>
              <w:t>Automation</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5F28BF9" w14:textId="77777777" w:rsidR="000B23CD" w:rsidRPr="00BE6336" w:rsidRDefault="000B23CD" w:rsidP="00BD3480">
            <w:pPr>
              <w:spacing w:line="240" w:lineRule="auto"/>
              <w:rPr>
                <w:rFonts w:ascii="Calibri" w:eastAsia="Calibri" w:hAnsi="Calibri" w:cs="Calibri"/>
                <w:lang w:val="en-US"/>
              </w:rPr>
            </w:pPr>
            <w:r w:rsidRPr="00BE6336">
              <w:rPr>
                <w:rFonts w:ascii="Calibri" w:eastAsia="Calibri" w:hAnsi="Calibri" w:cs="Calibri"/>
                <w:lang w:val="en-US"/>
              </w:rPr>
              <w:t xml:space="preserve"> </w:t>
            </w:r>
            <w:r w:rsidRPr="00BE6336">
              <w:rPr>
                <w:rFonts w:eastAsia="Times New Roman" w:cstheme="minorHAnsi"/>
                <w:lang w:eastAsia="en-GB"/>
              </w:rPr>
              <w:t>Strengths</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4F0A04E" w14:textId="77777777" w:rsidR="000B23CD" w:rsidRPr="00BE6336" w:rsidRDefault="000B23CD" w:rsidP="00BD3480">
            <w:pPr>
              <w:spacing w:line="240" w:lineRule="auto"/>
              <w:rPr>
                <w:rFonts w:ascii="Calibri" w:eastAsia="Calibri" w:hAnsi="Calibri" w:cs="Calibri"/>
                <w:lang w:val="en-US"/>
              </w:rPr>
            </w:pPr>
            <w:r w:rsidRPr="00BE6336">
              <w:rPr>
                <w:rFonts w:ascii="Calibri" w:eastAsia="Calibri" w:hAnsi="Calibri" w:cs="Calibri"/>
                <w:lang w:val="en-US"/>
              </w:rPr>
              <w:t xml:space="preserve"> </w:t>
            </w:r>
            <w:r>
              <w:rPr>
                <w:rFonts w:ascii="Calibri" w:eastAsia="Calibri" w:hAnsi="Calibri" w:cs="Calibri"/>
                <w:lang w:val="en-US"/>
              </w:rPr>
              <w:t>Entrepreneur</w:t>
            </w:r>
          </w:p>
        </w:tc>
      </w:tr>
      <w:tr w:rsidR="000B23CD" w14:paraId="06D9EB44" w14:textId="77777777" w:rsidTr="00BD3480">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E78F2AB" w14:textId="77777777" w:rsidR="000B23CD" w:rsidRPr="00BE6336" w:rsidRDefault="000B23CD" w:rsidP="00BD3480">
            <w:pPr>
              <w:spacing w:line="240" w:lineRule="auto"/>
              <w:rPr>
                <w:rFonts w:ascii="Calibri" w:eastAsia="Calibri" w:hAnsi="Calibri" w:cs="Calibri"/>
                <w:lang w:val="en-US"/>
              </w:rPr>
            </w:pPr>
            <w:r w:rsidRPr="00BE6336">
              <w:rPr>
                <w:rFonts w:eastAsia="Times New Roman" w:cstheme="minorHAnsi"/>
                <w:lang w:eastAsia="en-GB"/>
              </w:rPr>
              <w:t>Career Pathway</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710251C0" w14:textId="77777777" w:rsidR="000B23CD" w:rsidRPr="00BE6336" w:rsidRDefault="000B23CD" w:rsidP="00BD3480">
            <w:pPr>
              <w:spacing w:line="240" w:lineRule="auto"/>
              <w:rPr>
                <w:rFonts w:ascii="Calibri" w:eastAsia="Calibri" w:hAnsi="Calibri" w:cs="Calibri"/>
                <w:lang w:val="en-US"/>
              </w:rPr>
            </w:pPr>
            <w:r w:rsidRPr="00BE6336">
              <w:rPr>
                <w:rFonts w:eastAsia="Times New Roman" w:cstheme="minorHAnsi"/>
                <w:lang w:eastAsia="en-GB"/>
              </w:rPr>
              <w:t>Labour Market Information (LMI)</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1072578" w14:textId="77777777" w:rsidR="000B23CD" w:rsidRPr="00BE6336" w:rsidRDefault="000B23CD" w:rsidP="00BD3480">
            <w:pPr>
              <w:spacing w:line="240" w:lineRule="auto"/>
              <w:rPr>
                <w:rFonts w:ascii="Calibri" w:eastAsia="Calibri" w:hAnsi="Calibri" w:cs="Calibri"/>
                <w:lang w:val="en-US"/>
              </w:rPr>
            </w:pPr>
            <w:r w:rsidRPr="00BE6336">
              <w:rPr>
                <w:rFonts w:eastAsia="Times New Roman" w:cstheme="minorHAnsi"/>
                <w:lang w:eastAsia="en-GB"/>
              </w:rPr>
              <w:t>Transferable Skills</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0A3523AB" w14:textId="77777777" w:rsidR="000B23CD" w:rsidRPr="00BE6336" w:rsidRDefault="000B23CD" w:rsidP="00BD3480">
            <w:pPr>
              <w:spacing w:line="240" w:lineRule="auto"/>
              <w:rPr>
                <w:rFonts w:ascii="Calibri" w:eastAsia="Calibri" w:hAnsi="Calibri" w:cs="Calibri"/>
                <w:lang w:val="en-US"/>
              </w:rPr>
            </w:pPr>
            <w:r w:rsidRPr="00BE6336">
              <w:rPr>
                <w:rFonts w:ascii="Calibri" w:eastAsia="Calibri" w:hAnsi="Calibri" w:cs="Calibri"/>
                <w:lang w:val="en-US"/>
              </w:rPr>
              <w:t xml:space="preserve"> Stereotype</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3A61E01" w14:textId="77777777" w:rsidR="000B23CD" w:rsidRPr="00BE6336" w:rsidRDefault="000B23CD" w:rsidP="00BD3480">
            <w:pPr>
              <w:spacing w:line="240" w:lineRule="auto"/>
              <w:rPr>
                <w:rFonts w:ascii="Calibri" w:eastAsia="Calibri" w:hAnsi="Calibri" w:cs="Calibri"/>
                <w:lang w:val="en-US"/>
              </w:rPr>
            </w:pPr>
            <w:r w:rsidRPr="00BE6336">
              <w:rPr>
                <w:rFonts w:ascii="Calibri" w:eastAsia="Calibri" w:hAnsi="Calibri" w:cs="Calibri"/>
                <w:lang w:val="en-US"/>
              </w:rPr>
              <w:t xml:space="preserve"> </w:t>
            </w:r>
            <w:r>
              <w:rPr>
                <w:rFonts w:ascii="Calibri" w:eastAsia="Calibri" w:hAnsi="Calibri" w:cs="Calibri"/>
                <w:lang w:val="en-US"/>
              </w:rPr>
              <w:t>Innovation</w:t>
            </w:r>
          </w:p>
        </w:tc>
      </w:tr>
      <w:tr w:rsidR="000B23CD" w14:paraId="125D2FD1" w14:textId="77777777" w:rsidTr="00BD3480">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712331D5" w14:textId="77777777" w:rsidR="000B23CD" w:rsidRPr="00BE6336" w:rsidRDefault="000B23CD" w:rsidP="00BD3480">
            <w:pPr>
              <w:spacing w:line="240" w:lineRule="auto"/>
              <w:rPr>
                <w:rFonts w:ascii="Calibri" w:eastAsia="Calibri" w:hAnsi="Calibri" w:cs="Calibri"/>
                <w:lang w:val="en-US"/>
              </w:rPr>
            </w:pPr>
            <w:r w:rsidRPr="00BE6336">
              <w:rPr>
                <w:rFonts w:eastAsia="Times New Roman" w:cstheme="minorHAnsi"/>
                <w:lang w:eastAsia="en-GB"/>
              </w:rPr>
              <w:t>Sector</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6E3B9B52" w14:textId="77777777" w:rsidR="000B23CD" w:rsidRPr="00BE6336" w:rsidRDefault="000B23CD" w:rsidP="00BD3480">
            <w:pPr>
              <w:spacing w:line="240" w:lineRule="auto"/>
              <w:rPr>
                <w:rFonts w:ascii="Calibri" w:eastAsia="Calibri" w:hAnsi="Calibri" w:cs="Calibri"/>
                <w:lang w:val="en-US"/>
              </w:rPr>
            </w:pPr>
            <w:r w:rsidRPr="00BE6336">
              <w:rPr>
                <w:rFonts w:eastAsia="Times New Roman" w:cstheme="minorHAnsi"/>
                <w:lang w:eastAsia="en-GB"/>
              </w:rPr>
              <w:t>Gig Economy</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7FC28069" w14:textId="77777777" w:rsidR="000B23CD" w:rsidRPr="00BE6336" w:rsidRDefault="000B23CD" w:rsidP="00BD3480">
            <w:pPr>
              <w:spacing w:line="240" w:lineRule="auto"/>
              <w:rPr>
                <w:rFonts w:ascii="Calibri" w:eastAsia="Calibri" w:hAnsi="Calibri" w:cs="Calibri"/>
                <w:lang w:val="en-US"/>
              </w:rPr>
            </w:pPr>
            <w:r w:rsidRPr="00BE6336">
              <w:rPr>
                <w:rFonts w:eastAsia="Times New Roman" w:cstheme="minorHAnsi"/>
                <w:lang w:eastAsia="en-GB"/>
              </w:rPr>
              <w:t>Values</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63C54470" w14:textId="77777777" w:rsidR="000B23CD" w:rsidRPr="00BE6336" w:rsidRDefault="000B23CD" w:rsidP="00BD3480">
            <w:pPr>
              <w:spacing w:line="240" w:lineRule="auto"/>
              <w:rPr>
                <w:rFonts w:ascii="Calibri" w:eastAsia="Calibri" w:hAnsi="Calibri" w:cs="Calibri"/>
                <w:lang w:val="en-US"/>
              </w:rPr>
            </w:pPr>
            <w:r w:rsidRPr="00BE6336">
              <w:rPr>
                <w:rFonts w:ascii="Calibri" w:eastAsia="Calibri" w:hAnsi="Calibri" w:cs="Calibri"/>
                <w:lang w:val="en-US"/>
              </w:rPr>
              <w:t xml:space="preserve"> </w:t>
            </w:r>
            <w:r w:rsidRPr="00BE6336">
              <w:rPr>
                <w:rFonts w:eastAsia="Times New Roman" w:cstheme="minorHAnsi"/>
                <w:lang w:eastAsia="en-GB"/>
              </w:rPr>
              <w:t>Aspirations</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21DF661D" w14:textId="77777777" w:rsidR="000B23CD" w:rsidRPr="00BE6336" w:rsidRDefault="000B23CD" w:rsidP="00BD3480">
            <w:pPr>
              <w:spacing w:line="240" w:lineRule="auto"/>
              <w:rPr>
                <w:rFonts w:ascii="Calibri" w:eastAsia="Calibri" w:hAnsi="Calibri" w:cs="Calibri"/>
                <w:lang w:val="en-US"/>
              </w:rPr>
            </w:pPr>
            <w:r w:rsidRPr="00BE6336">
              <w:rPr>
                <w:rFonts w:ascii="Calibri" w:eastAsia="Calibri" w:hAnsi="Calibri" w:cs="Calibri"/>
                <w:lang w:val="en-US"/>
              </w:rPr>
              <w:t xml:space="preserve"> </w:t>
            </w:r>
            <w:r>
              <w:rPr>
                <w:rFonts w:ascii="Calibri" w:eastAsia="Calibri" w:hAnsi="Calibri" w:cs="Calibri"/>
                <w:lang w:val="en-US"/>
              </w:rPr>
              <w:t>Work-life balance</w:t>
            </w:r>
          </w:p>
        </w:tc>
      </w:tr>
    </w:tbl>
    <w:p w14:paraId="1C003121" w14:textId="77777777" w:rsidR="000B23CD" w:rsidRDefault="000B23CD" w:rsidP="000B23CD">
      <w:pPr>
        <w:rPr>
          <w:rFonts w:ascii="Calibri" w:eastAsia="Calibri" w:hAnsi="Calibri" w:cs="Calibri"/>
          <w:b/>
          <w:bCs/>
          <w:color w:val="000000" w:themeColor="text1"/>
          <w:sz w:val="24"/>
          <w:szCs w:val="24"/>
        </w:rPr>
      </w:pPr>
    </w:p>
    <w:p w14:paraId="2B1179DB" w14:textId="77777777" w:rsidR="000B23CD" w:rsidRPr="000B23CD" w:rsidRDefault="000B23CD" w:rsidP="000B23CD">
      <w:pPr>
        <w:spacing w:before="100" w:beforeAutospacing="1" w:after="100" w:afterAutospacing="1" w:line="240" w:lineRule="auto"/>
        <w:rPr>
          <w:rFonts w:eastAsia="Times New Roman" w:cstheme="minorHAnsi"/>
          <w:lang w:eastAsia="en-GB"/>
        </w:rPr>
      </w:pPr>
    </w:p>
    <w:sectPr w:rsidR="000B23CD" w:rsidRPr="000B23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Uw9efLb3" int2:invalidationBookmarkName="" int2:hashCode="zkroKQGNBC4wRO" int2:id="nalACCqA">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A83531F"/>
    <w:multiLevelType w:val="multilevel"/>
    <w:tmpl w:val="41B6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52E25"/>
    <w:multiLevelType w:val="multilevel"/>
    <w:tmpl w:val="EF0C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93DF0"/>
    <w:multiLevelType w:val="multilevel"/>
    <w:tmpl w:val="CC7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64C01"/>
    <w:multiLevelType w:val="multilevel"/>
    <w:tmpl w:val="19FA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7" w15:restartNumberingAfterBreak="0">
    <w:nsid w:val="598D51AD"/>
    <w:multiLevelType w:val="multilevel"/>
    <w:tmpl w:val="3C06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437B99"/>
    <w:multiLevelType w:val="multilevel"/>
    <w:tmpl w:val="EFD0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10" w15:restartNumberingAfterBreak="0">
    <w:nsid w:val="633651B2"/>
    <w:multiLevelType w:val="multilevel"/>
    <w:tmpl w:val="A384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D86EC6"/>
    <w:multiLevelType w:val="multilevel"/>
    <w:tmpl w:val="EBD8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13" w15:restartNumberingAfterBreak="0">
    <w:nsid w:val="6F4504F8"/>
    <w:multiLevelType w:val="hybridMultilevel"/>
    <w:tmpl w:val="EAB4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6"/>
  </w:num>
  <w:num w:numId="4">
    <w:abstractNumId w:val="9"/>
  </w:num>
  <w:num w:numId="5">
    <w:abstractNumId w:val="2"/>
  </w:num>
  <w:num w:numId="6">
    <w:abstractNumId w:val="14"/>
  </w:num>
  <w:num w:numId="7">
    <w:abstractNumId w:val="4"/>
  </w:num>
  <w:num w:numId="8">
    <w:abstractNumId w:val="3"/>
  </w:num>
  <w:num w:numId="9">
    <w:abstractNumId w:val="10"/>
  </w:num>
  <w:num w:numId="10">
    <w:abstractNumId w:val="5"/>
  </w:num>
  <w:num w:numId="11">
    <w:abstractNumId w:val="11"/>
  </w:num>
  <w:num w:numId="12">
    <w:abstractNumId w:val="8"/>
  </w:num>
  <w:num w:numId="13">
    <w:abstractNumId w:val="7"/>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23CD"/>
    <w:rsid w:val="000B3973"/>
    <w:rsid w:val="000C4C93"/>
    <w:rsid w:val="001F132F"/>
    <w:rsid w:val="002273C7"/>
    <w:rsid w:val="002353FF"/>
    <w:rsid w:val="002F33BE"/>
    <w:rsid w:val="00467B3F"/>
    <w:rsid w:val="00482806"/>
    <w:rsid w:val="004A64C8"/>
    <w:rsid w:val="004B1BA8"/>
    <w:rsid w:val="005C0251"/>
    <w:rsid w:val="005C294B"/>
    <w:rsid w:val="005F5F10"/>
    <w:rsid w:val="006B1BF3"/>
    <w:rsid w:val="007A6728"/>
    <w:rsid w:val="007E00D9"/>
    <w:rsid w:val="008570F1"/>
    <w:rsid w:val="008C7521"/>
    <w:rsid w:val="008E126F"/>
    <w:rsid w:val="008E5279"/>
    <w:rsid w:val="008E7498"/>
    <w:rsid w:val="00907088"/>
    <w:rsid w:val="00996325"/>
    <w:rsid w:val="00A25D7A"/>
    <w:rsid w:val="00B35050"/>
    <w:rsid w:val="00BD05CF"/>
    <w:rsid w:val="00BE6336"/>
    <w:rsid w:val="00CE6CCB"/>
    <w:rsid w:val="00D724D2"/>
    <w:rsid w:val="00E54C9E"/>
    <w:rsid w:val="00EC29BF"/>
    <w:rsid w:val="00F14EBD"/>
    <w:rsid w:val="00FC533E"/>
    <w:rsid w:val="010B0A77"/>
    <w:rsid w:val="0171C58F"/>
    <w:rsid w:val="017B318B"/>
    <w:rsid w:val="017E0E5C"/>
    <w:rsid w:val="01833D90"/>
    <w:rsid w:val="025E234E"/>
    <w:rsid w:val="031EC0D7"/>
    <w:rsid w:val="035C7829"/>
    <w:rsid w:val="036F206C"/>
    <w:rsid w:val="042C1979"/>
    <w:rsid w:val="046AFF4F"/>
    <w:rsid w:val="04AD6B90"/>
    <w:rsid w:val="04FFC008"/>
    <w:rsid w:val="05358DC6"/>
    <w:rsid w:val="05BB9EED"/>
    <w:rsid w:val="05E60A6A"/>
    <w:rsid w:val="06A57308"/>
    <w:rsid w:val="06B780A1"/>
    <w:rsid w:val="06FC660F"/>
    <w:rsid w:val="07838BFF"/>
    <w:rsid w:val="08101583"/>
    <w:rsid w:val="08C497C9"/>
    <w:rsid w:val="0AEBC24B"/>
    <w:rsid w:val="0B2F8A3A"/>
    <w:rsid w:val="0B4300C3"/>
    <w:rsid w:val="0B669CA7"/>
    <w:rsid w:val="0BC6A614"/>
    <w:rsid w:val="0C07A908"/>
    <w:rsid w:val="0C0FFB7D"/>
    <w:rsid w:val="0C3DAAF2"/>
    <w:rsid w:val="0CC77079"/>
    <w:rsid w:val="0CE03B63"/>
    <w:rsid w:val="0E106EBC"/>
    <w:rsid w:val="0E3A96C9"/>
    <w:rsid w:val="0EC04FC7"/>
    <w:rsid w:val="0ED373E5"/>
    <w:rsid w:val="0F23DAAC"/>
    <w:rsid w:val="0F8169D2"/>
    <w:rsid w:val="0FD56101"/>
    <w:rsid w:val="0FDAFA95"/>
    <w:rsid w:val="10557E37"/>
    <w:rsid w:val="1069515A"/>
    <w:rsid w:val="114CA3D9"/>
    <w:rsid w:val="11CFD91F"/>
    <w:rsid w:val="122C146E"/>
    <w:rsid w:val="12846C3F"/>
    <w:rsid w:val="12B28D65"/>
    <w:rsid w:val="138D1D43"/>
    <w:rsid w:val="14F214B7"/>
    <w:rsid w:val="15B6C2BA"/>
    <w:rsid w:val="16D2048D"/>
    <w:rsid w:val="1795777B"/>
    <w:rsid w:val="17CEDE04"/>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3D04757"/>
    <w:rsid w:val="246AFC5D"/>
    <w:rsid w:val="2476EBBE"/>
    <w:rsid w:val="24CB37CF"/>
    <w:rsid w:val="25766ACA"/>
    <w:rsid w:val="265D257B"/>
    <w:rsid w:val="26B157D9"/>
    <w:rsid w:val="26B4ED8F"/>
    <w:rsid w:val="26FD47C6"/>
    <w:rsid w:val="27B92AA6"/>
    <w:rsid w:val="28B43FB4"/>
    <w:rsid w:val="28DCFBC2"/>
    <w:rsid w:val="29209AFA"/>
    <w:rsid w:val="29C4FCA3"/>
    <w:rsid w:val="2A70A3FE"/>
    <w:rsid w:val="2C29FA6B"/>
    <w:rsid w:val="2C3045DE"/>
    <w:rsid w:val="2C468341"/>
    <w:rsid w:val="2C81B5EF"/>
    <w:rsid w:val="2D8F8B8D"/>
    <w:rsid w:val="2EA1FBF3"/>
    <w:rsid w:val="2F161E38"/>
    <w:rsid w:val="2F763407"/>
    <w:rsid w:val="2FAEF280"/>
    <w:rsid w:val="2FD7B5F7"/>
    <w:rsid w:val="309DF0BC"/>
    <w:rsid w:val="31077DFA"/>
    <w:rsid w:val="31B7DF3C"/>
    <w:rsid w:val="3205C167"/>
    <w:rsid w:val="3215557F"/>
    <w:rsid w:val="3325EA8A"/>
    <w:rsid w:val="33ACD4FE"/>
    <w:rsid w:val="33CCA2CA"/>
    <w:rsid w:val="33E3A88D"/>
    <w:rsid w:val="33EE3EDC"/>
    <w:rsid w:val="3426E676"/>
    <w:rsid w:val="343EE80B"/>
    <w:rsid w:val="34BA34B3"/>
    <w:rsid w:val="35538078"/>
    <w:rsid w:val="35E74D8A"/>
    <w:rsid w:val="378933D5"/>
    <w:rsid w:val="378B7A75"/>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93FE7F"/>
    <w:rsid w:val="40B94CF0"/>
    <w:rsid w:val="40D42C93"/>
    <w:rsid w:val="410DDF25"/>
    <w:rsid w:val="42164B00"/>
    <w:rsid w:val="4311457A"/>
    <w:rsid w:val="434F76EF"/>
    <w:rsid w:val="4397805D"/>
    <w:rsid w:val="43A120B1"/>
    <w:rsid w:val="44221152"/>
    <w:rsid w:val="445FEF64"/>
    <w:rsid w:val="4488CA85"/>
    <w:rsid w:val="4786405B"/>
    <w:rsid w:val="47F84DDB"/>
    <w:rsid w:val="4814AF45"/>
    <w:rsid w:val="48EF615F"/>
    <w:rsid w:val="490F7672"/>
    <w:rsid w:val="4A43EE2B"/>
    <w:rsid w:val="4A85F3D8"/>
    <w:rsid w:val="4CE03B5C"/>
    <w:rsid w:val="4CFCF70F"/>
    <w:rsid w:val="4D14BAE0"/>
    <w:rsid w:val="4DB9788D"/>
    <w:rsid w:val="4DEF4B0A"/>
    <w:rsid w:val="4DF169FD"/>
    <w:rsid w:val="50D9E371"/>
    <w:rsid w:val="50DAC363"/>
    <w:rsid w:val="50EF2A56"/>
    <w:rsid w:val="51F75A53"/>
    <w:rsid w:val="5227DD6E"/>
    <w:rsid w:val="52317CA6"/>
    <w:rsid w:val="526208BD"/>
    <w:rsid w:val="52D12747"/>
    <w:rsid w:val="52F95F34"/>
    <w:rsid w:val="537973AD"/>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C8B3E95"/>
    <w:rsid w:val="5D33F5D1"/>
    <w:rsid w:val="5ECC8A79"/>
    <w:rsid w:val="5F4320C0"/>
    <w:rsid w:val="6040F015"/>
    <w:rsid w:val="6071E51E"/>
    <w:rsid w:val="608A4B18"/>
    <w:rsid w:val="60B38532"/>
    <w:rsid w:val="610B6E14"/>
    <w:rsid w:val="61E79E58"/>
    <w:rsid w:val="6277CC44"/>
    <w:rsid w:val="62B02D1F"/>
    <w:rsid w:val="632E246B"/>
    <w:rsid w:val="63E9022F"/>
    <w:rsid w:val="6435CC10"/>
    <w:rsid w:val="643B1054"/>
    <w:rsid w:val="64DA0DBD"/>
    <w:rsid w:val="6515FFBC"/>
    <w:rsid w:val="65BFAA61"/>
    <w:rsid w:val="66E6FE9E"/>
    <w:rsid w:val="670EB4A9"/>
    <w:rsid w:val="6733781C"/>
    <w:rsid w:val="6767F5C7"/>
    <w:rsid w:val="6778E781"/>
    <w:rsid w:val="67F42732"/>
    <w:rsid w:val="6870D5A5"/>
    <w:rsid w:val="6870D9BB"/>
    <w:rsid w:val="68AAC393"/>
    <w:rsid w:val="68BDD723"/>
    <w:rsid w:val="68D33DF1"/>
    <w:rsid w:val="68ECE704"/>
    <w:rsid w:val="6968B6DF"/>
    <w:rsid w:val="6B461117"/>
    <w:rsid w:val="6CC11AB6"/>
    <w:rsid w:val="6CED0775"/>
    <w:rsid w:val="6D13D45E"/>
    <w:rsid w:val="6D7FF0F5"/>
    <w:rsid w:val="6E806362"/>
    <w:rsid w:val="6FFCDC81"/>
    <w:rsid w:val="70117D0E"/>
    <w:rsid w:val="701E4D47"/>
    <w:rsid w:val="71A5D759"/>
    <w:rsid w:val="71ECF0BD"/>
    <w:rsid w:val="7208C864"/>
    <w:rsid w:val="7237F6C7"/>
    <w:rsid w:val="72492656"/>
    <w:rsid w:val="738A6841"/>
    <w:rsid w:val="74C6AF4C"/>
    <w:rsid w:val="750AE657"/>
    <w:rsid w:val="75C7AC7B"/>
    <w:rsid w:val="763AF9B0"/>
    <w:rsid w:val="76D2079F"/>
    <w:rsid w:val="77729E56"/>
    <w:rsid w:val="777C310D"/>
    <w:rsid w:val="7818D59F"/>
    <w:rsid w:val="7858A653"/>
    <w:rsid w:val="785FB54B"/>
    <w:rsid w:val="7860214F"/>
    <w:rsid w:val="78A56DA2"/>
    <w:rsid w:val="78C4C31A"/>
    <w:rsid w:val="79B2A423"/>
    <w:rsid w:val="7A09C327"/>
    <w:rsid w:val="7AE66960"/>
    <w:rsid w:val="7C0E6B0B"/>
    <w:rsid w:val="7D7BFDBB"/>
    <w:rsid w:val="7E9A44E3"/>
    <w:rsid w:val="7F5278FB"/>
    <w:rsid w:val="7FA23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3FF"/>
    <w:pPr>
      <w:spacing w:line="256" w:lineRule="auto"/>
    </w:pPr>
  </w:style>
  <w:style w:type="paragraph" w:styleId="Heading3">
    <w:name w:val="heading 3"/>
    <w:basedOn w:val="Normal"/>
    <w:link w:val="Heading3Char"/>
    <w:uiPriority w:val="9"/>
    <w:qFormat/>
    <w:rsid w:val="004A64C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spacing w:line="259" w:lineRule="auto"/>
      <w:ind w:left="720"/>
      <w:contextualSpacing/>
    </w:pPr>
  </w:style>
  <w:style w:type="character" w:styleId="UnresolvedMention">
    <w:name w:val="Unresolved Mention"/>
    <w:basedOn w:val="DefaultParagraphFont"/>
    <w:uiPriority w:val="99"/>
    <w:semiHidden/>
    <w:unhideWhenUsed/>
    <w:rsid w:val="00D724D2"/>
    <w:rPr>
      <w:color w:val="605E5C"/>
      <w:shd w:val="clear" w:color="auto" w:fill="E1DFDD"/>
    </w:rPr>
  </w:style>
  <w:style w:type="character" w:customStyle="1" w:styleId="Heading3Char">
    <w:name w:val="Heading 3 Char"/>
    <w:basedOn w:val="DefaultParagraphFont"/>
    <w:link w:val="Heading3"/>
    <w:uiPriority w:val="9"/>
    <w:rsid w:val="004A64C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99400">
      <w:bodyDiv w:val="1"/>
      <w:marLeft w:val="0"/>
      <w:marRight w:val="0"/>
      <w:marTop w:val="0"/>
      <w:marBottom w:val="0"/>
      <w:divBdr>
        <w:top w:val="none" w:sz="0" w:space="0" w:color="auto"/>
        <w:left w:val="none" w:sz="0" w:space="0" w:color="auto"/>
        <w:bottom w:val="none" w:sz="0" w:space="0" w:color="auto"/>
        <w:right w:val="none" w:sz="0" w:space="0" w:color="auto"/>
      </w:divBdr>
      <w:divsChild>
        <w:div w:id="337781452">
          <w:marLeft w:val="0"/>
          <w:marRight w:val="0"/>
          <w:marTop w:val="0"/>
          <w:marBottom w:val="0"/>
          <w:divBdr>
            <w:top w:val="none" w:sz="0" w:space="0" w:color="auto"/>
            <w:left w:val="none" w:sz="0" w:space="0" w:color="auto"/>
            <w:bottom w:val="none" w:sz="0" w:space="0" w:color="auto"/>
            <w:right w:val="none" w:sz="0" w:space="0" w:color="auto"/>
          </w:divBdr>
          <w:divsChild>
            <w:div w:id="148769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171414132">
      <w:bodyDiv w:val="1"/>
      <w:marLeft w:val="0"/>
      <w:marRight w:val="0"/>
      <w:marTop w:val="0"/>
      <w:marBottom w:val="0"/>
      <w:divBdr>
        <w:top w:val="none" w:sz="0" w:space="0" w:color="auto"/>
        <w:left w:val="none" w:sz="0" w:space="0" w:color="auto"/>
        <w:bottom w:val="none" w:sz="0" w:space="0" w:color="auto"/>
        <w:right w:val="none" w:sz="0" w:space="0" w:color="auto"/>
      </w:divBdr>
    </w:div>
    <w:div w:id="1297570077">
      <w:bodyDiv w:val="1"/>
      <w:marLeft w:val="0"/>
      <w:marRight w:val="0"/>
      <w:marTop w:val="0"/>
      <w:marBottom w:val="0"/>
      <w:divBdr>
        <w:top w:val="none" w:sz="0" w:space="0" w:color="auto"/>
        <w:left w:val="none" w:sz="0" w:space="0" w:color="auto"/>
        <w:bottom w:val="none" w:sz="0" w:space="0" w:color="auto"/>
        <w:right w:val="none" w:sz="0" w:space="0" w:color="auto"/>
      </w:divBdr>
    </w:div>
    <w:div w:id="1319993178">
      <w:bodyDiv w:val="1"/>
      <w:marLeft w:val="0"/>
      <w:marRight w:val="0"/>
      <w:marTop w:val="0"/>
      <w:marBottom w:val="0"/>
      <w:divBdr>
        <w:top w:val="none" w:sz="0" w:space="0" w:color="auto"/>
        <w:left w:val="none" w:sz="0" w:space="0" w:color="auto"/>
        <w:bottom w:val="none" w:sz="0" w:space="0" w:color="auto"/>
        <w:right w:val="none" w:sz="0" w:space="0" w:color="auto"/>
      </w:divBdr>
    </w:div>
    <w:div w:id="1440949631">
      <w:bodyDiv w:val="1"/>
      <w:marLeft w:val="0"/>
      <w:marRight w:val="0"/>
      <w:marTop w:val="0"/>
      <w:marBottom w:val="0"/>
      <w:divBdr>
        <w:top w:val="none" w:sz="0" w:space="0" w:color="auto"/>
        <w:left w:val="none" w:sz="0" w:space="0" w:color="auto"/>
        <w:bottom w:val="none" w:sz="0" w:space="0" w:color="auto"/>
        <w:right w:val="none" w:sz="0" w:space="0" w:color="auto"/>
      </w:divBdr>
    </w:div>
    <w:div w:id="185526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frog.org/teacher/resources/sort/what-is-a-career" TargetMode="External"/><Relationship Id="rId13" Type="http://schemas.openxmlformats.org/officeDocument/2006/relationships/hyperlink" Target="https://nexusmultiacademytrust-my.sharepoint.com/:b:/g/personal/bwilcox_nexusmat_org/Ef5rIYaxXEVIm6DzJkkjHTEBo64_-tv0zKLW52Ly92uQfA?e=CFT0j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nexusmultiacademytrust-my.sharepoint.com/:p:/g/personal/bwilcox_nexusmat_org/ET3w2t9MSqVFsH5v3eluI74BD3eaa5RdLt0GBz2tJeb0_g?e=PSEon5" TargetMode="External"/><Relationship Id="rId17" Type="http://schemas.openxmlformats.org/officeDocument/2006/relationships/hyperlink" Target="https://www.unifrog.org/teacher/resources/sort/what-is-a-work-life-balance" TargetMode="External"/><Relationship Id="rId2" Type="http://schemas.openxmlformats.org/officeDocument/2006/relationships/customXml" Target="../customXml/item2.xml"/><Relationship Id="rId16" Type="http://schemas.openxmlformats.org/officeDocument/2006/relationships/hyperlink" Target="https://www.unifrog.org/teacher/resources/sort/what-is-an-entrepreneu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ifrog.org/teacher/resources/sort/who-am-i" TargetMode="External"/><Relationship Id="rId5" Type="http://schemas.openxmlformats.org/officeDocument/2006/relationships/styles" Target="styles.xml"/><Relationship Id="rId15" Type="http://schemas.openxmlformats.org/officeDocument/2006/relationships/hyperlink" Target="https://forms.office.com/Pages/ResponsePage.aspx?id=uVm6oQRy2EijYHdwJFrUqcf1fQd2XsZCr66A0fuL99FUN1k3Qk9PR0lPS1FWSUdYVUQySkU0TURFRCQlQCN0PWcu" TargetMode="External"/><Relationship Id="rId10" Type="http://schemas.openxmlformats.org/officeDocument/2006/relationships/hyperlink" Target="https://www.unifrog.org/teacher/resources/sort/careers-and-the-future" TargetMode="External"/><Relationship Id="rId19" Type="http://schemas.openxmlformats.org/officeDocument/2006/relationships/theme" Target="theme/theme1.xm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www.southyorkshire-ca.gov.uk/Explore_South-Yorkshire-LMI" TargetMode="External"/><Relationship Id="rId14" Type="http://schemas.openxmlformats.org/officeDocument/2006/relationships/hyperlink" Target="https://www.unifrog.org/teacher/resources/sort/exploring-possibilities-dream-jo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2.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3.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1105</Words>
  <Characters>7024</Characters>
  <Application>Microsoft Office Word</Application>
  <DocSecurity>0</DocSecurity>
  <Lines>242</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2</cp:revision>
  <dcterms:created xsi:type="dcterms:W3CDTF">2025-09-23T13:07:00Z</dcterms:created>
  <dcterms:modified xsi:type="dcterms:W3CDTF">2025-09-23T13:07:00Z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