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53D14CD9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Y2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1609C0" w:rsidR="00B245FA" w:rsidRPr="007A4334" w:rsidRDefault="00734F5C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Chelsea Smith</w:t>
            </w:r>
            <w:r w:rsidR="007A4334" w:rsidRPr="007A4334">
              <w:rPr>
                <w:rFonts w:ascii="Verdana" w:hAnsi="Verdana"/>
                <w:sz w:val="24"/>
                <w:szCs w:val="24"/>
              </w:rPr>
              <w:t xml:space="preserve"> WHF/ Valley Zoo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1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71E2F5B6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Students will continue to develop their confidence in handling and caring for the WHF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079BDA5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Work independently in an outdoor activity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016C4A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Know the suitability of accommodation for different animals including </w:t>
            </w:r>
            <w:proofErr w:type="gramStart"/>
            <w:r w:rsidRPr="007A4334">
              <w:rPr>
                <w:rFonts w:ascii="Verdana" w:hAnsi="Verdana" w:cstheme="minorHAnsi"/>
                <w:sz w:val="24"/>
                <w:szCs w:val="24"/>
              </w:rPr>
              <w:t>invertebrates</w:t>
            </w:r>
            <w:proofErr w:type="gramEnd"/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 birds and mammals</w:t>
            </w:r>
          </w:p>
          <w:p w14:paraId="220A879D" w14:textId="7CE06964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566FB271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five welfare needs of animals</w:t>
            </w:r>
          </w:p>
          <w:p w14:paraId="2FE3143D" w14:textId="48382354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09B55AD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different features of animal enclosures</w:t>
            </w:r>
          </w:p>
          <w:p w14:paraId="5884A6B9" w14:textId="2CB02D0D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7454F43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types of enrichment equipment and their impact</w:t>
            </w:r>
          </w:p>
          <w:p w14:paraId="7800B430" w14:textId="7DBD15E6" w:rsidR="00B245FA" w:rsidRPr="007A4334" w:rsidRDefault="00B245FA" w:rsidP="00AA3722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A1E8A7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types of bedding suitable for different animals</w:t>
            </w:r>
          </w:p>
          <w:p w14:paraId="1B6DD4B1" w14:textId="2DB55DA9" w:rsidR="00B245FA" w:rsidRPr="007A4334" w:rsidRDefault="00B245FA" w:rsidP="00B33D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50FC7F27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Prepare animal housing and check space, cleanliness and ventilation.</w:t>
            </w:r>
          </w:p>
          <w:p w14:paraId="7490B319" w14:textId="0A4B4039" w:rsidR="00B245FA" w:rsidRPr="007A4334" w:rsidRDefault="00B245FA" w:rsidP="00B33D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66085A4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Prepare and check animal bedding and list the purposes.</w:t>
            </w:r>
          </w:p>
          <w:p w14:paraId="0D49B90A" w14:textId="6B8CFF46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761380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Be able to check the safety and security of animal housing,</w:t>
            </w:r>
          </w:p>
          <w:p w14:paraId="285721FE" w14:textId="1B2A1EB0" w:rsidR="00086A45" w:rsidRPr="007A4334" w:rsidRDefault="00086A45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AE10E93" w14:textId="77777777" w:rsidR="00B33DD7" w:rsidRPr="007A4334" w:rsidRDefault="00B33DD7" w:rsidP="00B33DD7">
            <w:pPr>
              <w:rPr>
                <w:rFonts w:ascii="Verdana" w:hAnsi="Verdana" w:cstheme="minorHAnsi"/>
              </w:rPr>
            </w:pPr>
            <w:r w:rsidRPr="007A4334">
              <w:rPr>
                <w:rFonts w:ascii="Verdana" w:hAnsi="Verdana" w:cstheme="minorHAnsi"/>
              </w:rPr>
              <w:t>Good practice in cleaning animal accommodation and create a check list</w:t>
            </w:r>
          </w:p>
          <w:p w14:paraId="48BFB930" w14:textId="39E7FBF6" w:rsidR="00B245FA" w:rsidRPr="007A4334" w:rsidRDefault="00B245FA" w:rsidP="00AA3722">
            <w:pPr>
              <w:rPr>
                <w:rFonts w:ascii="Verdana" w:hAnsi="Verdana" w:cstheme="minorHAnsi"/>
              </w:rPr>
            </w:pP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2D9B62D" w14:textId="012B66E9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The importance of animal housing cleanliness and the consequences of unclean accommodation and bedding.</w:t>
            </w:r>
          </w:p>
          <w:p w14:paraId="02EEF224" w14:textId="316DA17C" w:rsidR="00B245FA" w:rsidRPr="007A4334" w:rsidRDefault="00B245FA" w:rsidP="002B1EC9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5ED81F1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12</w:t>
            </w:r>
          </w:p>
          <w:p w14:paraId="0D287F33" w14:textId="77777777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26F72BF1" w:rsidR="00B245FA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Identify and demonstrate appropriate health checks for specific animal groups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2DB73533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5EE6EB67" w14:textId="77777777" w:rsidR="008A75F7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signs of good health and poor health in a specific animal group</w:t>
            </w:r>
          </w:p>
          <w:p w14:paraId="2C5B899A" w14:textId="77777777" w:rsidR="008A75F7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15381816" w14:textId="77777777" w:rsidTr="00B245FA">
        <w:trPr>
          <w:trHeight w:val="537"/>
        </w:trPr>
        <w:tc>
          <w:tcPr>
            <w:tcW w:w="1001" w:type="dxa"/>
          </w:tcPr>
          <w:p w14:paraId="5DC23683" w14:textId="2DFDED8A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</w:tcPr>
          <w:p w14:paraId="52F184B8" w14:textId="77777777" w:rsidR="003725AF" w:rsidRPr="007A4334" w:rsidRDefault="003725AF" w:rsidP="003725A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characteristics of microorganisms</w:t>
            </w:r>
          </w:p>
          <w:p w14:paraId="7EB23214" w14:textId="77777777" w:rsidR="003725AF" w:rsidRPr="007A4334" w:rsidRDefault="003725AF" w:rsidP="008A75F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4F4053E9" w14:textId="77777777" w:rsidTr="00B245FA">
        <w:trPr>
          <w:trHeight w:val="537"/>
        </w:trPr>
        <w:tc>
          <w:tcPr>
            <w:tcW w:w="1001" w:type="dxa"/>
          </w:tcPr>
          <w:p w14:paraId="00C96DD8" w14:textId="5369D42D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</w:tcPr>
          <w:p w14:paraId="251F9031" w14:textId="77777777" w:rsidR="003725AF" w:rsidRPr="007A4334" w:rsidRDefault="003725AF" w:rsidP="003725A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common Zoonotic and notifiable diseases</w:t>
            </w:r>
          </w:p>
          <w:p w14:paraId="4A879A89" w14:textId="77777777" w:rsidR="003725AF" w:rsidRPr="007A4334" w:rsidRDefault="003725AF" w:rsidP="003725AF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2D736AC4" w14:textId="77777777" w:rsidTr="00B245FA">
        <w:trPr>
          <w:trHeight w:val="537"/>
        </w:trPr>
        <w:tc>
          <w:tcPr>
            <w:tcW w:w="1001" w:type="dxa"/>
          </w:tcPr>
          <w:p w14:paraId="374C9C6E" w14:textId="77777777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119FFB5" w14:textId="77777777" w:rsidR="003725AF" w:rsidRPr="007A4334" w:rsidRDefault="003725AF" w:rsidP="003725AF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1747"/>
        <w:gridCol w:w="1392"/>
        <w:gridCol w:w="2121"/>
        <w:gridCol w:w="1276"/>
        <w:gridCol w:w="1212"/>
      </w:tblGrid>
      <w:tr w:rsidR="007A4334" w:rsidRPr="007A4334" w14:paraId="56E7C716" w14:textId="77777777" w:rsidTr="00920585">
        <w:tc>
          <w:tcPr>
            <w:tcW w:w="1502" w:type="dxa"/>
          </w:tcPr>
          <w:p w14:paraId="3ED141E8" w14:textId="480301F7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7A4334" w:rsidRPr="007A4334" w14:paraId="5DC8C621" w14:textId="77777777" w:rsidTr="00920585">
        <w:tc>
          <w:tcPr>
            <w:tcW w:w="1502" w:type="dxa"/>
          </w:tcPr>
          <w:p w14:paraId="14CD84C4" w14:textId="4ECFB1F2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bedding</w:t>
            </w:r>
          </w:p>
        </w:tc>
        <w:tc>
          <w:tcPr>
            <w:tcW w:w="1502" w:type="dxa"/>
          </w:tcPr>
          <w:p w14:paraId="2B6B0AA7" w14:textId="16B8841F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transmission</w:t>
            </w:r>
          </w:p>
        </w:tc>
        <w:tc>
          <w:tcPr>
            <w:tcW w:w="1503" w:type="dxa"/>
          </w:tcPr>
          <w:p w14:paraId="44846C07" w14:textId="3F5E6E93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zoonotic</w:t>
            </w:r>
          </w:p>
        </w:tc>
        <w:tc>
          <w:tcPr>
            <w:tcW w:w="1503" w:type="dxa"/>
          </w:tcPr>
          <w:p w14:paraId="27312DB3" w14:textId="284E79C5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microorganism</w:t>
            </w:r>
          </w:p>
        </w:tc>
        <w:tc>
          <w:tcPr>
            <w:tcW w:w="1503" w:type="dxa"/>
          </w:tcPr>
          <w:p w14:paraId="24B2E7BF" w14:textId="3DE3900C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bacteria</w:t>
            </w:r>
          </w:p>
        </w:tc>
        <w:tc>
          <w:tcPr>
            <w:tcW w:w="1503" w:type="dxa"/>
          </w:tcPr>
          <w:p w14:paraId="7E715B4E" w14:textId="510F9F3B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virus</w:t>
            </w:r>
          </w:p>
        </w:tc>
      </w:tr>
      <w:tr w:rsidR="007A4334" w:rsidRPr="007A4334" w14:paraId="333D59DA" w14:textId="77777777" w:rsidTr="00920585">
        <w:tc>
          <w:tcPr>
            <w:tcW w:w="1502" w:type="dxa"/>
          </w:tcPr>
          <w:p w14:paraId="7A65D77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0FCCE8DD" w14:textId="1932A7FA" w:rsidR="00B245FA" w:rsidRPr="007A4334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Y1- Compare handling small animals and birds</w:t>
            </w:r>
            <w:r w:rsidR="00F85BB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. Y2 unit open test.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B080A"/>
    <w:rsid w:val="002B1EC9"/>
    <w:rsid w:val="003725AF"/>
    <w:rsid w:val="00455F38"/>
    <w:rsid w:val="004D1024"/>
    <w:rsid w:val="005C2ADA"/>
    <w:rsid w:val="00734F5C"/>
    <w:rsid w:val="007A4334"/>
    <w:rsid w:val="007D6C87"/>
    <w:rsid w:val="007E5C02"/>
    <w:rsid w:val="0082039C"/>
    <w:rsid w:val="008A75F7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33DD7"/>
    <w:rsid w:val="00C6310B"/>
    <w:rsid w:val="00C96B26"/>
    <w:rsid w:val="00D03A72"/>
    <w:rsid w:val="00D944D3"/>
    <w:rsid w:val="00E67A03"/>
    <w:rsid w:val="00EA4F20"/>
    <w:rsid w:val="00F04698"/>
    <w:rsid w:val="00F75F49"/>
    <w:rsid w:val="00F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2025-10-02T13:06:00Z</dcterms:created>
  <dcterms:modified xsi:type="dcterms:W3CDTF">2025-10-02T13:06:00Z</dcterms:modified>
</cp:coreProperties>
</file>