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001E615B">
        <w:trPr>
          <w:trHeight w:val="515"/>
        </w:trPr>
        <w:tc>
          <w:tcPr>
            <w:tcW w:w="3683" w:type="dxa"/>
            <w:gridSpan w:val="2"/>
          </w:tcPr>
          <w:p w14:paraId="056BEAE1" w14:textId="72B57583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008D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0D2320">
              <w:rPr>
                <w:rFonts w:ascii="Verdana" w:hAnsi="Verdana"/>
                <w:b/>
                <w:bCs/>
                <w:sz w:val="24"/>
                <w:szCs w:val="24"/>
              </w:rPr>
              <w:t>EW08</w:t>
            </w:r>
          </w:p>
        </w:tc>
        <w:tc>
          <w:tcPr>
            <w:tcW w:w="3392" w:type="dxa"/>
          </w:tcPr>
          <w:p w14:paraId="181E5C95" w14:textId="0790599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 Math</w:t>
            </w:r>
            <w:r w:rsidR="0044451F">
              <w:rPr>
                <w:rFonts w:ascii="Verdana" w:hAnsi="Verdana"/>
                <w:b/>
                <w:bCs/>
                <w:sz w:val="24"/>
                <w:szCs w:val="24"/>
              </w:rPr>
              <w:t>ematic</w:t>
            </w:r>
            <w:r w:rsidR="001E615B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410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1E615B">
        <w:trPr>
          <w:trHeight w:val="510"/>
        </w:trPr>
        <w:tc>
          <w:tcPr>
            <w:tcW w:w="162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18E8E281" w:rsidR="00B245FA" w:rsidRPr="00B245FA" w:rsidRDefault="000D232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Mike Gouldin</w:t>
            </w:r>
            <w:r w:rsidR="00736258">
              <w:rPr>
                <w:rFonts w:ascii="Verdana" w:hAnsi="Verdana"/>
                <w:b/>
                <w:bCs/>
                <w:sz w:val="24"/>
                <w:szCs w:val="24"/>
              </w:rPr>
              <w:t xml:space="preserve"> &amp; Ross Graham</w:t>
            </w:r>
          </w:p>
        </w:tc>
      </w:tr>
      <w:tr w:rsidR="00B245FA" w:rsidRPr="00B245FA" w14:paraId="0B0B2711" w14:textId="77777777" w:rsidTr="001E615B">
        <w:trPr>
          <w:trHeight w:val="483"/>
        </w:trPr>
        <w:tc>
          <w:tcPr>
            <w:tcW w:w="10485" w:type="dxa"/>
            <w:gridSpan w:val="4"/>
          </w:tcPr>
          <w:p w14:paraId="151CC055" w14:textId="0695E1E1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EF71F1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</w:t>
            </w:r>
            <w:r w:rsidR="000D2320">
              <w:rPr>
                <w:rFonts w:ascii="Verdana" w:hAnsi="Verdana"/>
                <w:b/>
                <w:bCs/>
                <w:sz w:val="24"/>
                <w:szCs w:val="24"/>
              </w:rPr>
              <w:t>Two Fundamentals</w:t>
            </w:r>
            <w:r w:rsidR="00DF0323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B245FA" w:rsidRPr="00B245FA" w14:paraId="351A68E2" w14:textId="77777777" w:rsidTr="001E615B">
        <w:trPr>
          <w:trHeight w:val="1283"/>
        </w:trPr>
        <w:tc>
          <w:tcPr>
            <w:tcW w:w="10485" w:type="dxa"/>
            <w:gridSpan w:val="4"/>
          </w:tcPr>
          <w:p w14:paraId="45E674C4" w14:textId="6892856D" w:rsidR="00B245FA" w:rsidRPr="001E615B" w:rsidRDefault="00B245FA" w:rsidP="00B245FA">
            <w:pPr>
              <w:rPr>
                <w:rFonts w:cstheme="minorHAnsi"/>
                <w:color w:val="002060"/>
              </w:rPr>
            </w:pP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>Term 1 focus</w:t>
            </w:r>
            <w:r w:rsidRPr="004141AA">
              <w:rPr>
                <w:rFonts w:cstheme="minorHAnsi"/>
                <w:b/>
                <w:bCs/>
                <w:sz w:val="24"/>
                <w:szCs w:val="24"/>
              </w:rPr>
              <w:t>:</w:t>
            </w:r>
            <w:r w:rsidRPr="001E615B">
              <w:rPr>
                <w:rFonts w:cstheme="minorHAnsi"/>
                <w:sz w:val="24"/>
                <w:szCs w:val="24"/>
              </w:rPr>
              <w:t xml:space="preserve"> </w:t>
            </w:r>
            <w:r w:rsidR="00F44C54">
              <w:rPr>
                <w:rFonts w:cstheme="minorHAnsi"/>
                <w:sz w:val="24"/>
                <w:szCs w:val="24"/>
              </w:rPr>
              <w:t>We will be operating on numbers. This will include using efficient calculations for the four operation</w:t>
            </w:r>
            <w:r w:rsidR="00057427">
              <w:rPr>
                <w:rFonts w:cstheme="minorHAnsi"/>
                <w:sz w:val="24"/>
                <w:szCs w:val="24"/>
              </w:rPr>
              <w:t>s</w:t>
            </w:r>
            <w:r w:rsidR="00F44C54">
              <w:rPr>
                <w:rFonts w:cstheme="minorHAnsi"/>
                <w:sz w:val="24"/>
                <w:szCs w:val="24"/>
              </w:rPr>
              <w:t xml:space="preserve">, including with decimal and negative numbers and with index notation. We will also be solving equations including equations with negative and decimal solutions and simultaneous equations. We will then </w:t>
            </w:r>
            <w:r w:rsidR="00CD4D82">
              <w:rPr>
                <w:rFonts w:cstheme="minorHAnsi"/>
                <w:sz w:val="24"/>
                <w:szCs w:val="24"/>
              </w:rPr>
              <w:t>look at drawing and interpreting linear equations and drawing quadratic equations – exploring how quadratic equations relate to their expanded and factorised form.</w:t>
            </w:r>
          </w:p>
        </w:tc>
      </w:tr>
    </w:tbl>
    <w:tbl>
      <w:tblPr>
        <w:tblW w:w="5000" w:type="pct"/>
        <w:tblLook w:val="04A0" w:firstRow="1" w:lastRow="0" w:firstColumn="1" w:lastColumn="0" w:noHBand="0" w:noVBand="1"/>
      </w:tblPr>
      <w:tblGrid>
        <w:gridCol w:w="440"/>
        <w:gridCol w:w="1036"/>
        <w:gridCol w:w="4186"/>
        <w:gridCol w:w="1578"/>
        <w:gridCol w:w="1118"/>
        <w:gridCol w:w="1136"/>
        <w:gridCol w:w="962"/>
      </w:tblGrid>
      <w:tr w:rsidR="002A7367" w:rsidRPr="00D76A23" w14:paraId="6B6CAEA5" w14:textId="77777777" w:rsidTr="002A7367">
        <w:trPr>
          <w:trHeight w:val="682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C991EB" w14:textId="77777777" w:rsidR="00EF71F1" w:rsidRPr="00D76A23" w:rsidRDefault="00EF71F1" w:rsidP="00D76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EFD6A3" w14:textId="77777777" w:rsidR="00EF71F1" w:rsidRPr="001E615B" w:rsidRDefault="00EF71F1" w:rsidP="00D76A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Theme</w:t>
            </w:r>
          </w:p>
        </w:tc>
        <w:tc>
          <w:tcPr>
            <w:tcW w:w="20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0A0534" w14:textId="77777777" w:rsidR="00EF71F1" w:rsidRPr="001E615B" w:rsidRDefault="00EF71F1" w:rsidP="00D76A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3F4307" w14:textId="40598266" w:rsidR="00EF71F1" w:rsidRPr="001E615B" w:rsidRDefault="00EF71F1" w:rsidP="00CD4D8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Attendance</w:t>
            </w:r>
          </w:p>
        </w:tc>
        <w:tc>
          <w:tcPr>
            <w:tcW w:w="15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130CC" w14:textId="77777777" w:rsidR="00EF71F1" w:rsidRDefault="00EF71F1" w:rsidP="00EF71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5B767B7F" w14:textId="147D937A" w:rsidR="002A7367" w:rsidRPr="001E615B" w:rsidRDefault="002A7367" w:rsidP="00EF71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5B5C7972" wp14:editId="1DBA42C6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7367" w:rsidRPr="00D76A23" w14:paraId="140FA38D" w14:textId="6C22EDB1" w:rsidTr="002A7367">
        <w:trPr>
          <w:trHeight w:val="285"/>
        </w:trPr>
        <w:tc>
          <w:tcPr>
            <w:tcW w:w="210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74E547" w14:textId="43BABAA8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4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768CC003" w14:textId="6D9786CF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2002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10AF3086" w14:textId="691BB3D9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add, subtract, multiply and divide decimals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D85773" w14:textId="11E0F595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(Date when taught)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E421B" w14:textId="77777777" w:rsidR="002A7367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A7367">
              <w:rPr>
                <w:rFonts w:ascii="Calibri" w:eastAsia="Times New Roman" w:hAnsi="Calibri" w:cs="Times New Roman"/>
                <w:color w:val="000000"/>
                <w:lang w:eastAsia="en-GB"/>
              </w:rPr>
              <w:t>End of</w:t>
            </w:r>
          </w:p>
          <w:p w14:paraId="2BE53ADB" w14:textId="195C358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A7367">
              <w:rPr>
                <w:rFonts w:ascii="Calibri" w:eastAsia="Times New Roman" w:hAnsi="Calibri" w:cs="Times New Roman"/>
                <w:color w:val="000000"/>
                <w:lang w:eastAsia="en-GB"/>
              </w:rPr>
              <w:t>lesson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CB171" w14:textId="49FCEE90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 weeks later</w:t>
            </w: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59983" w14:textId="78D2A03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End of year</w:t>
            </w:r>
          </w:p>
        </w:tc>
      </w:tr>
      <w:tr w:rsidR="002A7367" w:rsidRPr="00D76A23" w14:paraId="61AFBFEF" w14:textId="77777777" w:rsidTr="002A7367">
        <w:trPr>
          <w:trHeight w:val="585"/>
        </w:trPr>
        <w:tc>
          <w:tcPr>
            <w:tcW w:w="2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F0CCFF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9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11F54043" w14:textId="77777777" w:rsidR="002A7367" w:rsidRDefault="002A7367" w:rsidP="00F44C54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0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AEF3DB" w14:textId="77777777" w:rsidR="002A7367" w:rsidRDefault="002A7367" w:rsidP="00F44C54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CDBDCC" w14:textId="08922F2C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F71F84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0CDB8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0B940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7367" w:rsidRPr="00D76A23" w14:paraId="0E8909DE" w14:textId="2C102A28" w:rsidTr="002A7367">
        <w:trPr>
          <w:trHeight w:val="885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021058" w14:textId="66CF8763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6539DBAE" w14:textId="4289CEF6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AD88A3" w14:textId="3BD57FB8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add, subtract, multiply and divide directed numbers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F729AA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FBAAB" w14:textId="179FA7DB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699C3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E0C4A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7367" w:rsidRPr="00D76A23" w14:paraId="23095E5E" w14:textId="4951FCFA" w:rsidTr="002A7367">
        <w:trPr>
          <w:trHeight w:val="885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4C31A9" w14:textId="08919335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1819FA16" w14:textId="53C9182B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9BE1BA" w14:textId="64B10123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complete all four operations with index notation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5C03B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F7E33" w14:textId="3F0645EF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ADD62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2DCBB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7367" w:rsidRPr="00D76A23" w14:paraId="20E7B2C4" w14:textId="34357C51" w:rsidTr="002A7367">
        <w:trPr>
          <w:trHeight w:val="885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760F18" w14:textId="75857B8C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012DE87C" w14:textId="1CE18FEA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3C8B93" w14:textId="17071458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find the highest common factor and lowest common multiple of two given numbers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AEA2C2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37EE4" w14:textId="4D9C928A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56EEB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EEEAB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7367" w:rsidRPr="00D76A23" w14:paraId="6362422B" w14:textId="084FAD9C" w:rsidTr="002A7367">
        <w:trPr>
          <w:trHeight w:val="885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C1DD0C" w14:textId="79884755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6F4A1004" w14:textId="7C258AED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5550A2" w14:textId="474F9A76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solve equations with negatives and decimals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0DA5E3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30EF8" w14:textId="68A6B228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CEFD2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3E74D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7367" w:rsidRPr="00D76A23" w14:paraId="182DD407" w14:textId="3297C639" w:rsidTr="002A7367">
        <w:trPr>
          <w:trHeight w:val="885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91520C" w14:textId="53E57E27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21057BD1" w14:textId="26257D7B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6BB227" w14:textId="074B8CF6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solve simultaneous equations with a common coefficient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F11CA3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E68F8" w14:textId="4CA1CAE2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0EB70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C58B2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7367" w:rsidRPr="00D76A23" w14:paraId="381B7F2A" w14:textId="599C9EF1" w:rsidTr="002A7367">
        <w:trPr>
          <w:trHeight w:val="885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2BD388" w14:textId="786B7276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795ECAB7" w14:textId="4D130271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93C52B" w14:textId="6D518057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solve simultaneous equations with no common coefficient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FEBC50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FD1AB" w14:textId="3DE47F91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FE35F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A6495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7367" w:rsidRPr="00D76A23" w14:paraId="45D30844" w14:textId="465AF19A" w:rsidTr="002A7367">
        <w:trPr>
          <w:trHeight w:val="809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EA336B" w14:textId="6AB57AE5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497B0"/>
            <w:noWrap/>
            <w:vAlign w:val="center"/>
          </w:tcPr>
          <w:p w14:paraId="60C35C72" w14:textId="4F38959B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4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BE73AE" w14:textId="48D04329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plot a linear graph when given its equation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659086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8B420" w14:textId="248B0C5A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EAA3E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375D7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7367" w:rsidRPr="00D76A23" w14:paraId="1C2CEDAC" w14:textId="43776727" w:rsidTr="002A7367">
        <w:trPr>
          <w:trHeight w:val="779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F0EDF9" w14:textId="78AD4C4A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497B0"/>
            <w:noWrap/>
            <w:vAlign w:val="center"/>
          </w:tcPr>
          <w:p w14:paraId="74E6380E" w14:textId="2B54AF44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4</w:t>
            </w:r>
          </w:p>
        </w:tc>
        <w:tc>
          <w:tcPr>
            <w:tcW w:w="20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015FAE" w14:textId="6AD48B42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find the equation of a linear graph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468D5F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073F3" w14:textId="24661529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C07E0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D1BE2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7367" w:rsidRPr="00D76A23" w14:paraId="728EE60D" w14:textId="071B5C43" w:rsidTr="002A7367">
        <w:trPr>
          <w:trHeight w:val="863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18CF5B" w14:textId="76EF4EB8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497B0"/>
            <w:noWrap/>
            <w:vAlign w:val="center"/>
          </w:tcPr>
          <w:p w14:paraId="47D7D3B7" w14:textId="55ABF0D6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4</w:t>
            </w:r>
          </w:p>
        </w:tc>
        <w:tc>
          <w:tcPr>
            <w:tcW w:w="20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1DE7C" w14:textId="404335A8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plot a quadratic graph from a table of values and identify key points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210E12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2585E8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9E8E6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F3B33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7367" w:rsidRPr="00D76A23" w14:paraId="121309D9" w14:textId="0EF5C9CA" w:rsidTr="002A7367">
        <w:trPr>
          <w:trHeight w:val="536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A6A266" w14:textId="6D6E47CB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14:paraId="4DB0DE66" w14:textId="3AC527D0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1</w:t>
            </w:r>
          </w:p>
        </w:tc>
        <w:tc>
          <w:tcPr>
            <w:tcW w:w="20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0C381" w14:textId="3E3AF7AD" w:rsidR="002A7367" w:rsidRPr="00825AD5" w:rsidRDefault="00CD7EAA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e</w:t>
            </w:r>
            <w:r w:rsidR="002A7367">
              <w:rPr>
                <w:rFonts w:ascii="Calibri" w:hAnsi="Calibri" w:cs="Calibri"/>
                <w:color w:val="000000"/>
              </w:rPr>
              <w:t>xpand and factorise quadratic equations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166C59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8EB2D" w14:textId="5CAA80A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799E7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B117E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5DDA5934" w14:textId="77777777" w:rsidR="002A7367" w:rsidRDefault="002A7367">
      <w:pPr>
        <w:rPr>
          <w:rFonts w:ascii="Verdana" w:hAnsi="Verdana"/>
          <w:b/>
          <w:bCs/>
          <w:sz w:val="24"/>
          <w:szCs w:val="24"/>
        </w:rPr>
      </w:pPr>
    </w:p>
    <w:p w14:paraId="4D50AA4D" w14:textId="0DA0689F" w:rsidR="00C96B26" w:rsidRPr="004141AA" w:rsidRDefault="00920585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10514" w:type="dxa"/>
        <w:tblLook w:val="04A0" w:firstRow="1" w:lastRow="0" w:firstColumn="1" w:lastColumn="0" w:noHBand="0" w:noVBand="1"/>
      </w:tblPr>
      <w:tblGrid>
        <w:gridCol w:w="2396"/>
        <w:gridCol w:w="2036"/>
        <w:gridCol w:w="2094"/>
        <w:gridCol w:w="2178"/>
        <w:gridCol w:w="1810"/>
      </w:tblGrid>
      <w:tr w:rsidR="00825AD5" w:rsidRPr="001B0CDB" w14:paraId="4A03E27A" w14:textId="77777777" w:rsidTr="00825AD5">
        <w:trPr>
          <w:trHeight w:val="466"/>
        </w:trPr>
        <w:tc>
          <w:tcPr>
            <w:tcW w:w="2396" w:type="dxa"/>
          </w:tcPr>
          <w:p w14:paraId="6F777B50" w14:textId="26513AD1" w:rsidR="00825AD5" w:rsidRPr="001B0CDB" w:rsidRDefault="00CD4D8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integer</w:t>
            </w:r>
          </w:p>
        </w:tc>
        <w:tc>
          <w:tcPr>
            <w:tcW w:w="2036" w:type="dxa"/>
          </w:tcPr>
          <w:p w14:paraId="55C298C8" w14:textId="298378A0" w:rsidR="00825AD5" w:rsidRPr="001B0CDB" w:rsidRDefault="00CD4D8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negative</w:t>
            </w:r>
          </w:p>
        </w:tc>
        <w:tc>
          <w:tcPr>
            <w:tcW w:w="2094" w:type="dxa"/>
          </w:tcPr>
          <w:p w14:paraId="256C2014" w14:textId="69080931" w:rsidR="00825AD5" w:rsidRPr="001B0CDB" w:rsidRDefault="00CD4D8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index</w:t>
            </w:r>
          </w:p>
        </w:tc>
        <w:tc>
          <w:tcPr>
            <w:tcW w:w="2178" w:type="dxa"/>
          </w:tcPr>
          <w:p w14:paraId="40175690" w14:textId="027D8672" w:rsidR="00825AD5" w:rsidRPr="001B0CDB" w:rsidRDefault="00CD4D8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power</w:t>
            </w:r>
          </w:p>
        </w:tc>
        <w:tc>
          <w:tcPr>
            <w:tcW w:w="1810" w:type="dxa"/>
          </w:tcPr>
          <w:p w14:paraId="5A60AE19" w14:textId="3F8AF37E" w:rsidR="00825AD5" w:rsidRPr="001B0CDB" w:rsidRDefault="00CD4D8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factor</w:t>
            </w:r>
          </w:p>
        </w:tc>
      </w:tr>
      <w:tr w:rsidR="00825AD5" w:rsidRPr="001B0CDB" w14:paraId="0B15E59C" w14:textId="77777777" w:rsidTr="00825AD5">
        <w:trPr>
          <w:trHeight w:val="466"/>
        </w:trPr>
        <w:tc>
          <w:tcPr>
            <w:tcW w:w="2396" w:type="dxa"/>
          </w:tcPr>
          <w:p w14:paraId="121443A8" w14:textId="4FD510EF" w:rsidR="00825AD5" w:rsidRPr="001B0CDB" w:rsidRDefault="00CD4D8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equation</w:t>
            </w:r>
          </w:p>
        </w:tc>
        <w:tc>
          <w:tcPr>
            <w:tcW w:w="2036" w:type="dxa"/>
          </w:tcPr>
          <w:p w14:paraId="2E7435A3" w14:textId="6B686E49" w:rsidR="00825AD5" w:rsidRPr="001B0CDB" w:rsidRDefault="00CD4D8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simultaneous</w:t>
            </w:r>
          </w:p>
        </w:tc>
        <w:tc>
          <w:tcPr>
            <w:tcW w:w="2094" w:type="dxa"/>
          </w:tcPr>
          <w:p w14:paraId="3B3A6B22" w14:textId="444672E6" w:rsidR="00825AD5" w:rsidRPr="001B0CDB" w:rsidRDefault="00CD4D8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linear</w:t>
            </w:r>
          </w:p>
        </w:tc>
        <w:tc>
          <w:tcPr>
            <w:tcW w:w="2178" w:type="dxa"/>
          </w:tcPr>
          <w:p w14:paraId="4B2CC4AD" w14:textId="3C280C69" w:rsidR="00825AD5" w:rsidRPr="001B0CDB" w:rsidRDefault="00CD4D8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quadratic</w:t>
            </w:r>
          </w:p>
        </w:tc>
        <w:tc>
          <w:tcPr>
            <w:tcW w:w="1810" w:type="dxa"/>
          </w:tcPr>
          <w:p w14:paraId="0F820C13" w14:textId="2EC30BA4" w:rsidR="00825AD5" w:rsidRPr="001B0CDB" w:rsidRDefault="00CD4D8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factorise</w:t>
            </w:r>
          </w:p>
        </w:tc>
      </w:tr>
    </w:tbl>
    <w:p w14:paraId="419ABA2E" w14:textId="77777777" w:rsidR="001B0CDB" w:rsidRDefault="001B0CDB" w:rsidP="001B0CDB">
      <w:pPr>
        <w:rPr>
          <w:rFonts w:ascii="Verdana" w:hAnsi="Verdana"/>
          <w:sz w:val="24"/>
          <w:szCs w:val="24"/>
        </w:rPr>
      </w:pPr>
    </w:p>
    <w:p w14:paraId="3267D2DA" w14:textId="3AF41A1E" w:rsidR="001B0CDB" w:rsidRPr="004141AA" w:rsidRDefault="001B0CDB" w:rsidP="001B0CDB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lastRenderedPageBreak/>
        <w:t>Assessment:</w:t>
      </w:r>
    </w:p>
    <w:tbl>
      <w:tblPr>
        <w:tblW w:w="104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5"/>
        <w:gridCol w:w="7887"/>
      </w:tblGrid>
      <w:tr w:rsidR="001B0CDB" w:rsidRPr="009A7815" w14:paraId="5C9ED85D" w14:textId="77777777" w:rsidTr="001E615B">
        <w:trPr>
          <w:trHeight w:val="344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10D2DB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475F759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1B0CDB" w:rsidRPr="009A7815" w14:paraId="77A07BD7" w14:textId="77777777" w:rsidTr="0074569D">
        <w:trPr>
          <w:trHeight w:val="3455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DF491E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Type: </w:t>
            </w:r>
          </w:p>
          <w:p w14:paraId="1504DBDE" w14:textId="295CFAEC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Formative assessment happens throughout math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ematic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s lessons, questioning during modelling, encouraging students to explain and justify their working as well as checking work completed.</w:t>
            </w:r>
          </w:p>
          <w:p w14:paraId="7673909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A7DD80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Type: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</w:p>
          <w:p w14:paraId="58D46339" w14:textId="7041DA34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During rec</w:t>
            </w:r>
            <w:r w:rsidR="005B34CD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all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lessons objectives will be assessed around 4 weeks after they have been taught in the form of low stakes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tasks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S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tudents will have the opportunity to show they are secure in their understanding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Where students are not yet secure, they will be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given scaffolding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and opportunities to show they are embedding, developing or beginning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to use this knowledge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</w:t>
            </w:r>
          </w:p>
          <w:p w14:paraId="66EF58C6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072D8052" w14:textId="77977671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Students will also attempt problem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-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solving tasks during reca</w:t>
            </w:r>
            <w:r w:rsidR="005B34CD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ll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lessons which give opportunities for them to apply their mathematics to a variety o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f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routine and non-routine problems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, giving them an opportunity to show their reasoning and problem-solving skills.</w:t>
            </w:r>
          </w:p>
        </w:tc>
      </w:tr>
    </w:tbl>
    <w:p w14:paraId="59D43F6A" w14:textId="77777777" w:rsidR="001B0CDB" w:rsidRDefault="001B0CDB" w:rsidP="001B0CDB">
      <w:pPr>
        <w:rPr>
          <w:rFonts w:ascii="Verdana" w:hAnsi="Verdana"/>
          <w:color w:val="002060"/>
          <w:sz w:val="24"/>
          <w:szCs w:val="24"/>
        </w:rPr>
      </w:pPr>
    </w:p>
    <w:p w14:paraId="6914E3FE" w14:textId="09334DA6" w:rsidR="00EF228C" w:rsidRPr="00EF228C" w:rsidRDefault="001B0CDB" w:rsidP="00EF228C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EF228C" w:rsidRPr="00B245FA" w14:paraId="04B907A4" w14:textId="77777777" w:rsidTr="0074569D">
        <w:trPr>
          <w:trHeight w:val="3794"/>
        </w:trPr>
        <w:tc>
          <w:tcPr>
            <w:tcW w:w="10485" w:type="dxa"/>
          </w:tcPr>
          <w:p w14:paraId="3534DB27" w14:textId="77777777" w:rsidR="00CD4D82" w:rsidRDefault="00CD4D82" w:rsidP="00CD4D82">
            <w:pPr>
              <w:pStyle w:val="Heading4"/>
              <w:shd w:val="clear" w:color="auto" w:fill="FCFCFC"/>
              <w:spacing w:before="288" w:beforeAutospacing="0" w:after="144" w:afterAutospacing="0"/>
              <w:outlineLvl w:val="3"/>
              <w:rPr>
                <w:rFonts w:ascii="PT Sans" w:hAnsi="PT Sans"/>
                <w:color w:val="404040"/>
              </w:rPr>
            </w:pPr>
            <w:r>
              <w:rPr>
                <w:rFonts w:ascii="PT Sans" w:hAnsi="PT Sans"/>
                <w:color w:val="404040"/>
              </w:rPr>
              <w:t xml:space="preserve">The Math Book by Clifford A </w:t>
            </w:r>
            <w:proofErr w:type="spellStart"/>
            <w:r>
              <w:rPr>
                <w:rFonts w:ascii="PT Sans" w:hAnsi="PT Sans"/>
                <w:color w:val="404040"/>
              </w:rPr>
              <w:t>Pickover</w:t>
            </w:r>
            <w:proofErr w:type="spellEnd"/>
          </w:p>
          <w:p w14:paraId="47C82A87" w14:textId="77777777" w:rsidR="00CD4D82" w:rsidRDefault="00CD4D82" w:rsidP="00CD4D82">
            <w:pPr>
              <w:pStyle w:val="NormalWeb"/>
              <w:shd w:val="clear" w:color="auto" w:fill="FCFCFC"/>
              <w:spacing w:before="288" w:beforeAutospacing="0" w:after="0" w:afterAutospacing="0"/>
              <w:rPr>
                <w:rFonts w:ascii="PT Sans" w:hAnsi="PT Sans"/>
                <w:color w:val="404040"/>
              </w:rPr>
            </w:pPr>
            <w:r>
              <w:rPr>
                <w:rFonts w:ascii="PT Sans" w:hAnsi="PT Sans"/>
                <w:color w:val="404040"/>
              </w:rPr>
              <w:t>Age 12+</w:t>
            </w:r>
          </w:p>
          <w:p w14:paraId="65146232" w14:textId="463638D6" w:rsidR="00CD4D82" w:rsidRDefault="00CD4D82" w:rsidP="00CD4D82">
            <w:pPr>
              <w:pStyle w:val="NormalWeb"/>
              <w:shd w:val="clear" w:color="auto" w:fill="FCFCFC"/>
              <w:spacing w:before="288" w:beforeAutospacing="0" w:after="0" w:afterAutospacing="0"/>
              <w:rPr>
                <w:rFonts w:ascii="PT Sans" w:hAnsi="PT Sans"/>
                <w:color w:val="404040"/>
              </w:rPr>
            </w:pPr>
            <w:r>
              <w:rPr>
                <w:rFonts w:ascii="PT Sans" w:hAnsi="PT Sans"/>
                <w:color w:val="404040"/>
              </w:rPr>
              <w:t>Mathematics</w:t>
            </w:r>
            <w:r w:rsidR="00E619DD">
              <w:rPr>
                <w:rFonts w:ascii="PT Sans" w:hAnsi="PT Sans"/>
                <w:color w:val="404040"/>
              </w:rPr>
              <w:t>’</w:t>
            </w:r>
            <w:r>
              <w:rPr>
                <w:rFonts w:ascii="PT Sans" w:hAnsi="PT Sans"/>
                <w:color w:val="404040"/>
              </w:rPr>
              <w:t xml:space="preserve"> infinite mysteries and beauty unfold in this book. Beginning millions of years ago with ancient ant odometers and moving through time to our modern-day quest for new dimensions, prolific polymath Clifford </w:t>
            </w:r>
            <w:proofErr w:type="spellStart"/>
            <w:r>
              <w:rPr>
                <w:rFonts w:ascii="PT Sans" w:hAnsi="PT Sans"/>
                <w:color w:val="404040"/>
              </w:rPr>
              <w:t>Pickover</w:t>
            </w:r>
            <w:proofErr w:type="spellEnd"/>
            <w:r>
              <w:rPr>
                <w:rFonts w:ascii="PT Sans" w:hAnsi="PT Sans"/>
                <w:color w:val="404040"/>
              </w:rPr>
              <w:t xml:space="preserve"> covers 250 milestones in mathematical history. Among the numerous concepts readers will encounter as they dip into this inviting anthology: cicada-generated prime numbers, magic squares, the discovery of pi and calculus, and the butterfly effect. Each topic is presented in a lavishly illustrated spread, including formulas, fascinating facts about scientists' lives and real-world applications of the theorems.</w:t>
            </w:r>
          </w:p>
          <w:p w14:paraId="307B4955" w14:textId="6C708F42" w:rsidR="00EF228C" w:rsidRPr="00532256" w:rsidRDefault="00EF228C" w:rsidP="00825AD5">
            <w:pPr>
              <w:shd w:val="clear" w:color="auto" w:fill="FFFFFF"/>
              <w:rPr>
                <w:rFonts w:ascii="Verdana" w:hAnsi="Verdana"/>
                <w:color w:val="000000"/>
              </w:rPr>
            </w:pPr>
          </w:p>
        </w:tc>
      </w:tr>
    </w:tbl>
    <w:p w14:paraId="486B16EA" w14:textId="77777777" w:rsidR="0074569D" w:rsidRDefault="0074569D" w:rsidP="005B34CD">
      <w:pPr>
        <w:rPr>
          <w:rFonts w:ascii="Verdana" w:hAnsi="Verdana"/>
          <w:b/>
          <w:bCs/>
          <w:sz w:val="24"/>
          <w:szCs w:val="24"/>
        </w:rPr>
      </w:pPr>
    </w:p>
    <w:p w14:paraId="219F55C7" w14:textId="3C9C04A6" w:rsidR="005B34CD" w:rsidRPr="004141AA" w:rsidRDefault="005B34CD" w:rsidP="005B34CD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Further resources: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5B34CD" w:rsidRPr="00B245FA" w14:paraId="01745136" w14:textId="77777777" w:rsidTr="0074569D">
        <w:trPr>
          <w:trHeight w:val="3616"/>
        </w:trPr>
        <w:tc>
          <w:tcPr>
            <w:tcW w:w="10485" w:type="dxa"/>
          </w:tcPr>
          <w:p w14:paraId="4CAD8E9E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Practice skills:</w:t>
            </w:r>
          </w:p>
          <w:p w14:paraId="3945203C" w14:textId="77777777" w:rsidR="0074569D" w:rsidRDefault="00DF38DC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6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https://www.mathsgenie.co.uk/</w:t>
              </w:r>
            </w:hyperlink>
          </w:p>
          <w:p w14:paraId="2BF279A9" w14:textId="77777777" w:rsidR="0074569D" w:rsidRDefault="00DF38DC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7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https://www.mathslinks.co.uk/</w:t>
              </w:r>
            </w:hyperlink>
          </w:p>
          <w:p w14:paraId="10321666" w14:textId="77777777" w:rsidR="0074569D" w:rsidRDefault="00DF38DC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8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https://corbettmaths.com/contents/</w:t>
              </w:r>
            </w:hyperlink>
          </w:p>
          <w:p w14:paraId="6C91FDE6" w14:textId="77777777" w:rsidR="0074569D" w:rsidRDefault="00DF38DC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9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https://diagnosticquestions.com/</w:t>
              </w:r>
            </w:hyperlink>
          </w:p>
          <w:p w14:paraId="37C65F42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</w:p>
          <w:p w14:paraId="504146CF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Problem solving:</w:t>
            </w:r>
          </w:p>
          <w:p w14:paraId="73465940" w14:textId="77777777" w:rsidR="0074569D" w:rsidRDefault="00DF38DC" w:rsidP="0074569D">
            <w:pPr>
              <w:shd w:val="clear" w:color="auto" w:fill="FFFFFF"/>
              <w:rPr>
                <w:rStyle w:val="Hyperlink"/>
              </w:rPr>
            </w:pPr>
            <w:hyperlink r:id="rId10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https://nrich.maths.org/secondary-live-problems-and-recent-solutions</w:t>
              </w:r>
            </w:hyperlink>
          </w:p>
          <w:p w14:paraId="6CDAD539" w14:textId="77777777" w:rsidR="0074569D" w:rsidRDefault="00DF38DC" w:rsidP="0074569D">
            <w:pPr>
              <w:shd w:val="clear" w:color="auto" w:fill="FFFFFF"/>
            </w:pPr>
            <w:hyperlink r:id="rId11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https://www.youcubed.org/tasks/</w:t>
              </w:r>
            </w:hyperlink>
          </w:p>
          <w:p w14:paraId="2232D7FB" w14:textId="77777777" w:rsidR="0074569D" w:rsidRDefault="00DF38DC" w:rsidP="0074569D">
            <w:pPr>
              <w:shd w:val="clear" w:color="auto" w:fill="FFFFFF"/>
              <w:rPr>
                <w:rStyle w:val="Hyperlink"/>
              </w:rPr>
            </w:pPr>
            <w:hyperlink r:id="rId12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https://ukmt.org.uk/puzzles</w:t>
              </w:r>
            </w:hyperlink>
          </w:p>
          <w:p w14:paraId="13947DCC" w14:textId="77777777" w:rsidR="0074569D" w:rsidRDefault="00DF38DC" w:rsidP="0074569D">
            <w:pPr>
              <w:shd w:val="clear" w:color="auto" w:fill="FFFFFF"/>
              <w:textAlignment w:val="baseline"/>
              <w:rPr>
                <w:rFonts w:cs="Calibri"/>
                <w:color w:val="000000"/>
              </w:rPr>
            </w:pPr>
            <w:hyperlink r:id="rId13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https://www.cut-the-knot.org/</w:t>
              </w:r>
            </w:hyperlink>
          </w:p>
          <w:p w14:paraId="42AAA4C5" w14:textId="77777777" w:rsidR="0074569D" w:rsidRDefault="00DF38DC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4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https://www.transum.org/Software/Puzzles/</w:t>
              </w:r>
            </w:hyperlink>
          </w:p>
          <w:p w14:paraId="277FF31C" w14:textId="77777777" w:rsidR="0074569D" w:rsidRDefault="00DF38DC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5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https://www.mathsisfun.com/puzzles/index.html</w:t>
              </w:r>
            </w:hyperlink>
          </w:p>
          <w:p w14:paraId="636DAC35" w14:textId="08BCA8B0" w:rsidR="005B34CD" w:rsidRPr="00532256" w:rsidRDefault="005B34CD" w:rsidP="00420A73">
            <w:pPr>
              <w:shd w:val="clear" w:color="auto" w:fill="FFFFFF"/>
              <w:rPr>
                <w:rFonts w:ascii="Verdana" w:hAnsi="Verdana"/>
                <w:color w:val="000000"/>
              </w:rPr>
            </w:pPr>
          </w:p>
        </w:tc>
      </w:tr>
    </w:tbl>
    <w:p w14:paraId="766F29B1" w14:textId="77777777" w:rsidR="005B34CD" w:rsidRPr="00014922" w:rsidRDefault="005B34CD" w:rsidP="0074569D">
      <w:pPr>
        <w:rPr>
          <w:sz w:val="32"/>
          <w:szCs w:val="32"/>
        </w:rPr>
      </w:pPr>
    </w:p>
    <w:sectPr w:rsidR="005B34CD" w:rsidRPr="00014922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T Sans">
    <w:altName w:val="PT Sans"/>
    <w:charset w:val="00"/>
    <w:family w:val="swiss"/>
    <w:pitch w:val="variable"/>
    <w:sig w:usb0="A00002EF" w:usb1="50002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D1F7C"/>
    <w:rsid w:val="000D2320"/>
    <w:rsid w:val="000E349C"/>
    <w:rsid w:val="00152E58"/>
    <w:rsid w:val="001B080A"/>
    <w:rsid w:val="001B0CDB"/>
    <w:rsid w:val="001E615B"/>
    <w:rsid w:val="00241770"/>
    <w:rsid w:val="002A7367"/>
    <w:rsid w:val="003144AD"/>
    <w:rsid w:val="004141AA"/>
    <w:rsid w:val="004212E6"/>
    <w:rsid w:val="0044451F"/>
    <w:rsid w:val="00455F38"/>
    <w:rsid w:val="004E508E"/>
    <w:rsid w:val="005B34CD"/>
    <w:rsid w:val="005C2ADA"/>
    <w:rsid w:val="005C491C"/>
    <w:rsid w:val="00600D14"/>
    <w:rsid w:val="006012BB"/>
    <w:rsid w:val="006E3556"/>
    <w:rsid w:val="00736258"/>
    <w:rsid w:val="0074569D"/>
    <w:rsid w:val="00773CFD"/>
    <w:rsid w:val="00783A14"/>
    <w:rsid w:val="007E5C02"/>
    <w:rsid w:val="0082039C"/>
    <w:rsid w:val="00825AD5"/>
    <w:rsid w:val="008D477B"/>
    <w:rsid w:val="008F6C26"/>
    <w:rsid w:val="00920585"/>
    <w:rsid w:val="009352F5"/>
    <w:rsid w:val="009D0BFB"/>
    <w:rsid w:val="00A64F1E"/>
    <w:rsid w:val="00AD03F7"/>
    <w:rsid w:val="00AF4C1A"/>
    <w:rsid w:val="00B00A2E"/>
    <w:rsid w:val="00B245FA"/>
    <w:rsid w:val="00B71289"/>
    <w:rsid w:val="00C20CB3"/>
    <w:rsid w:val="00C3725F"/>
    <w:rsid w:val="00C4516B"/>
    <w:rsid w:val="00C9000C"/>
    <w:rsid w:val="00C96B26"/>
    <w:rsid w:val="00CD4D82"/>
    <w:rsid w:val="00CD7EAA"/>
    <w:rsid w:val="00D008D5"/>
    <w:rsid w:val="00D76A23"/>
    <w:rsid w:val="00D80643"/>
    <w:rsid w:val="00D944D3"/>
    <w:rsid w:val="00DF0323"/>
    <w:rsid w:val="00DF38DC"/>
    <w:rsid w:val="00E07FDF"/>
    <w:rsid w:val="00E2643B"/>
    <w:rsid w:val="00E619DD"/>
    <w:rsid w:val="00EF228C"/>
    <w:rsid w:val="00EF71F1"/>
    <w:rsid w:val="00F04698"/>
    <w:rsid w:val="00F44C54"/>
    <w:rsid w:val="00FB28D3"/>
    <w:rsid w:val="00FC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rbettmaths.com/contents/" TargetMode="External"/><Relationship Id="rId13" Type="http://schemas.openxmlformats.org/officeDocument/2006/relationships/hyperlink" Target="https://www.cut-the-knot.org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athslinks.co.uk/" TargetMode="External"/><Relationship Id="rId12" Type="http://schemas.openxmlformats.org/officeDocument/2006/relationships/hyperlink" Target="https://ukmt.org.uk/puzzles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mathsgenie.co.uk/" TargetMode="External"/><Relationship Id="rId11" Type="http://schemas.openxmlformats.org/officeDocument/2006/relationships/hyperlink" Target="https://www.youcubed.org/tasks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mathsisfun.com/puzzles/index.html" TargetMode="External"/><Relationship Id="rId10" Type="http://schemas.openxmlformats.org/officeDocument/2006/relationships/hyperlink" Target="https://nrich.maths.org/secondary-live-problems-and-recent-solution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iagnosticquestions.com/" TargetMode="External"/><Relationship Id="rId14" Type="http://schemas.openxmlformats.org/officeDocument/2006/relationships/hyperlink" Target="https://www.transum.org/Software/Puzzl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632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Michael Gouldin (Kenwood)</cp:lastModifiedBy>
  <cp:revision>3</cp:revision>
  <dcterms:created xsi:type="dcterms:W3CDTF">2025-09-01T12:17:00Z</dcterms:created>
  <dcterms:modified xsi:type="dcterms:W3CDTF">2025-09-04T15:35:00Z</dcterms:modified>
</cp:coreProperties>
</file>