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956"/>
        <w:gridCol w:w="2901"/>
      </w:tblGrid>
      <w:tr w:rsidR="00B245FA" w:rsidRPr="00B245FA" w14:paraId="2A531455" w14:textId="77777777" w:rsidTr="00B245FA">
        <w:trPr>
          <w:trHeight w:val="557"/>
        </w:trPr>
        <w:tc>
          <w:tcPr>
            <w:tcW w:w="3210" w:type="dxa"/>
            <w:gridSpan w:val="3"/>
          </w:tcPr>
          <w:p w14:paraId="056BEAE1" w14:textId="4DB56637"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164B04">
              <w:rPr>
                <w:rFonts w:ascii="Verdana" w:hAnsi="Verdana"/>
                <w:b/>
                <w:bCs/>
                <w:sz w:val="24"/>
                <w:szCs w:val="24"/>
              </w:rPr>
              <w:t xml:space="preserve"> </w:t>
            </w:r>
            <w:r w:rsidR="00E104A9">
              <w:rPr>
                <w:rFonts w:ascii="Verdana" w:hAnsi="Verdana"/>
                <w:b/>
                <w:bCs/>
                <w:sz w:val="24"/>
                <w:szCs w:val="24"/>
              </w:rPr>
              <w:t>S2E</w:t>
            </w:r>
          </w:p>
        </w:tc>
        <w:tc>
          <w:tcPr>
            <w:tcW w:w="2956" w:type="dxa"/>
          </w:tcPr>
          <w:p w14:paraId="181E5C95" w14:textId="5EE01CAE" w:rsidR="00B245FA" w:rsidRPr="00B245FA" w:rsidRDefault="00B245FA" w:rsidP="00B245FA">
            <w:pPr>
              <w:rPr>
                <w:rFonts w:ascii="Verdana" w:hAnsi="Verdana"/>
                <w:b/>
                <w:bCs/>
                <w:sz w:val="24"/>
                <w:szCs w:val="24"/>
              </w:rPr>
            </w:pPr>
            <w:r w:rsidRPr="00B245FA">
              <w:rPr>
                <w:rFonts w:ascii="Verdana" w:hAnsi="Verdana"/>
                <w:b/>
                <w:bCs/>
                <w:sz w:val="24"/>
                <w:szCs w:val="24"/>
              </w:rPr>
              <w:t xml:space="preserve">Subject: </w:t>
            </w:r>
            <w:r w:rsidR="00E104A9">
              <w:rPr>
                <w:rFonts w:ascii="Verdana" w:hAnsi="Verdana"/>
                <w:b/>
                <w:bCs/>
                <w:sz w:val="24"/>
                <w:szCs w:val="24"/>
              </w:rPr>
              <w:t>BTEC Level 1 and Level 2 Cooking Skills</w:t>
            </w:r>
          </w:p>
        </w:tc>
        <w:tc>
          <w:tcPr>
            <w:tcW w:w="2901" w:type="dxa"/>
          </w:tcPr>
          <w:p w14:paraId="5FD2855C" w14:textId="77777777" w:rsidR="00B245FA" w:rsidRPr="00B245FA" w:rsidRDefault="00B245FA" w:rsidP="00B245FA">
            <w:pPr>
              <w:rPr>
                <w:rFonts w:ascii="Verdana" w:hAnsi="Verdana"/>
                <w:b/>
                <w:bCs/>
                <w:sz w:val="24"/>
                <w:szCs w:val="24"/>
              </w:rPr>
            </w:pPr>
            <w:r w:rsidRPr="00B245FA">
              <w:rPr>
                <w:rFonts w:ascii="Verdana" w:hAnsi="Verdana"/>
                <w:b/>
                <w:bCs/>
                <w:sz w:val="24"/>
                <w:szCs w:val="24"/>
              </w:rPr>
              <w:t>Term: 1</w:t>
            </w:r>
          </w:p>
        </w:tc>
      </w:tr>
      <w:tr w:rsidR="00B245FA" w:rsidRPr="00B245FA" w14:paraId="736F6FB1" w14:textId="77777777" w:rsidTr="00B245FA">
        <w:trPr>
          <w:trHeight w:val="412"/>
        </w:trPr>
        <w:tc>
          <w:tcPr>
            <w:tcW w:w="1414" w:type="dxa"/>
            <w:gridSpan w:val="2"/>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7653" w:type="dxa"/>
            <w:gridSpan w:val="3"/>
          </w:tcPr>
          <w:p w14:paraId="3A01D5AF" w14:textId="548FAE97" w:rsidR="00B245FA" w:rsidRPr="00B245FA" w:rsidRDefault="00E104A9" w:rsidP="00B245FA">
            <w:pPr>
              <w:rPr>
                <w:rFonts w:ascii="Verdana" w:hAnsi="Verdana"/>
                <w:b/>
                <w:bCs/>
                <w:sz w:val="24"/>
                <w:szCs w:val="24"/>
              </w:rPr>
            </w:pPr>
            <w:r>
              <w:rPr>
                <w:rFonts w:ascii="Verdana" w:hAnsi="Verdana"/>
                <w:b/>
                <w:bCs/>
                <w:sz w:val="24"/>
                <w:szCs w:val="24"/>
              </w:rPr>
              <w:t xml:space="preserve">Kyle Hall </w:t>
            </w:r>
          </w:p>
        </w:tc>
      </w:tr>
      <w:tr w:rsidR="00B245FA" w:rsidRPr="00B245FA" w14:paraId="0B0B2711" w14:textId="77777777" w:rsidTr="00B245FA">
        <w:trPr>
          <w:trHeight w:val="500"/>
        </w:trPr>
        <w:tc>
          <w:tcPr>
            <w:tcW w:w="9067" w:type="dxa"/>
            <w:gridSpan w:val="5"/>
          </w:tcPr>
          <w:p w14:paraId="151CC055" w14:textId="18C60EC3" w:rsidR="00B245FA" w:rsidRP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Curriculum: </w:t>
            </w:r>
            <w:r w:rsidR="00E104A9">
              <w:rPr>
                <w:rFonts w:ascii="Verdana" w:hAnsi="Verdana"/>
                <w:b/>
                <w:bCs/>
                <w:color w:val="002060"/>
                <w:sz w:val="24"/>
                <w:szCs w:val="24"/>
              </w:rPr>
              <w:t>Secondary 2 Exploring</w:t>
            </w:r>
          </w:p>
        </w:tc>
      </w:tr>
      <w:tr w:rsidR="00B245FA" w:rsidRPr="00B245FA" w14:paraId="351A68E2" w14:textId="77777777" w:rsidTr="00B245FA">
        <w:trPr>
          <w:trHeight w:val="500"/>
        </w:trPr>
        <w:tc>
          <w:tcPr>
            <w:tcW w:w="9067" w:type="dxa"/>
            <w:gridSpan w:val="5"/>
          </w:tcPr>
          <w:p w14:paraId="33F0C28F" w14:textId="3664BA72" w:rsidR="00E104A9" w:rsidRDefault="00B245FA" w:rsidP="00B245FA">
            <w:pPr>
              <w:rPr>
                <w:rFonts w:ascii="Verdana" w:hAnsi="Verdana"/>
                <w:b/>
                <w:bCs/>
                <w:color w:val="002060"/>
                <w:sz w:val="24"/>
                <w:szCs w:val="24"/>
              </w:rPr>
            </w:pPr>
            <w:r w:rsidRPr="00B245FA">
              <w:rPr>
                <w:rFonts w:ascii="Verdana" w:hAnsi="Verdana"/>
                <w:b/>
                <w:bCs/>
                <w:color w:val="002060"/>
                <w:sz w:val="24"/>
                <w:szCs w:val="24"/>
              </w:rPr>
              <w:t xml:space="preserve">Term 1 focus: </w:t>
            </w:r>
            <w:r w:rsidR="00164B04">
              <w:rPr>
                <w:rFonts w:ascii="Verdana" w:hAnsi="Verdana"/>
                <w:b/>
                <w:bCs/>
                <w:color w:val="002060"/>
                <w:sz w:val="24"/>
                <w:szCs w:val="24"/>
              </w:rPr>
              <w:t>Health and Hygiene, Catering for others</w:t>
            </w:r>
            <w:r w:rsidR="00E104A9">
              <w:rPr>
                <w:rFonts w:ascii="Verdana" w:hAnsi="Verdana"/>
                <w:b/>
                <w:bCs/>
                <w:color w:val="002060"/>
                <w:sz w:val="24"/>
                <w:szCs w:val="24"/>
              </w:rPr>
              <w:t>:</w:t>
            </w:r>
          </w:p>
          <w:p w14:paraId="2160EADC" w14:textId="67C3330A" w:rsidR="00E104A9" w:rsidRDefault="00E104A9" w:rsidP="00B245FA">
            <w:pPr>
              <w:rPr>
                <w:rFonts w:ascii="Verdana" w:hAnsi="Verdana"/>
                <w:b/>
                <w:bCs/>
                <w:color w:val="002060"/>
                <w:sz w:val="24"/>
                <w:szCs w:val="24"/>
              </w:rPr>
            </w:pPr>
            <w:r>
              <w:t>Maintaining high standards of health and hygiene is essential when preparing and serving food for others. Whether cooking for family, friends, or in a professional setting, it is important to understand and follow safe food handling practices to prevent illness and ensure the wellbeing of everyone involved. Good hygiene not only protects those being catered for but also builds trust and shows respect for their health and dietary needs</w:t>
            </w:r>
            <w:r>
              <w:t xml:space="preserve">. </w:t>
            </w:r>
          </w:p>
          <w:p w14:paraId="45E674C4" w14:textId="4A356E97" w:rsidR="00E104A9" w:rsidRPr="00B245FA" w:rsidRDefault="00E104A9" w:rsidP="00B245FA">
            <w:pPr>
              <w:rPr>
                <w:rFonts w:ascii="Verdana" w:hAnsi="Verdana"/>
                <w:b/>
                <w:bCs/>
                <w:color w:val="002060"/>
                <w:sz w:val="24"/>
                <w:szCs w:val="24"/>
              </w:rPr>
            </w:pPr>
          </w:p>
        </w:tc>
      </w:tr>
      <w:tr w:rsidR="00B245FA" w:rsidRPr="00B245FA" w14:paraId="358C24DA" w14:textId="77777777" w:rsidTr="00B245FA">
        <w:trPr>
          <w:trHeight w:val="537"/>
        </w:trPr>
        <w:tc>
          <w:tcPr>
            <w:tcW w:w="1001" w:type="dxa"/>
          </w:tcPr>
          <w:p w14:paraId="51366C3C"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1</w:t>
            </w:r>
          </w:p>
        </w:tc>
        <w:tc>
          <w:tcPr>
            <w:tcW w:w="8066" w:type="dxa"/>
            <w:gridSpan w:val="4"/>
          </w:tcPr>
          <w:p w14:paraId="2FE3143D" w14:textId="5BB3D4E4" w:rsidR="00B245FA" w:rsidRPr="00164B04" w:rsidRDefault="00164B04" w:rsidP="00B245FA">
            <w:pPr>
              <w:rPr>
                <w:rFonts w:cstheme="minorHAnsi"/>
                <w:color w:val="4472C4" w:themeColor="accent1"/>
                <w:sz w:val="24"/>
                <w:szCs w:val="24"/>
              </w:rPr>
            </w:pPr>
            <w:r w:rsidRPr="00164B04">
              <w:rPr>
                <w:rFonts w:cstheme="minorHAnsi"/>
                <w:color w:val="4472C4" w:themeColor="accent1"/>
                <w:sz w:val="24"/>
                <w:szCs w:val="24"/>
              </w:rPr>
              <w:t>To develop a sound knowledge and understanding of health and safety in the working kitchen.</w:t>
            </w:r>
          </w:p>
        </w:tc>
      </w:tr>
      <w:tr w:rsidR="00B245FA" w:rsidRPr="00B245FA" w14:paraId="73FCEE28" w14:textId="77777777" w:rsidTr="00B245FA">
        <w:trPr>
          <w:trHeight w:val="537"/>
        </w:trPr>
        <w:tc>
          <w:tcPr>
            <w:tcW w:w="1001" w:type="dxa"/>
          </w:tcPr>
          <w:p w14:paraId="5C6E9DFA"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2</w:t>
            </w:r>
          </w:p>
          <w:p w14:paraId="1AAF7769" w14:textId="77777777" w:rsidR="00B245FA" w:rsidRPr="00B245FA" w:rsidRDefault="00B245FA" w:rsidP="00B245FA">
            <w:pPr>
              <w:rPr>
                <w:rFonts w:ascii="Verdana" w:hAnsi="Verdana"/>
                <w:color w:val="002060"/>
                <w:sz w:val="24"/>
                <w:szCs w:val="24"/>
              </w:rPr>
            </w:pPr>
          </w:p>
        </w:tc>
        <w:tc>
          <w:tcPr>
            <w:tcW w:w="8066" w:type="dxa"/>
            <w:gridSpan w:val="4"/>
          </w:tcPr>
          <w:p w14:paraId="5884A6B9" w14:textId="5530BFA8" w:rsidR="00B245FA" w:rsidRPr="00164B04" w:rsidRDefault="00164B04" w:rsidP="00B245FA">
            <w:pPr>
              <w:rPr>
                <w:rFonts w:cstheme="minorHAnsi"/>
                <w:color w:val="4472C4" w:themeColor="accent1"/>
                <w:sz w:val="24"/>
                <w:szCs w:val="24"/>
              </w:rPr>
            </w:pPr>
            <w:r w:rsidRPr="00164B04">
              <w:rPr>
                <w:rFonts w:cstheme="minorHAnsi"/>
                <w:color w:val="4472C4" w:themeColor="accent1"/>
                <w:sz w:val="24"/>
                <w:szCs w:val="24"/>
              </w:rPr>
              <w:t>To practise and develop basic knife skills (Bridge and Claw).</w:t>
            </w:r>
            <w:r w:rsidR="00E104A9">
              <w:rPr>
                <w:rFonts w:cstheme="minorHAnsi"/>
                <w:color w:val="4472C4" w:themeColor="accent1"/>
                <w:sz w:val="24"/>
                <w:szCs w:val="24"/>
              </w:rPr>
              <w:t xml:space="preserve"> Follow a variety of recipes that demonstrate this skill</w:t>
            </w:r>
          </w:p>
        </w:tc>
      </w:tr>
      <w:tr w:rsidR="00B245FA" w:rsidRPr="00B245FA" w14:paraId="4E0D80F6" w14:textId="77777777" w:rsidTr="00B245FA">
        <w:trPr>
          <w:trHeight w:val="537"/>
        </w:trPr>
        <w:tc>
          <w:tcPr>
            <w:tcW w:w="1001" w:type="dxa"/>
          </w:tcPr>
          <w:p w14:paraId="49496466"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3</w:t>
            </w:r>
          </w:p>
          <w:p w14:paraId="1F9D7E3D" w14:textId="77777777" w:rsidR="00B245FA" w:rsidRPr="00B245FA" w:rsidRDefault="00B245FA" w:rsidP="00B245FA">
            <w:pPr>
              <w:rPr>
                <w:rFonts w:ascii="Verdana" w:hAnsi="Verdana"/>
                <w:color w:val="002060"/>
                <w:sz w:val="24"/>
                <w:szCs w:val="24"/>
              </w:rPr>
            </w:pPr>
          </w:p>
        </w:tc>
        <w:tc>
          <w:tcPr>
            <w:tcW w:w="8066" w:type="dxa"/>
            <w:gridSpan w:val="4"/>
          </w:tcPr>
          <w:p w14:paraId="7800B430" w14:textId="10FAD0EF" w:rsidR="00B245FA" w:rsidRPr="00164B04" w:rsidRDefault="00164B04" w:rsidP="00B245FA">
            <w:pPr>
              <w:rPr>
                <w:rFonts w:cstheme="minorHAnsi"/>
                <w:color w:val="4472C4" w:themeColor="accent1"/>
                <w:sz w:val="24"/>
                <w:szCs w:val="24"/>
              </w:rPr>
            </w:pPr>
            <w:r w:rsidRPr="00164B04">
              <w:rPr>
                <w:rFonts w:cstheme="minorHAnsi"/>
                <w:color w:val="4472C4" w:themeColor="accent1"/>
                <w:sz w:val="24"/>
                <w:szCs w:val="24"/>
              </w:rPr>
              <w:t>Maintaining and looking after equipment, stock and fridge products in a working kitchen</w:t>
            </w:r>
          </w:p>
        </w:tc>
      </w:tr>
      <w:tr w:rsidR="00B245FA" w:rsidRPr="00B245FA" w14:paraId="5F8539E1" w14:textId="77777777" w:rsidTr="00B245FA">
        <w:trPr>
          <w:trHeight w:val="537"/>
        </w:trPr>
        <w:tc>
          <w:tcPr>
            <w:tcW w:w="1001" w:type="dxa"/>
          </w:tcPr>
          <w:p w14:paraId="77192A04"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4</w:t>
            </w:r>
          </w:p>
        </w:tc>
        <w:tc>
          <w:tcPr>
            <w:tcW w:w="8066" w:type="dxa"/>
            <w:gridSpan w:val="4"/>
          </w:tcPr>
          <w:p w14:paraId="1B6DD4B1" w14:textId="67F2FCAA" w:rsidR="00B245FA" w:rsidRPr="00164B04" w:rsidRDefault="00164B04" w:rsidP="00B245FA">
            <w:pPr>
              <w:rPr>
                <w:rFonts w:cstheme="minorHAnsi"/>
                <w:color w:val="4472C4" w:themeColor="accent1"/>
                <w:sz w:val="24"/>
                <w:szCs w:val="24"/>
              </w:rPr>
            </w:pPr>
            <w:r w:rsidRPr="00164B04">
              <w:rPr>
                <w:rFonts w:cstheme="minorHAnsi"/>
                <w:color w:val="4472C4" w:themeColor="accent1"/>
                <w:sz w:val="24"/>
                <w:szCs w:val="24"/>
              </w:rPr>
              <w:t xml:space="preserve">Planning and ordering food for a catering brief, ‘Kenwood Café’, working title. </w:t>
            </w:r>
            <w:r>
              <w:rPr>
                <w:rFonts w:cstheme="minorHAnsi"/>
                <w:color w:val="4472C4" w:themeColor="accent1"/>
                <w:sz w:val="24"/>
                <w:szCs w:val="24"/>
              </w:rPr>
              <w:t>Budgeting food.</w:t>
            </w:r>
          </w:p>
        </w:tc>
      </w:tr>
      <w:tr w:rsidR="00B245FA" w:rsidRPr="00B245FA" w14:paraId="5F8F9DF1" w14:textId="77777777" w:rsidTr="00B245FA">
        <w:trPr>
          <w:trHeight w:val="537"/>
        </w:trPr>
        <w:tc>
          <w:tcPr>
            <w:tcW w:w="1001" w:type="dxa"/>
          </w:tcPr>
          <w:p w14:paraId="150A53B1"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5</w:t>
            </w:r>
          </w:p>
        </w:tc>
        <w:tc>
          <w:tcPr>
            <w:tcW w:w="8066" w:type="dxa"/>
            <w:gridSpan w:val="4"/>
          </w:tcPr>
          <w:p w14:paraId="483976CE" w14:textId="1B0B8B76" w:rsidR="00B245FA" w:rsidRPr="00164B04" w:rsidRDefault="00164B04" w:rsidP="00B245FA">
            <w:pPr>
              <w:rPr>
                <w:rFonts w:cstheme="minorHAnsi"/>
                <w:color w:val="4472C4" w:themeColor="accent1"/>
                <w:sz w:val="24"/>
                <w:szCs w:val="24"/>
              </w:rPr>
            </w:pPr>
            <w:r>
              <w:rPr>
                <w:rFonts w:cstheme="minorHAnsi"/>
                <w:color w:val="4472C4" w:themeColor="accent1"/>
                <w:sz w:val="24"/>
                <w:szCs w:val="24"/>
              </w:rPr>
              <w:t xml:space="preserve">Product research, customer review. </w:t>
            </w:r>
            <w:r w:rsidR="003D11F4">
              <w:rPr>
                <w:rFonts w:cstheme="minorHAnsi"/>
                <w:color w:val="4472C4" w:themeColor="accent1"/>
                <w:sz w:val="24"/>
                <w:szCs w:val="24"/>
              </w:rPr>
              <w:t>Surveys created.</w:t>
            </w:r>
          </w:p>
        </w:tc>
      </w:tr>
      <w:tr w:rsidR="00B245FA" w:rsidRPr="00B245FA" w14:paraId="6E33B8A5" w14:textId="77777777" w:rsidTr="00B245FA">
        <w:trPr>
          <w:trHeight w:val="537"/>
        </w:trPr>
        <w:tc>
          <w:tcPr>
            <w:tcW w:w="1001" w:type="dxa"/>
          </w:tcPr>
          <w:p w14:paraId="23AB0FFA"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6</w:t>
            </w:r>
          </w:p>
        </w:tc>
        <w:tc>
          <w:tcPr>
            <w:tcW w:w="8066" w:type="dxa"/>
            <w:gridSpan w:val="4"/>
          </w:tcPr>
          <w:p w14:paraId="7490B319" w14:textId="19753379" w:rsidR="00B245FA" w:rsidRPr="00164B04" w:rsidRDefault="00164B04" w:rsidP="00B245FA">
            <w:pPr>
              <w:rPr>
                <w:rFonts w:cstheme="minorHAnsi"/>
                <w:color w:val="4472C4" w:themeColor="accent1"/>
                <w:sz w:val="24"/>
                <w:szCs w:val="24"/>
              </w:rPr>
            </w:pPr>
            <w:r>
              <w:rPr>
                <w:rFonts w:cstheme="minorHAnsi"/>
                <w:color w:val="4472C4" w:themeColor="accent1"/>
                <w:sz w:val="24"/>
                <w:szCs w:val="24"/>
              </w:rPr>
              <w:t>Developing a product and taste test, evaluation.</w:t>
            </w:r>
          </w:p>
        </w:tc>
      </w:tr>
      <w:tr w:rsidR="00B245FA" w:rsidRPr="00B245FA" w14:paraId="604C67E2" w14:textId="77777777" w:rsidTr="00B245FA">
        <w:trPr>
          <w:trHeight w:val="537"/>
        </w:trPr>
        <w:tc>
          <w:tcPr>
            <w:tcW w:w="1001" w:type="dxa"/>
          </w:tcPr>
          <w:p w14:paraId="513F87CE"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7</w:t>
            </w:r>
          </w:p>
        </w:tc>
        <w:tc>
          <w:tcPr>
            <w:tcW w:w="8066" w:type="dxa"/>
            <w:gridSpan w:val="4"/>
          </w:tcPr>
          <w:p w14:paraId="0D49B90A" w14:textId="548B1AD8" w:rsidR="00B245FA" w:rsidRPr="00164B04" w:rsidRDefault="00164B04" w:rsidP="00B245FA">
            <w:pPr>
              <w:rPr>
                <w:rFonts w:cstheme="minorHAnsi"/>
                <w:color w:val="4472C4" w:themeColor="accent1"/>
                <w:sz w:val="24"/>
                <w:szCs w:val="24"/>
              </w:rPr>
            </w:pPr>
            <w:r>
              <w:rPr>
                <w:rFonts w:cstheme="minorHAnsi"/>
                <w:color w:val="4472C4" w:themeColor="accent1"/>
                <w:sz w:val="24"/>
                <w:szCs w:val="24"/>
              </w:rPr>
              <w:t>Develop clear communication when working in the kitchen.</w:t>
            </w:r>
          </w:p>
        </w:tc>
      </w:tr>
      <w:tr w:rsidR="00B245FA" w:rsidRPr="00B245FA" w14:paraId="7E3033AF" w14:textId="77777777" w:rsidTr="00B245FA">
        <w:trPr>
          <w:trHeight w:val="537"/>
        </w:trPr>
        <w:tc>
          <w:tcPr>
            <w:tcW w:w="1001" w:type="dxa"/>
          </w:tcPr>
          <w:p w14:paraId="6E3A2C3B"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8</w:t>
            </w:r>
          </w:p>
        </w:tc>
        <w:tc>
          <w:tcPr>
            <w:tcW w:w="8066" w:type="dxa"/>
            <w:gridSpan w:val="4"/>
          </w:tcPr>
          <w:p w14:paraId="48BFB930" w14:textId="647A9953" w:rsidR="00B245FA" w:rsidRPr="00164B04" w:rsidRDefault="00164B04" w:rsidP="00B245FA">
            <w:pPr>
              <w:pStyle w:val="Default"/>
              <w:rPr>
                <w:rFonts w:asciiTheme="minorHAnsi" w:hAnsiTheme="minorHAnsi" w:cstheme="minorHAnsi"/>
                <w:color w:val="4472C4" w:themeColor="accent1"/>
              </w:rPr>
            </w:pPr>
            <w:r>
              <w:rPr>
                <w:rFonts w:asciiTheme="minorHAnsi" w:hAnsiTheme="minorHAnsi" w:cstheme="minorHAnsi"/>
                <w:color w:val="4472C4" w:themeColor="accent1"/>
              </w:rPr>
              <w:t>Reflect and evaluate your finished food product.</w:t>
            </w:r>
          </w:p>
        </w:tc>
      </w:tr>
      <w:tr w:rsidR="00B245FA" w:rsidRPr="00B245FA" w14:paraId="23CC12AA" w14:textId="77777777" w:rsidTr="00B245FA">
        <w:trPr>
          <w:trHeight w:val="537"/>
        </w:trPr>
        <w:tc>
          <w:tcPr>
            <w:tcW w:w="1001" w:type="dxa"/>
          </w:tcPr>
          <w:p w14:paraId="1A3BCB32"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9</w:t>
            </w:r>
          </w:p>
        </w:tc>
        <w:tc>
          <w:tcPr>
            <w:tcW w:w="8066" w:type="dxa"/>
            <w:gridSpan w:val="4"/>
          </w:tcPr>
          <w:p w14:paraId="02EEF224" w14:textId="679745AD" w:rsidR="00B245FA" w:rsidRPr="00164B04" w:rsidRDefault="00164B04" w:rsidP="00B245FA">
            <w:pPr>
              <w:rPr>
                <w:rFonts w:cstheme="minorHAnsi"/>
                <w:color w:val="4472C4" w:themeColor="accent1"/>
                <w:sz w:val="24"/>
                <w:szCs w:val="24"/>
              </w:rPr>
            </w:pPr>
            <w:r>
              <w:rPr>
                <w:rFonts w:cstheme="minorHAnsi"/>
                <w:color w:val="4472C4" w:themeColor="accent1"/>
                <w:sz w:val="24"/>
                <w:szCs w:val="24"/>
              </w:rPr>
              <w:t>Deepen understanding of a balanced meal.</w:t>
            </w:r>
          </w:p>
        </w:tc>
      </w:tr>
      <w:tr w:rsidR="00E104A9" w:rsidRPr="00B245FA" w14:paraId="0EBD2428" w14:textId="77777777" w:rsidTr="00B245FA">
        <w:trPr>
          <w:trHeight w:val="537"/>
        </w:trPr>
        <w:tc>
          <w:tcPr>
            <w:tcW w:w="1001" w:type="dxa"/>
          </w:tcPr>
          <w:p w14:paraId="008BCF33" w14:textId="4CD2B45F" w:rsidR="00E104A9" w:rsidRPr="00B245FA" w:rsidRDefault="00E104A9" w:rsidP="00B245FA">
            <w:pPr>
              <w:rPr>
                <w:rFonts w:ascii="Verdana" w:hAnsi="Verdana"/>
                <w:color w:val="002060"/>
                <w:sz w:val="24"/>
                <w:szCs w:val="24"/>
              </w:rPr>
            </w:pPr>
            <w:r>
              <w:rPr>
                <w:rFonts w:ascii="Verdana" w:hAnsi="Verdana"/>
                <w:color w:val="002060"/>
                <w:sz w:val="24"/>
                <w:szCs w:val="24"/>
              </w:rPr>
              <w:t>10</w:t>
            </w:r>
          </w:p>
        </w:tc>
        <w:tc>
          <w:tcPr>
            <w:tcW w:w="8066" w:type="dxa"/>
            <w:gridSpan w:val="4"/>
          </w:tcPr>
          <w:p w14:paraId="0E9895F2" w14:textId="4D5F04E7" w:rsidR="00E104A9" w:rsidRDefault="0076383D" w:rsidP="00B245FA">
            <w:pPr>
              <w:rPr>
                <w:rFonts w:cstheme="minorHAnsi"/>
                <w:color w:val="4472C4" w:themeColor="accent1"/>
                <w:sz w:val="24"/>
                <w:szCs w:val="24"/>
              </w:rPr>
            </w:pPr>
            <w:r>
              <w:rPr>
                <w:rFonts w:cstheme="minorHAnsi"/>
                <w:color w:val="4472C4" w:themeColor="accent1"/>
                <w:sz w:val="24"/>
                <w:szCs w:val="24"/>
              </w:rPr>
              <w:t>Demonstrate safe food handling procedures.</w:t>
            </w:r>
          </w:p>
        </w:tc>
      </w:tr>
      <w:tr w:rsidR="0076383D" w:rsidRPr="00B245FA" w14:paraId="5805A1FA" w14:textId="77777777" w:rsidTr="00B245FA">
        <w:trPr>
          <w:trHeight w:val="537"/>
        </w:trPr>
        <w:tc>
          <w:tcPr>
            <w:tcW w:w="1001" w:type="dxa"/>
          </w:tcPr>
          <w:p w14:paraId="29D8FE14" w14:textId="567ECA9C" w:rsidR="0076383D" w:rsidRDefault="0076383D" w:rsidP="00B245FA">
            <w:pPr>
              <w:rPr>
                <w:rFonts w:ascii="Verdana" w:hAnsi="Verdana"/>
                <w:color w:val="002060"/>
                <w:sz w:val="24"/>
                <w:szCs w:val="24"/>
              </w:rPr>
            </w:pPr>
            <w:r>
              <w:rPr>
                <w:rFonts w:ascii="Verdana" w:hAnsi="Verdana"/>
                <w:color w:val="002060"/>
                <w:sz w:val="24"/>
                <w:szCs w:val="24"/>
              </w:rPr>
              <w:t>11</w:t>
            </w:r>
          </w:p>
        </w:tc>
        <w:tc>
          <w:tcPr>
            <w:tcW w:w="8066" w:type="dxa"/>
            <w:gridSpan w:val="4"/>
          </w:tcPr>
          <w:p w14:paraId="04980BB4" w14:textId="441DE340" w:rsidR="0076383D" w:rsidRDefault="0076383D" w:rsidP="00B245FA">
            <w:pPr>
              <w:rPr>
                <w:rFonts w:cstheme="minorHAnsi"/>
                <w:color w:val="4472C4" w:themeColor="accent1"/>
                <w:sz w:val="24"/>
                <w:szCs w:val="24"/>
              </w:rPr>
            </w:pPr>
            <w:r>
              <w:rPr>
                <w:rFonts w:cstheme="minorHAnsi"/>
                <w:color w:val="4472C4" w:themeColor="accent1"/>
                <w:sz w:val="24"/>
                <w:szCs w:val="24"/>
              </w:rPr>
              <w:t>Understand concepts of cross contamination.</w:t>
            </w:r>
          </w:p>
        </w:tc>
      </w:tr>
      <w:tr w:rsidR="0076383D" w:rsidRPr="00B245FA" w14:paraId="50A11E2C" w14:textId="77777777" w:rsidTr="00B245FA">
        <w:trPr>
          <w:trHeight w:val="537"/>
        </w:trPr>
        <w:tc>
          <w:tcPr>
            <w:tcW w:w="1001" w:type="dxa"/>
          </w:tcPr>
          <w:p w14:paraId="36926735" w14:textId="7A8BCA16" w:rsidR="0076383D" w:rsidRDefault="0076383D" w:rsidP="00B245FA">
            <w:pPr>
              <w:rPr>
                <w:rFonts w:ascii="Verdana" w:hAnsi="Verdana"/>
                <w:color w:val="002060"/>
                <w:sz w:val="24"/>
                <w:szCs w:val="24"/>
              </w:rPr>
            </w:pPr>
            <w:r>
              <w:rPr>
                <w:rFonts w:ascii="Verdana" w:hAnsi="Verdana"/>
                <w:color w:val="002060"/>
                <w:sz w:val="24"/>
                <w:szCs w:val="24"/>
              </w:rPr>
              <w:t>12</w:t>
            </w:r>
          </w:p>
        </w:tc>
        <w:tc>
          <w:tcPr>
            <w:tcW w:w="8066" w:type="dxa"/>
            <w:gridSpan w:val="4"/>
          </w:tcPr>
          <w:p w14:paraId="298E3C04" w14:textId="150D1E6F" w:rsidR="0076383D" w:rsidRDefault="0076383D" w:rsidP="00B245FA">
            <w:pPr>
              <w:rPr>
                <w:rFonts w:cstheme="minorHAnsi"/>
                <w:color w:val="4472C4" w:themeColor="accent1"/>
                <w:sz w:val="24"/>
                <w:szCs w:val="24"/>
              </w:rPr>
            </w:pPr>
            <w:r>
              <w:rPr>
                <w:rFonts w:cstheme="minorHAnsi"/>
                <w:color w:val="4472C4" w:themeColor="accent1"/>
                <w:sz w:val="24"/>
                <w:szCs w:val="24"/>
              </w:rPr>
              <w:t xml:space="preserve">Identify at least 3 different dietary requirements and plan meals appropriate for the dietary needs. </w:t>
            </w:r>
          </w:p>
        </w:tc>
      </w:tr>
    </w:tbl>
    <w:p w14:paraId="0A0293B7" w14:textId="77777777" w:rsidR="0076383D" w:rsidRDefault="0076383D">
      <w:pPr>
        <w:rPr>
          <w:rFonts w:ascii="Verdana" w:hAnsi="Verdana"/>
          <w:color w:val="002060"/>
          <w:sz w:val="24"/>
          <w:szCs w:val="24"/>
        </w:rPr>
      </w:pPr>
    </w:p>
    <w:p w14:paraId="5FB9D658" w14:textId="77777777" w:rsidR="0076383D" w:rsidRDefault="0076383D">
      <w:pPr>
        <w:rPr>
          <w:rFonts w:ascii="Verdana" w:hAnsi="Verdana"/>
          <w:color w:val="002060"/>
          <w:sz w:val="24"/>
          <w:szCs w:val="24"/>
        </w:rPr>
      </w:pPr>
    </w:p>
    <w:p w14:paraId="4D50AA4D" w14:textId="1FE999B1" w:rsidR="00C96B26" w:rsidRPr="00B245FA" w:rsidRDefault="00920585">
      <w:pPr>
        <w:rPr>
          <w:rFonts w:ascii="Verdana" w:hAnsi="Verdana"/>
          <w:color w:val="002060"/>
          <w:sz w:val="24"/>
          <w:szCs w:val="24"/>
        </w:rPr>
      </w:pPr>
      <w:r w:rsidRPr="00B245FA">
        <w:rPr>
          <w:rFonts w:ascii="Verdana" w:hAnsi="Verdana"/>
          <w:color w:val="002060"/>
          <w:sz w:val="24"/>
          <w:szCs w:val="24"/>
        </w:rPr>
        <w:t>Tier Three Keywords:</w:t>
      </w:r>
    </w:p>
    <w:tbl>
      <w:tblPr>
        <w:tblStyle w:val="TableGrid"/>
        <w:tblW w:w="0" w:type="auto"/>
        <w:tblLook w:val="04A0" w:firstRow="1" w:lastRow="0" w:firstColumn="1" w:lastColumn="0" w:noHBand="0" w:noVBand="1"/>
      </w:tblPr>
      <w:tblGrid>
        <w:gridCol w:w="1505"/>
        <w:gridCol w:w="1501"/>
        <w:gridCol w:w="1503"/>
        <w:gridCol w:w="1502"/>
        <w:gridCol w:w="1502"/>
        <w:gridCol w:w="1503"/>
      </w:tblGrid>
      <w:tr w:rsidR="00B245FA" w:rsidRPr="00B245FA" w14:paraId="56E7C716" w14:textId="77777777" w:rsidTr="00E104A9">
        <w:tc>
          <w:tcPr>
            <w:tcW w:w="1505" w:type="dxa"/>
          </w:tcPr>
          <w:p w14:paraId="3ED141E8" w14:textId="112C3EC9" w:rsidR="00920585" w:rsidRPr="00B245FA" w:rsidRDefault="00164B04">
            <w:pPr>
              <w:rPr>
                <w:rFonts w:ascii="Verdana" w:hAnsi="Verdana"/>
                <w:color w:val="002060"/>
                <w:sz w:val="24"/>
                <w:szCs w:val="24"/>
              </w:rPr>
            </w:pPr>
            <w:r>
              <w:rPr>
                <w:rFonts w:ascii="Verdana" w:hAnsi="Verdana"/>
                <w:color w:val="002060"/>
                <w:sz w:val="24"/>
                <w:szCs w:val="24"/>
              </w:rPr>
              <w:t>Safety</w:t>
            </w:r>
          </w:p>
        </w:tc>
        <w:tc>
          <w:tcPr>
            <w:tcW w:w="1501" w:type="dxa"/>
          </w:tcPr>
          <w:p w14:paraId="7CDA4861" w14:textId="15FBECED" w:rsidR="00920585" w:rsidRPr="00B245FA" w:rsidRDefault="00164B04">
            <w:pPr>
              <w:rPr>
                <w:rFonts w:ascii="Verdana" w:hAnsi="Verdana"/>
                <w:color w:val="002060"/>
                <w:sz w:val="24"/>
                <w:szCs w:val="24"/>
              </w:rPr>
            </w:pPr>
            <w:r>
              <w:rPr>
                <w:rFonts w:ascii="Verdana" w:hAnsi="Verdana"/>
                <w:color w:val="002060"/>
                <w:sz w:val="24"/>
                <w:szCs w:val="24"/>
              </w:rPr>
              <w:t>Knife</w:t>
            </w:r>
          </w:p>
        </w:tc>
        <w:tc>
          <w:tcPr>
            <w:tcW w:w="1503" w:type="dxa"/>
          </w:tcPr>
          <w:p w14:paraId="5D17AF0B" w14:textId="07467684" w:rsidR="00920585" w:rsidRPr="00B245FA" w:rsidRDefault="00164B04">
            <w:pPr>
              <w:rPr>
                <w:rFonts w:ascii="Verdana" w:hAnsi="Verdana"/>
                <w:color w:val="002060"/>
                <w:sz w:val="24"/>
                <w:szCs w:val="24"/>
              </w:rPr>
            </w:pPr>
            <w:r>
              <w:rPr>
                <w:rFonts w:ascii="Verdana" w:hAnsi="Verdana"/>
                <w:color w:val="002060"/>
                <w:sz w:val="24"/>
                <w:szCs w:val="24"/>
              </w:rPr>
              <w:t>Chopping</w:t>
            </w:r>
          </w:p>
        </w:tc>
        <w:tc>
          <w:tcPr>
            <w:tcW w:w="1502" w:type="dxa"/>
          </w:tcPr>
          <w:p w14:paraId="70A311EF" w14:textId="5C99060F" w:rsidR="00920585" w:rsidRPr="00B245FA" w:rsidRDefault="00164B04">
            <w:pPr>
              <w:rPr>
                <w:rFonts w:ascii="Verdana" w:hAnsi="Verdana"/>
                <w:color w:val="002060"/>
                <w:sz w:val="24"/>
                <w:szCs w:val="24"/>
              </w:rPr>
            </w:pPr>
            <w:r>
              <w:rPr>
                <w:rFonts w:ascii="Verdana" w:hAnsi="Verdana"/>
                <w:color w:val="002060"/>
                <w:sz w:val="24"/>
                <w:szCs w:val="24"/>
              </w:rPr>
              <w:t>Dice</w:t>
            </w:r>
          </w:p>
        </w:tc>
        <w:tc>
          <w:tcPr>
            <w:tcW w:w="1502" w:type="dxa"/>
          </w:tcPr>
          <w:p w14:paraId="3AF3EEF7" w14:textId="6E2308AF" w:rsidR="00920585" w:rsidRPr="00B245FA" w:rsidRDefault="00164B04">
            <w:pPr>
              <w:rPr>
                <w:rFonts w:ascii="Verdana" w:hAnsi="Verdana"/>
                <w:color w:val="002060"/>
                <w:sz w:val="24"/>
                <w:szCs w:val="24"/>
              </w:rPr>
            </w:pPr>
            <w:r>
              <w:rPr>
                <w:rFonts w:ascii="Verdana" w:hAnsi="Verdana"/>
                <w:color w:val="002060"/>
                <w:sz w:val="24"/>
                <w:szCs w:val="24"/>
              </w:rPr>
              <w:t>Mince</w:t>
            </w:r>
          </w:p>
        </w:tc>
        <w:tc>
          <w:tcPr>
            <w:tcW w:w="1503" w:type="dxa"/>
          </w:tcPr>
          <w:p w14:paraId="3B235E5C" w14:textId="0135DFDD" w:rsidR="00920585" w:rsidRPr="00B245FA" w:rsidRDefault="00164B04">
            <w:pPr>
              <w:rPr>
                <w:rFonts w:ascii="Verdana" w:hAnsi="Verdana"/>
                <w:color w:val="002060"/>
                <w:sz w:val="24"/>
                <w:szCs w:val="24"/>
              </w:rPr>
            </w:pPr>
            <w:r>
              <w:rPr>
                <w:rFonts w:ascii="Verdana" w:hAnsi="Verdana"/>
                <w:color w:val="002060"/>
                <w:sz w:val="24"/>
                <w:szCs w:val="24"/>
              </w:rPr>
              <w:t xml:space="preserve">Julienne </w:t>
            </w:r>
          </w:p>
        </w:tc>
      </w:tr>
      <w:tr w:rsidR="00B245FA" w:rsidRPr="00B245FA" w14:paraId="5DC8C621" w14:textId="77777777" w:rsidTr="00E104A9">
        <w:tc>
          <w:tcPr>
            <w:tcW w:w="1505" w:type="dxa"/>
          </w:tcPr>
          <w:p w14:paraId="14CD84C4" w14:textId="06A4E410" w:rsidR="00920585" w:rsidRPr="00B245FA" w:rsidRDefault="00164B04">
            <w:pPr>
              <w:rPr>
                <w:rFonts w:ascii="Verdana" w:hAnsi="Verdana"/>
                <w:color w:val="002060"/>
                <w:sz w:val="24"/>
                <w:szCs w:val="24"/>
              </w:rPr>
            </w:pPr>
            <w:r>
              <w:rPr>
                <w:rFonts w:ascii="Verdana" w:hAnsi="Verdana"/>
                <w:color w:val="002060"/>
                <w:sz w:val="24"/>
                <w:szCs w:val="24"/>
              </w:rPr>
              <w:t>Chiffonade</w:t>
            </w:r>
          </w:p>
        </w:tc>
        <w:tc>
          <w:tcPr>
            <w:tcW w:w="1501" w:type="dxa"/>
          </w:tcPr>
          <w:p w14:paraId="2B6B0AA7" w14:textId="77777777" w:rsidR="00920585" w:rsidRPr="00B245FA" w:rsidRDefault="00920585">
            <w:pPr>
              <w:rPr>
                <w:rFonts w:ascii="Verdana" w:hAnsi="Verdana"/>
                <w:color w:val="002060"/>
                <w:sz w:val="24"/>
                <w:szCs w:val="24"/>
              </w:rPr>
            </w:pPr>
          </w:p>
        </w:tc>
        <w:tc>
          <w:tcPr>
            <w:tcW w:w="1503" w:type="dxa"/>
          </w:tcPr>
          <w:p w14:paraId="44846C07" w14:textId="77777777" w:rsidR="00920585" w:rsidRPr="00B245FA" w:rsidRDefault="00920585">
            <w:pPr>
              <w:rPr>
                <w:rFonts w:ascii="Verdana" w:hAnsi="Verdana"/>
                <w:color w:val="002060"/>
                <w:sz w:val="24"/>
                <w:szCs w:val="24"/>
              </w:rPr>
            </w:pPr>
          </w:p>
        </w:tc>
        <w:tc>
          <w:tcPr>
            <w:tcW w:w="1502" w:type="dxa"/>
          </w:tcPr>
          <w:p w14:paraId="27312DB3" w14:textId="77777777" w:rsidR="00920585" w:rsidRPr="00B245FA" w:rsidRDefault="00920585">
            <w:pPr>
              <w:rPr>
                <w:rFonts w:ascii="Verdana" w:hAnsi="Verdana"/>
                <w:color w:val="002060"/>
                <w:sz w:val="24"/>
                <w:szCs w:val="24"/>
              </w:rPr>
            </w:pPr>
          </w:p>
        </w:tc>
        <w:tc>
          <w:tcPr>
            <w:tcW w:w="1502" w:type="dxa"/>
          </w:tcPr>
          <w:p w14:paraId="24B2E7BF" w14:textId="77777777" w:rsidR="00920585" w:rsidRPr="00B245FA" w:rsidRDefault="00920585">
            <w:pPr>
              <w:rPr>
                <w:rFonts w:ascii="Verdana" w:hAnsi="Verdana"/>
                <w:color w:val="002060"/>
                <w:sz w:val="24"/>
                <w:szCs w:val="24"/>
              </w:rPr>
            </w:pPr>
          </w:p>
        </w:tc>
        <w:tc>
          <w:tcPr>
            <w:tcW w:w="1503" w:type="dxa"/>
          </w:tcPr>
          <w:p w14:paraId="7E715B4E" w14:textId="77777777" w:rsidR="00920585" w:rsidRPr="00B245FA" w:rsidRDefault="00920585">
            <w:pPr>
              <w:rPr>
                <w:rFonts w:ascii="Verdana" w:hAnsi="Verdana"/>
                <w:color w:val="002060"/>
                <w:sz w:val="24"/>
                <w:szCs w:val="24"/>
              </w:rPr>
            </w:pPr>
          </w:p>
        </w:tc>
      </w:tr>
    </w:tbl>
    <w:p w14:paraId="6AD7F721" w14:textId="77777777" w:rsidR="0076383D" w:rsidRDefault="0076383D">
      <w:pPr>
        <w:rPr>
          <w:rFonts w:ascii="Verdana" w:hAnsi="Verdana"/>
          <w:color w:val="002060"/>
          <w:sz w:val="24"/>
          <w:szCs w:val="24"/>
        </w:rPr>
      </w:pPr>
    </w:p>
    <w:p w14:paraId="36ECF3EF" w14:textId="77777777" w:rsidR="0076383D" w:rsidRDefault="0076383D">
      <w:pPr>
        <w:rPr>
          <w:rFonts w:ascii="Verdana" w:hAnsi="Verdana"/>
          <w:color w:val="002060"/>
          <w:sz w:val="24"/>
          <w:szCs w:val="24"/>
        </w:rPr>
      </w:pPr>
    </w:p>
    <w:p w14:paraId="0E967A0F" w14:textId="77777777" w:rsidR="0076383D" w:rsidRDefault="0076383D">
      <w:pPr>
        <w:rPr>
          <w:rFonts w:ascii="Verdana" w:hAnsi="Verdana"/>
          <w:color w:val="002060"/>
          <w:sz w:val="24"/>
          <w:szCs w:val="24"/>
        </w:rPr>
      </w:pPr>
    </w:p>
    <w:p w14:paraId="39494F34" w14:textId="77777777" w:rsidR="0076383D" w:rsidRDefault="0076383D">
      <w:pPr>
        <w:rPr>
          <w:rFonts w:ascii="Verdana" w:hAnsi="Verdana"/>
          <w:color w:val="002060"/>
          <w:sz w:val="24"/>
          <w:szCs w:val="24"/>
        </w:rPr>
      </w:pPr>
    </w:p>
    <w:p w14:paraId="5ECA3170" w14:textId="3DD541C7" w:rsidR="00C96B26" w:rsidRPr="00B245FA" w:rsidRDefault="00920585">
      <w:pPr>
        <w:rPr>
          <w:rFonts w:ascii="Verdana" w:hAnsi="Verdana"/>
          <w:color w:val="002060"/>
          <w:sz w:val="24"/>
          <w:szCs w:val="24"/>
        </w:rPr>
      </w:pPr>
      <w:r w:rsidRPr="00B245FA">
        <w:rPr>
          <w:rFonts w:ascii="Verdana" w:hAnsi="Verdana"/>
          <w:color w:val="002060"/>
          <w:sz w:val="24"/>
          <w:szCs w:val="24"/>
        </w:rPr>
        <w:t>Recommended Reading:</w:t>
      </w:r>
    </w:p>
    <w:tbl>
      <w:tblPr>
        <w:tblStyle w:val="TableGrid"/>
        <w:tblW w:w="0" w:type="auto"/>
        <w:tblLook w:val="04A0" w:firstRow="1" w:lastRow="0" w:firstColumn="1" w:lastColumn="0" w:noHBand="0" w:noVBand="1"/>
      </w:tblPr>
      <w:tblGrid>
        <w:gridCol w:w="9016"/>
      </w:tblGrid>
      <w:tr w:rsidR="00B245FA" w:rsidRPr="00B245FA" w14:paraId="430E0E26" w14:textId="77777777" w:rsidTr="00920585">
        <w:tc>
          <w:tcPr>
            <w:tcW w:w="9016" w:type="dxa"/>
          </w:tcPr>
          <w:p w14:paraId="689BADC4" w14:textId="77777777" w:rsidR="00B245FA" w:rsidRDefault="003D11F4" w:rsidP="003D11F4">
            <w:pPr>
              <w:shd w:val="clear" w:color="auto" w:fill="FFFFFF"/>
              <w:spacing w:before="240" w:after="120"/>
              <w:outlineLvl w:val="3"/>
              <w:rPr>
                <w:rFonts w:ascii="Verdana" w:eastAsia="Times New Roman" w:hAnsi="Verdana" w:cs="Times New Roman"/>
                <w:color w:val="002060"/>
                <w:sz w:val="24"/>
                <w:szCs w:val="24"/>
                <w:lang w:eastAsia="en-GB"/>
              </w:rPr>
            </w:pPr>
            <w:r>
              <w:rPr>
                <w:rFonts w:ascii="Verdana" w:eastAsia="Times New Roman" w:hAnsi="Verdana" w:cs="Times New Roman"/>
                <w:color w:val="002060"/>
                <w:sz w:val="24"/>
                <w:szCs w:val="24"/>
                <w:lang w:eastAsia="en-GB"/>
              </w:rPr>
              <w:t>Jamie Oliver’s 30min Meals.</w:t>
            </w:r>
          </w:p>
          <w:p w14:paraId="0FCCE8DD" w14:textId="427AA77E" w:rsidR="003D11F4" w:rsidRPr="00B245FA" w:rsidRDefault="00E104A9" w:rsidP="003D11F4">
            <w:pPr>
              <w:shd w:val="clear" w:color="auto" w:fill="FFFFFF"/>
              <w:spacing w:before="240" w:after="120"/>
              <w:outlineLvl w:val="3"/>
              <w:rPr>
                <w:rFonts w:ascii="Verdana" w:eastAsia="Times New Roman" w:hAnsi="Verdana" w:cs="Times New Roman"/>
                <w:i/>
                <w:iCs/>
                <w:color w:val="002060"/>
                <w:sz w:val="24"/>
                <w:szCs w:val="24"/>
                <w:lang w:eastAsia="en-GB"/>
              </w:rPr>
            </w:pPr>
            <w:r>
              <w:rPr>
                <w:noProof/>
              </w:rPr>
              <w:drawing>
                <wp:inline distT="0" distB="0" distL="0" distR="0" wp14:anchorId="28799675" wp14:editId="6B2D8C3F">
                  <wp:extent cx="1990001" cy="1118608"/>
                  <wp:effectExtent l="0" t="0" r="0" b="5715"/>
                  <wp:docPr id="1" name="Picture 1"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94605" cy="1121196"/>
                          </a:xfrm>
                          <a:prstGeom prst="rect">
                            <a:avLst/>
                          </a:prstGeom>
                          <a:noFill/>
                          <a:ln>
                            <a:noFill/>
                          </a:ln>
                        </pic:spPr>
                      </pic:pic>
                    </a:graphicData>
                  </a:graphic>
                </wp:inline>
              </w:drawing>
            </w:r>
          </w:p>
        </w:tc>
      </w:tr>
    </w:tbl>
    <w:p w14:paraId="1C76E45F" w14:textId="1E726078" w:rsidR="00C96B26" w:rsidRPr="00014922" w:rsidRDefault="00C96B26">
      <w:pPr>
        <w:rPr>
          <w:sz w:val="32"/>
          <w:szCs w:val="32"/>
        </w:rPr>
      </w:pPr>
    </w:p>
    <w:sectPr w:rsidR="00C96B2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D1F7C"/>
    <w:rsid w:val="000E349C"/>
    <w:rsid w:val="00152E58"/>
    <w:rsid w:val="00164B04"/>
    <w:rsid w:val="001B080A"/>
    <w:rsid w:val="001D6C32"/>
    <w:rsid w:val="003D11F4"/>
    <w:rsid w:val="00455F38"/>
    <w:rsid w:val="005C2ADA"/>
    <w:rsid w:val="0076383D"/>
    <w:rsid w:val="007E5C02"/>
    <w:rsid w:val="0082039C"/>
    <w:rsid w:val="008D477B"/>
    <w:rsid w:val="008F6C26"/>
    <w:rsid w:val="00920585"/>
    <w:rsid w:val="009352F5"/>
    <w:rsid w:val="009D0BFB"/>
    <w:rsid w:val="00AD03F7"/>
    <w:rsid w:val="00AF4C1A"/>
    <w:rsid w:val="00B245FA"/>
    <w:rsid w:val="00C96B26"/>
    <w:rsid w:val="00D944D3"/>
    <w:rsid w:val="00E104A9"/>
    <w:rsid w:val="00F046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styleId="Hyperlink">
    <w:name w:val="Hyperlink"/>
    <w:basedOn w:val="DefaultParagraphFont"/>
    <w:uiPriority w:val="99"/>
    <w:unhideWhenUsed/>
    <w:rsid w:val="00E104A9"/>
    <w:rPr>
      <w:color w:val="0563C1" w:themeColor="hyperlink"/>
      <w:u w:val="single"/>
    </w:rPr>
  </w:style>
  <w:style w:type="character" w:styleId="UnresolvedMention">
    <w:name w:val="Unresolved Mention"/>
    <w:basedOn w:val="DefaultParagraphFont"/>
    <w:uiPriority w:val="99"/>
    <w:semiHidden/>
    <w:unhideWhenUsed/>
    <w:rsid w:val="00E104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244</Words>
  <Characters>1393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Kizzy Jaycock (Kenwood)</cp:lastModifiedBy>
  <cp:revision>2</cp:revision>
  <dcterms:created xsi:type="dcterms:W3CDTF">2025-09-24T11:36:00Z</dcterms:created>
  <dcterms:modified xsi:type="dcterms:W3CDTF">2025-09-24T11:36:00Z</dcterms:modified>
</cp:coreProperties>
</file>