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5000" w:type="pct"/>
        <w:tblLook w:val="04A0" w:firstRow="1" w:lastRow="0" w:firstColumn="1" w:lastColumn="0" w:noHBand="0" w:noVBand="1"/>
      </w:tblPr>
      <w:tblGrid>
        <w:gridCol w:w="983"/>
        <w:gridCol w:w="400"/>
        <w:gridCol w:w="1857"/>
        <w:gridCol w:w="4298"/>
        <w:gridCol w:w="1133"/>
        <w:gridCol w:w="792"/>
        <w:gridCol w:w="993"/>
      </w:tblGrid>
      <w:tr w:rsidR="00495BC3" w:rsidRPr="002C4208" w14:paraId="2A531455" w14:textId="3A674B35" w:rsidTr="00B72470">
        <w:trPr>
          <w:trHeight w:val="557"/>
        </w:trPr>
        <w:tc>
          <w:tcPr>
            <w:tcW w:w="1552" w:type="pct"/>
            <w:gridSpan w:val="3"/>
          </w:tcPr>
          <w:p w14:paraId="181E5C95" w14:textId="1029FDA2" w:rsidR="00495BC3" w:rsidRPr="002C4208" w:rsidRDefault="00495BC3" w:rsidP="00B245FA">
            <w:pPr>
              <w:rPr>
                <w:rFonts w:cstheme="minorHAnsi"/>
                <w:b/>
                <w:bCs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b/>
                <w:bCs/>
                <w:color w:val="0D0D0D" w:themeColor="text1" w:themeTint="F2"/>
                <w:sz w:val="24"/>
                <w:szCs w:val="24"/>
              </w:rPr>
              <w:t>Group: S2</w:t>
            </w:r>
            <w:r w:rsidR="00955CBB" w:rsidRPr="002C4208">
              <w:rPr>
                <w:rFonts w:cstheme="minorHAnsi"/>
                <w:b/>
                <w:bCs/>
                <w:color w:val="0D0D0D" w:themeColor="text1" w:themeTint="F2"/>
                <w:sz w:val="24"/>
                <w:szCs w:val="24"/>
              </w:rPr>
              <w:t>E</w:t>
            </w:r>
            <w:r w:rsidRPr="002C4208">
              <w:rPr>
                <w:rFonts w:cstheme="minorHAnsi"/>
                <w:b/>
                <w:bCs/>
                <w:color w:val="0D0D0D" w:themeColor="text1" w:themeTint="F2"/>
                <w:sz w:val="24"/>
                <w:szCs w:val="24"/>
              </w:rPr>
              <w:t xml:space="preserve"> Exploring</w:t>
            </w:r>
          </w:p>
        </w:tc>
        <w:tc>
          <w:tcPr>
            <w:tcW w:w="2594" w:type="pct"/>
            <w:gridSpan w:val="2"/>
          </w:tcPr>
          <w:p w14:paraId="1F70AD9F" w14:textId="260FAEA3" w:rsidR="00495BC3" w:rsidRPr="002C4208" w:rsidRDefault="00495BC3" w:rsidP="00B245FA">
            <w:pPr>
              <w:rPr>
                <w:rFonts w:cstheme="minorHAnsi"/>
                <w:b/>
                <w:bCs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b/>
                <w:bCs/>
                <w:color w:val="0D0D0D" w:themeColor="text1" w:themeTint="F2"/>
                <w:sz w:val="24"/>
                <w:szCs w:val="24"/>
              </w:rPr>
              <w:t>Subject: Health &amp; Social Care</w:t>
            </w:r>
          </w:p>
        </w:tc>
        <w:tc>
          <w:tcPr>
            <w:tcW w:w="854" w:type="pct"/>
            <w:gridSpan w:val="2"/>
          </w:tcPr>
          <w:p w14:paraId="27BD0EBE" w14:textId="1A4F8B15" w:rsidR="00495BC3" w:rsidRPr="002C4208" w:rsidRDefault="00495BC3" w:rsidP="00B245FA">
            <w:pPr>
              <w:rPr>
                <w:rFonts w:cstheme="minorHAnsi"/>
                <w:b/>
                <w:bCs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b/>
                <w:bCs/>
                <w:color w:val="0D0D0D" w:themeColor="text1" w:themeTint="F2"/>
                <w:sz w:val="24"/>
                <w:szCs w:val="24"/>
              </w:rPr>
              <w:t>Term:</w:t>
            </w:r>
            <w:r w:rsidR="002C4208" w:rsidRPr="002C4208">
              <w:rPr>
                <w:rFonts w:cstheme="minorHAnsi"/>
                <w:b/>
                <w:bCs/>
                <w:color w:val="0D0D0D" w:themeColor="text1" w:themeTint="F2"/>
                <w:sz w:val="24"/>
                <w:szCs w:val="24"/>
              </w:rPr>
              <w:t>1</w:t>
            </w:r>
          </w:p>
        </w:tc>
      </w:tr>
      <w:tr w:rsidR="00495BC3" w:rsidRPr="002C4208" w14:paraId="736F6FB1" w14:textId="1AEB4460" w:rsidTr="00B72470">
        <w:trPr>
          <w:trHeight w:val="412"/>
        </w:trPr>
        <w:tc>
          <w:tcPr>
            <w:tcW w:w="663" w:type="pct"/>
            <w:gridSpan w:val="2"/>
          </w:tcPr>
          <w:p w14:paraId="503FC8A9" w14:textId="77777777" w:rsidR="00495BC3" w:rsidRPr="002C4208" w:rsidRDefault="00495BC3" w:rsidP="00B245FA">
            <w:pPr>
              <w:rPr>
                <w:rFonts w:cstheme="minorHAnsi"/>
                <w:b/>
                <w:bCs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b/>
                <w:bCs/>
                <w:color w:val="0D0D0D" w:themeColor="text1" w:themeTint="F2"/>
                <w:sz w:val="24"/>
                <w:szCs w:val="24"/>
              </w:rPr>
              <w:t xml:space="preserve">Teacher: </w:t>
            </w:r>
          </w:p>
        </w:tc>
        <w:tc>
          <w:tcPr>
            <w:tcW w:w="4337" w:type="pct"/>
            <w:gridSpan w:val="5"/>
          </w:tcPr>
          <w:p w14:paraId="4EAAD6F0" w14:textId="1E8D6E92" w:rsidR="00495BC3" w:rsidRPr="002C4208" w:rsidRDefault="002C4208" w:rsidP="00B245FA">
            <w:pPr>
              <w:rPr>
                <w:rFonts w:cstheme="minorHAnsi"/>
                <w:b/>
                <w:bCs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b/>
                <w:bCs/>
                <w:color w:val="0D0D0D" w:themeColor="text1" w:themeTint="F2"/>
                <w:sz w:val="24"/>
                <w:szCs w:val="24"/>
              </w:rPr>
              <w:t>Amy</w:t>
            </w:r>
            <w:r w:rsidR="000F3E8B">
              <w:rPr>
                <w:rFonts w:cstheme="minorHAnsi"/>
                <w:b/>
                <w:bCs/>
                <w:color w:val="0D0D0D" w:themeColor="text1" w:themeTint="F2"/>
                <w:sz w:val="24"/>
                <w:szCs w:val="24"/>
              </w:rPr>
              <w:t xml:space="preserve"> Cushing</w:t>
            </w:r>
            <w:r w:rsidRPr="002C4208">
              <w:rPr>
                <w:rFonts w:cstheme="minorHAnsi"/>
                <w:b/>
                <w:bCs/>
                <w:color w:val="0D0D0D" w:themeColor="text1" w:themeTint="F2"/>
                <w:sz w:val="24"/>
                <w:szCs w:val="24"/>
              </w:rPr>
              <w:t xml:space="preserve"> and Ruth</w:t>
            </w:r>
            <w:r w:rsidR="000F3E8B">
              <w:rPr>
                <w:rFonts w:cstheme="minorHAnsi"/>
                <w:b/>
                <w:bCs/>
                <w:color w:val="0D0D0D" w:themeColor="text1" w:themeTint="F2"/>
                <w:sz w:val="24"/>
                <w:szCs w:val="24"/>
              </w:rPr>
              <w:t xml:space="preserve"> Coulson</w:t>
            </w:r>
          </w:p>
        </w:tc>
      </w:tr>
      <w:tr w:rsidR="00495BC3" w:rsidRPr="002C4208" w14:paraId="0B0B2711" w14:textId="0B049AA5" w:rsidTr="00495BC3">
        <w:trPr>
          <w:trHeight w:val="500"/>
        </w:trPr>
        <w:tc>
          <w:tcPr>
            <w:tcW w:w="5000" w:type="pct"/>
            <w:gridSpan w:val="7"/>
          </w:tcPr>
          <w:p w14:paraId="4AAD5D2B" w14:textId="2E55E3A7" w:rsidR="00495BC3" w:rsidRPr="002C4208" w:rsidRDefault="00495BC3" w:rsidP="00B245FA">
            <w:pPr>
              <w:rPr>
                <w:rFonts w:cstheme="minorHAnsi"/>
                <w:b/>
                <w:bCs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b/>
                <w:bCs/>
                <w:color w:val="0D0D0D" w:themeColor="text1" w:themeTint="F2"/>
                <w:sz w:val="24"/>
                <w:szCs w:val="24"/>
              </w:rPr>
              <w:t xml:space="preserve">Curriculum: </w:t>
            </w:r>
            <w:r w:rsidR="002C4208" w:rsidRPr="002C4208">
              <w:rPr>
                <w:rFonts w:cstheme="minorHAnsi"/>
                <w:b/>
                <w:bCs/>
                <w:color w:val="0D0D0D" w:themeColor="text1" w:themeTint="F2"/>
                <w:sz w:val="24"/>
                <w:szCs w:val="24"/>
              </w:rPr>
              <w:t>Pearson BTEC Level 1 Introductory Award in Health and Social Care</w:t>
            </w:r>
          </w:p>
        </w:tc>
      </w:tr>
      <w:tr w:rsidR="00495BC3" w:rsidRPr="002C4208" w14:paraId="351A68E2" w14:textId="77DC216B" w:rsidTr="00495BC3">
        <w:trPr>
          <w:trHeight w:val="500"/>
        </w:trPr>
        <w:tc>
          <w:tcPr>
            <w:tcW w:w="5000" w:type="pct"/>
            <w:gridSpan w:val="7"/>
          </w:tcPr>
          <w:p w14:paraId="5548C777" w14:textId="77777777" w:rsidR="002C4208" w:rsidRPr="002C4208" w:rsidRDefault="002C4208" w:rsidP="002C4208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2C4208">
              <w:rPr>
                <w:rFonts w:cstheme="minorHAnsi"/>
                <w:sz w:val="24"/>
                <w:szCs w:val="24"/>
                <w:lang w:val="en-US"/>
              </w:rPr>
              <w:t xml:space="preserve">In the first term, students will develop knowledge and understanding of </w:t>
            </w:r>
            <w:r w:rsidRPr="002C4208">
              <w:rPr>
                <w:rFonts w:cstheme="minorHAnsi"/>
                <w:b/>
                <w:bCs/>
                <w:sz w:val="24"/>
                <w:szCs w:val="24"/>
                <w:lang w:val="en-US"/>
              </w:rPr>
              <w:t>‘personal progression plans’</w:t>
            </w:r>
            <w:r w:rsidRPr="002C4208">
              <w:rPr>
                <w:rFonts w:cstheme="minorHAnsi"/>
                <w:sz w:val="24"/>
                <w:szCs w:val="24"/>
                <w:lang w:val="en-US"/>
              </w:rPr>
              <w:t xml:space="preserve"> and how these can support their health and social care studies. This is unit A2 of the course and is a core unit. </w:t>
            </w:r>
            <w:r w:rsidRPr="002C4208">
              <w:rPr>
                <w:rFonts w:cstheme="minorHAnsi"/>
                <w:sz w:val="24"/>
                <w:szCs w:val="24"/>
              </w:rPr>
              <w:t>Learners will develop the skills and behaviours needed to progress to the next stage in their</w:t>
            </w:r>
          </w:p>
          <w:p w14:paraId="28740732" w14:textId="37DC1033" w:rsidR="00495BC3" w:rsidRPr="002C4208" w:rsidRDefault="002C4208" w:rsidP="002C420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2C4208">
              <w:rPr>
                <w:rFonts w:asciiTheme="minorHAnsi" w:hAnsiTheme="minorHAnsi" w:cstheme="minorHAnsi"/>
              </w:rPr>
              <w:t>learning, identifying progression opportunities and creating a plan to enable them to get there.</w:t>
            </w:r>
          </w:p>
          <w:p w14:paraId="10664FCB" w14:textId="77777777" w:rsidR="002C4208" w:rsidRPr="002C4208" w:rsidRDefault="002C4208" w:rsidP="002C420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</w:p>
          <w:p w14:paraId="2D63DEAA" w14:textId="77777777" w:rsidR="002C4208" w:rsidRPr="002C4208" w:rsidRDefault="002C4208" w:rsidP="002C4208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2C4208">
              <w:rPr>
                <w:rFonts w:cstheme="minorHAnsi"/>
                <w:sz w:val="24"/>
                <w:szCs w:val="24"/>
              </w:rPr>
              <w:t>In this unit you will:</w:t>
            </w:r>
          </w:p>
          <w:p w14:paraId="6B61DAB9" w14:textId="77777777" w:rsidR="002C4208" w:rsidRPr="002C4208" w:rsidRDefault="002C4208" w:rsidP="002C4208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2C4208">
              <w:rPr>
                <w:rFonts w:cstheme="minorHAnsi"/>
                <w:b/>
                <w:bCs/>
                <w:sz w:val="24"/>
                <w:szCs w:val="24"/>
              </w:rPr>
              <w:t xml:space="preserve">A </w:t>
            </w:r>
            <w:r w:rsidRPr="002C4208">
              <w:rPr>
                <w:rFonts w:cstheme="minorHAnsi"/>
                <w:sz w:val="24"/>
                <w:szCs w:val="24"/>
              </w:rPr>
              <w:t>Explore the skills and behaviours needed to meet personal progression goal</w:t>
            </w:r>
          </w:p>
          <w:p w14:paraId="0478B977" w14:textId="2410E98A" w:rsidR="002C4208" w:rsidRPr="002C4208" w:rsidRDefault="002C4208" w:rsidP="002C420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2C4208">
              <w:rPr>
                <w:rFonts w:asciiTheme="minorHAnsi" w:hAnsiTheme="minorHAnsi" w:cstheme="minorHAnsi"/>
                <w:b/>
                <w:bCs/>
              </w:rPr>
              <w:t xml:space="preserve">B </w:t>
            </w:r>
            <w:r w:rsidRPr="002C4208">
              <w:rPr>
                <w:rFonts w:asciiTheme="minorHAnsi" w:hAnsiTheme="minorHAnsi" w:cstheme="minorHAnsi"/>
              </w:rPr>
              <w:t>Produce a progression plan to meet intended progression goal.</w:t>
            </w:r>
          </w:p>
          <w:p w14:paraId="66D69B10" w14:textId="5207A0EF" w:rsidR="002C4208" w:rsidRPr="002C4208" w:rsidRDefault="002C4208" w:rsidP="002C420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</w:p>
          <w:p w14:paraId="3C7C1873" w14:textId="77777777" w:rsidR="002C4208" w:rsidRPr="002C4208" w:rsidRDefault="002C4208" w:rsidP="002C4208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2C4208">
              <w:rPr>
                <w:rFonts w:cstheme="minorHAnsi"/>
                <w:sz w:val="24"/>
                <w:szCs w:val="24"/>
                <w:lang w:val="en-US"/>
              </w:rPr>
              <w:t xml:space="preserve">Students will also learn content for HSC6 </w:t>
            </w:r>
            <w:r w:rsidRPr="002C4208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‘Communication skills for Health and Social Care’. </w:t>
            </w:r>
            <w:r w:rsidRPr="002C4208">
              <w:rPr>
                <w:rFonts w:cstheme="minorHAnsi"/>
                <w:sz w:val="24"/>
                <w:szCs w:val="24"/>
                <w:lang w:val="en-US"/>
              </w:rPr>
              <w:t xml:space="preserve">This unit covers comments on types of communication used in H and S care settings. </w:t>
            </w:r>
            <w:r w:rsidRPr="002C4208">
              <w:rPr>
                <w:rFonts w:cstheme="minorHAnsi"/>
                <w:sz w:val="24"/>
                <w:szCs w:val="24"/>
              </w:rPr>
              <w:t>Learners will develop verbal and non-verbal communication skills to communicate health and social</w:t>
            </w:r>
          </w:p>
          <w:p w14:paraId="09B5CECA" w14:textId="400FDB5D" w:rsidR="002C4208" w:rsidRPr="002C4208" w:rsidRDefault="002C4208" w:rsidP="002C420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2C4208">
              <w:rPr>
                <w:rFonts w:asciiTheme="minorHAnsi" w:hAnsiTheme="minorHAnsi" w:cstheme="minorHAnsi"/>
              </w:rPr>
              <w:t xml:space="preserve">care </w:t>
            </w:r>
            <w:proofErr w:type="gramStart"/>
            <w:r w:rsidRPr="002C4208">
              <w:rPr>
                <w:rFonts w:asciiTheme="minorHAnsi" w:hAnsiTheme="minorHAnsi" w:cstheme="minorHAnsi"/>
              </w:rPr>
              <w:t>information.</w:t>
            </w:r>
            <w:r w:rsidRPr="002C4208">
              <w:rPr>
                <w:rFonts w:asciiTheme="minorHAnsi" w:hAnsiTheme="minorHAnsi" w:cstheme="minorHAnsi"/>
                <w:lang w:val="en-US"/>
              </w:rPr>
              <w:t>Students</w:t>
            </w:r>
            <w:proofErr w:type="gramEnd"/>
            <w:r w:rsidRPr="002C4208">
              <w:rPr>
                <w:rFonts w:asciiTheme="minorHAnsi" w:hAnsiTheme="minorHAnsi" w:cstheme="minorHAnsi"/>
                <w:lang w:val="en-US"/>
              </w:rPr>
              <w:t xml:space="preserve"> will apply the content learnt to a piece of internally assessed coursework. </w:t>
            </w:r>
          </w:p>
          <w:p w14:paraId="26DD5270" w14:textId="187E686C" w:rsidR="002C4208" w:rsidRDefault="002C4208" w:rsidP="002C4208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2C4208">
              <w:rPr>
                <w:rFonts w:cstheme="minorHAnsi"/>
                <w:sz w:val="24"/>
                <w:szCs w:val="24"/>
              </w:rPr>
              <w:t>In this unit you will:</w:t>
            </w:r>
          </w:p>
          <w:p w14:paraId="4478BBDE" w14:textId="77777777" w:rsidR="00473DA1" w:rsidRPr="002C4208" w:rsidRDefault="00473DA1" w:rsidP="002C4208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14:paraId="13B05288" w14:textId="77777777" w:rsidR="002C4208" w:rsidRPr="002C4208" w:rsidRDefault="002C4208" w:rsidP="002C4208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2C4208">
              <w:rPr>
                <w:rFonts w:cstheme="minorHAnsi"/>
                <w:b/>
                <w:bCs/>
                <w:sz w:val="24"/>
                <w:szCs w:val="24"/>
              </w:rPr>
              <w:t xml:space="preserve">A </w:t>
            </w:r>
            <w:r w:rsidRPr="002C4208">
              <w:rPr>
                <w:rFonts w:cstheme="minorHAnsi"/>
                <w:sz w:val="24"/>
                <w:szCs w:val="24"/>
              </w:rPr>
              <w:t>Listen to and communicate information about a health or social care situation</w:t>
            </w:r>
          </w:p>
          <w:p w14:paraId="3B5F569A" w14:textId="6E5AD597" w:rsidR="002C4208" w:rsidRPr="002C4208" w:rsidRDefault="002C4208" w:rsidP="002C420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2C4208">
              <w:rPr>
                <w:rFonts w:asciiTheme="minorHAnsi" w:hAnsiTheme="minorHAnsi" w:cstheme="minorHAnsi"/>
                <w:b/>
                <w:bCs/>
              </w:rPr>
              <w:t xml:space="preserve">B </w:t>
            </w:r>
            <w:r w:rsidRPr="002C4208">
              <w:rPr>
                <w:rFonts w:asciiTheme="minorHAnsi" w:hAnsiTheme="minorHAnsi" w:cstheme="minorHAnsi"/>
              </w:rPr>
              <w:t>Demonstrate skills in literacy and managing information when recording information</w:t>
            </w:r>
          </w:p>
          <w:p w14:paraId="60DE0FD3" w14:textId="77777777" w:rsidR="002C4208" w:rsidRPr="002C4208" w:rsidRDefault="002C4208" w:rsidP="002C420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</w:p>
          <w:p w14:paraId="52FB0E2A" w14:textId="77777777" w:rsidR="00495BC3" w:rsidRPr="002C4208" w:rsidRDefault="00495BC3" w:rsidP="00B245FA">
            <w:pPr>
              <w:rPr>
                <w:rFonts w:cstheme="minorHAnsi"/>
                <w:b/>
                <w:bCs/>
                <w:color w:val="0D0D0D" w:themeColor="text1" w:themeTint="F2"/>
                <w:sz w:val="24"/>
                <w:szCs w:val="24"/>
              </w:rPr>
            </w:pPr>
          </w:p>
        </w:tc>
      </w:tr>
      <w:tr w:rsidR="00B72470" w:rsidRPr="002C4208" w14:paraId="358C24DA" w14:textId="045B4AB0" w:rsidTr="00B72470">
        <w:trPr>
          <w:trHeight w:val="290"/>
        </w:trPr>
        <w:tc>
          <w:tcPr>
            <w:tcW w:w="3608" w:type="pct"/>
            <w:gridSpan w:val="4"/>
            <w:shd w:val="clear" w:color="auto" w:fill="F2F2F2" w:themeFill="background1" w:themeFillShade="F2"/>
          </w:tcPr>
          <w:p w14:paraId="2FE3143D" w14:textId="184357DE" w:rsidR="00B72470" w:rsidRPr="002C4208" w:rsidRDefault="00B72470" w:rsidP="00B72470">
            <w:pPr>
              <w:jc w:val="center"/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>Learning objectives</w:t>
            </w:r>
          </w:p>
        </w:tc>
        <w:tc>
          <w:tcPr>
            <w:tcW w:w="538" w:type="pct"/>
          </w:tcPr>
          <w:p w14:paraId="518347E1" w14:textId="34D1CEC8" w:rsidR="00B72470" w:rsidRPr="002C4208" w:rsidRDefault="00B72470" w:rsidP="009A59F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>Attended</w:t>
            </w:r>
          </w:p>
        </w:tc>
        <w:tc>
          <w:tcPr>
            <w:tcW w:w="378" w:type="pct"/>
          </w:tcPr>
          <w:p w14:paraId="7E5FCA52" w14:textId="21F4C72C" w:rsidR="00B72470" w:rsidRPr="002C4208" w:rsidRDefault="00B72470" w:rsidP="009A59F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>Notes</w:t>
            </w:r>
          </w:p>
        </w:tc>
        <w:tc>
          <w:tcPr>
            <w:tcW w:w="476" w:type="pct"/>
          </w:tcPr>
          <w:p w14:paraId="3D4CE4DB" w14:textId="6ACFEAE9" w:rsidR="00B72470" w:rsidRPr="002C4208" w:rsidRDefault="00B72470" w:rsidP="009A59F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>Revised</w:t>
            </w:r>
          </w:p>
        </w:tc>
      </w:tr>
      <w:tr w:rsidR="002C4208" w:rsidRPr="002C4208" w14:paraId="5F29003D" w14:textId="77777777" w:rsidTr="00B72470">
        <w:trPr>
          <w:trHeight w:val="537"/>
        </w:trPr>
        <w:tc>
          <w:tcPr>
            <w:tcW w:w="471" w:type="pct"/>
          </w:tcPr>
          <w:p w14:paraId="229CD257" w14:textId="49C08052" w:rsidR="002C4208" w:rsidRPr="002C4208" w:rsidRDefault="002C4208" w:rsidP="00495BC3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cstheme="minorHAnsi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3137" w:type="pct"/>
            <w:gridSpan w:val="3"/>
          </w:tcPr>
          <w:p w14:paraId="26682836" w14:textId="77777777" w:rsidR="002C4208" w:rsidRPr="002C4208" w:rsidRDefault="002C4208" w:rsidP="002C4208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2C4208">
              <w:rPr>
                <w:rFonts w:cstheme="minorHAnsi"/>
                <w:sz w:val="24"/>
                <w:szCs w:val="24"/>
              </w:rPr>
              <w:t>Explore the skills and behaviours needed to meet personal progression goal</w:t>
            </w:r>
          </w:p>
          <w:p w14:paraId="753E11B8" w14:textId="77777777" w:rsidR="002C4208" w:rsidRPr="002C4208" w:rsidRDefault="002C4208" w:rsidP="00495BC3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538" w:type="pct"/>
          </w:tcPr>
          <w:p w14:paraId="693AAFEF" w14:textId="77777777" w:rsidR="002C4208" w:rsidRPr="002C4208" w:rsidRDefault="002C4208" w:rsidP="00495BC3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0B7C59D7" w14:textId="77777777" w:rsidR="002C4208" w:rsidRPr="002C4208" w:rsidRDefault="002C4208" w:rsidP="00495BC3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3C8F43CE" w14:textId="77777777" w:rsidR="002C4208" w:rsidRPr="002C4208" w:rsidRDefault="002C4208" w:rsidP="00495BC3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2C4208" w:rsidRPr="002C4208" w14:paraId="73217014" w14:textId="77777777" w:rsidTr="00B72470">
        <w:trPr>
          <w:trHeight w:val="537"/>
        </w:trPr>
        <w:tc>
          <w:tcPr>
            <w:tcW w:w="471" w:type="pct"/>
          </w:tcPr>
          <w:p w14:paraId="2E2DFD3B" w14:textId="7907B382" w:rsidR="002C4208" w:rsidRPr="002C4208" w:rsidRDefault="002C4208" w:rsidP="00495BC3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cstheme="minorHAnsi"/>
                <w:color w:val="0D0D0D" w:themeColor="text1" w:themeTint="F2"/>
                <w:sz w:val="24"/>
                <w:szCs w:val="24"/>
              </w:rPr>
              <w:t>2</w:t>
            </w:r>
          </w:p>
        </w:tc>
        <w:tc>
          <w:tcPr>
            <w:tcW w:w="3137" w:type="pct"/>
            <w:gridSpan w:val="3"/>
          </w:tcPr>
          <w:p w14:paraId="702EAD6F" w14:textId="77777777" w:rsidR="002C4208" w:rsidRPr="002C4208" w:rsidRDefault="002C4208" w:rsidP="002C420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val="en-US"/>
              </w:rPr>
            </w:pPr>
            <w:r w:rsidRPr="002C4208">
              <w:rPr>
                <w:rFonts w:asciiTheme="minorHAnsi" w:hAnsiTheme="minorHAnsi" w:cstheme="minorHAnsi"/>
              </w:rPr>
              <w:t>Produce a progression plan to meet intended progression goal.</w:t>
            </w:r>
          </w:p>
          <w:p w14:paraId="35589D92" w14:textId="77777777" w:rsidR="002C4208" w:rsidRPr="002C4208" w:rsidRDefault="002C4208" w:rsidP="00495BC3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538" w:type="pct"/>
          </w:tcPr>
          <w:p w14:paraId="23A1BB6A" w14:textId="77777777" w:rsidR="002C4208" w:rsidRPr="002C4208" w:rsidRDefault="002C4208" w:rsidP="00495BC3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0E9F8F07" w14:textId="77777777" w:rsidR="002C4208" w:rsidRPr="002C4208" w:rsidRDefault="002C4208" w:rsidP="00495BC3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1A3EB7E4" w14:textId="77777777" w:rsidR="002C4208" w:rsidRPr="002C4208" w:rsidRDefault="002C4208" w:rsidP="00495BC3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2C4208" w14:paraId="386B220F" w14:textId="77777777" w:rsidTr="00B72470">
        <w:trPr>
          <w:trHeight w:val="537"/>
        </w:trPr>
        <w:tc>
          <w:tcPr>
            <w:tcW w:w="471" w:type="pct"/>
          </w:tcPr>
          <w:p w14:paraId="49E01E13" w14:textId="0D109442" w:rsidR="00495BC3" w:rsidRPr="002C4208" w:rsidRDefault="002C4208" w:rsidP="00495BC3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cstheme="minorHAnsi"/>
                <w:color w:val="0D0D0D" w:themeColor="text1" w:themeTint="F2"/>
                <w:sz w:val="24"/>
                <w:szCs w:val="24"/>
              </w:rPr>
              <w:t>3</w:t>
            </w:r>
          </w:p>
        </w:tc>
        <w:tc>
          <w:tcPr>
            <w:tcW w:w="3137" w:type="pct"/>
            <w:gridSpan w:val="3"/>
          </w:tcPr>
          <w:p w14:paraId="35EE8F74" w14:textId="672EBA1A" w:rsidR="00495BC3" w:rsidRPr="002C4208" w:rsidRDefault="00495BC3" w:rsidP="00495BC3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 xml:space="preserve">Identify the ways that people communicate verbally </w:t>
            </w:r>
          </w:p>
        </w:tc>
        <w:tc>
          <w:tcPr>
            <w:tcW w:w="538" w:type="pct"/>
          </w:tcPr>
          <w:p w14:paraId="1C0212BC" w14:textId="77777777" w:rsidR="00495BC3" w:rsidRPr="002C4208" w:rsidRDefault="00495BC3" w:rsidP="00495BC3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1695759D" w14:textId="77777777" w:rsidR="00495BC3" w:rsidRPr="002C4208" w:rsidRDefault="00495BC3" w:rsidP="00495BC3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7ECDCE2A" w14:textId="77777777" w:rsidR="00495BC3" w:rsidRPr="002C4208" w:rsidRDefault="00495BC3" w:rsidP="00495BC3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2C4208" w14:paraId="73FCEE28" w14:textId="49F471C3" w:rsidTr="00B72470">
        <w:trPr>
          <w:trHeight w:val="537"/>
        </w:trPr>
        <w:tc>
          <w:tcPr>
            <w:tcW w:w="471" w:type="pct"/>
          </w:tcPr>
          <w:p w14:paraId="5C6E9DFA" w14:textId="38C5DA26" w:rsidR="00495BC3" w:rsidRPr="002C4208" w:rsidRDefault="002C4208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cstheme="minorHAnsi"/>
                <w:color w:val="0D0D0D" w:themeColor="text1" w:themeTint="F2"/>
                <w:sz w:val="24"/>
                <w:szCs w:val="24"/>
              </w:rPr>
              <w:t>4</w:t>
            </w:r>
          </w:p>
          <w:p w14:paraId="1AAF7769" w14:textId="77777777" w:rsidR="00495BC3" w:rsidRPr="002C4208" w:rsidRDefault="00495BC3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37" w:type="pct"/>
            <w:gridSpan w:val="3"/>
          </w:tcPr>
          <w:p w14:paraId="5884A6B9" w14:textId="6AA57F5B" w:rsidR="00495BC3" w:rsidRPr="002C4208" w:rsidRDefault="00495BC3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 xml:space="preserve">Identify the ways that people communicate non-verbally </w:t>
            </w:r>
          </w:p>
        </w:tc>
        <w:tc>
          <w:tcPr>
            <w:tcW w:w="538" w:type="pct"/>
          </w:tcPr>
          <w:p w14:paraId="4CC04105" w14:textId="77777777" w:rsidR="00495BC3" w:rsidRPr="002C4208" w:rsidRDefault="00495BC3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CA114CF" w14:textId="77777777" w:rsidR="00495BC3" w:rsidRPr="002C4208" w:rsidRDefault="00495BC3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41BD1544" w14:textId="77777777" w:rsidR="00495BC3" w:rsidRPr="002C4208" w:rsidRDefault="00495BC3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2C4208" w14:paraId="4E0D80F6" w14:textId="0DE599DD" w:rsidTr="00B72470">
        <w:trPr>
          <w:trHeight w:val="537"/>
        </w:trPr>
        <w:tc>
          <w:tcPr>
            <w:tcW w:w="471" w:type="pct"/>
          </w:tcPr>
          <w:p w14:paraId="49496466" w14:textId="02F95248" w:rsidR="00495BC3" w:rsidRPr="002C4208" w:rsidRDefault="002C4208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cstheme="minorHAnsi"/>
                <w:color w:val="0D0D0D" w:themeColor="text1" w:themeTint="F2"/>
                <w:sz w:val="24"/>
                <w:szCs w:val="24"/>
              </w:rPr>
              <w:t>5</w:t>
            </w:r>
          </w:p>
          <w:p w14:paraId="1F9D7E3D" w14:textId="77777777" w:rsidR="00495BC3" w:rsidRPr="002C4208" w:rsidRDefault="00495BC3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37" w:type="pct"/>
            <w:gridSpan w:val="3"/>
          </w:tcPr>
          <w:p w14:paraId="7800B430" w14:textId="6F84D56C" w:rsidR="00495BC3" w:rsidRPr="002C4208" w:rsidRDefault="00495BC3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>Discuss alternative forms of communication for different needs</w:t>
            </w:r>
          </w:p>
        </w:tc>
        <w:tc>
          <w:tcPr>
            <w:tcW w:w="538" w:type="pct"/>
          </w:tcPr>
          <w:p w14:paraId="24526D00" w14:textId="77777777" w:rsidR="00495BC3" w:rsidRPr="002C4208" w:rsidRDefault="00495BC3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102C9E9C" w14:textId="77777777" w:rsidR="00495BC3" w:rsidRPr="002C4208" w:rsidRDefault="00495BC3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3C4C63B0" w14:textId="77777777" w:rsidR="00495BC3" w:rsidRPr="002C4208" w:rsidRDefault="00495BC3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2C4208" w14:paraId="5F8539E1" w14:textId="59993DD0" w:rsidTr="00B72470">
        <w:trPr>
          <w:trHeight w:val="537"/>
        </w:trPr>
        <w:tc>
          <w:tcPr>
            <w:tcW w:w="471" w:type="pct"/>
          </w:tcPr>
          <w:p w14:paraId="77192A04" w14:textId="037E6F6E" w:rsidR="00495BC3" w:rsidRPr="002C4208" w:rsidRDefault="002C4208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cstheme="minorHAnsi"/>
                <w:color w:val="0D0D0D" w:themeColor="text1" w:themeTint="F2"/>
                <w:sz w:val="24"/>
                <w:szCs w:val="24"/>
              </w:rPr>
              <w:t>6</w:t>
            </w:r>
          </w:p>
        </w:tc>
        <w:tc>
          <w:tcPr>
            <w:tcW w:w="3137" w:type="pct"/>
            <w:gridSpan w:val="3"/>
          </w:tcPr>
          <w:p w14:paraId="1B6DD4B1" w14:textId="116A6C01" w:rsidR="00495BC3" w:rsidRPr="002C4208" w:rsidRDefault="00495BC3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>Describe the barriers to communication and how to overcome them</w:t>
            </w:r>
          </w:p>
        </w:tc>
        <w:tc>
          <w:tcPr>
            <w:tcW w:w="538" w:type="pct"/>
          </w:tcPr>
          <w:p w14:paraId="06811356" w14:textId="77777777" w:rsidR="00495BC3" w:rsidRPr="002C4208" w:rsidRDefault="00495BC3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76F3A00" w14:textId="77777777" w:rsidR="00495BC3" w:rsidRPr="002C4208" w:rsidRDefault="00495BC3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66E53D76" w14:textId="77777777" w:rsidR="00495BC3" w:rsidRPr="002C4208" w:rsidRDefault="00495BC3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2C4208" w14:paraId="5F8F9DF1" w14:textId="0373BD19" w:rsidTr="00B72470">
        <w:trPr>
          <w:trHeight w:val="537"/>
        </w:trPr>
        <w:tc>
          <w:tcPr>
            <w:tcW w:w="471" w:type="pct"/>
          </w:tcPr>
          <w:p w14:paraId="150A53B1" w14:textId="2DDED768" w:rsidR="00495BC3" w:rsidRPr="002C4208" w:rsidRDefault="002C4208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cstheme="minorHAnsi"/>
                <w:color w:val="0D0D0D" w:themeColor="text1" w:themeTint="F2"/>
                <w:sz w:val="24"/>
                <w:szCs w:val="24"/>
              </w:rPr>
              <w:t>7</w:t>
            </w:r>
          </w:p>
        </w:tc>
        <w:tc>
          <w:tcPr>
            <w:tcW w:w="3137" w:type="pct"/>
            <w:gridSpan w:val="3"/>
          </w:tcPr>
          <w:p w14:paraId="483976CE" w14:textId="53EFFE12" w:rsidR="00495BC3" w:rsidRPr="002C4208" w:rsidRDefault="002C4208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sz w:val="24"/>
                <w:szCs w:val="24"/>
              </w:rPr>
              <w:t>Listen to and communicate information about a health or social care situation</w:t>
            </w:r>
          </w:p>
        </w:tc>
        <w:tc>
          <w:tcPr>
            <w:tcW w:w="538" w:type="pct"/>
          </w:tcPr>
          <w:p w14:paraId="543C0053" w14:textId="77777777" w:rsidR="00495BC3" w:rsidRPr="002C4208" w:rsidRDefault="00495BC3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6581573E" w14:textId="77777777" w:rsidR="00495BC3" w:rsidRPr="002C4208" w:rsidRDefault="00495BC3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0A2A2AC6" w14:textId="77777777" w:rsidR="00495BC3" w:rsidRPr="002C4208" w:rsidRDefault="00495BC3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2C4208" w14:paraId="6E33B8A5" w14:textId="0EB7945F" w:rsidTr="00B72470">
        <w:trPr>
          <w:trHeight w:val="537"/>
        </w:trPr>
        <w:tc>
          <w:tcPr>
            <w:tcW w:w="471" w:type="pct"/>
          </w:tcPr>
          <w:p w14:paraId="23AB0FFA" w14:textId="1F3760D7" w:rsidR="00495BC3" w:rsidRPr="002C4208" w:rsidRDefault="002C4208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cstheme="minorHAnsi"/>
                <w:color w:val="0D0D0D" w:themeColor="text1" w:themeTint="F2"/>
                <w:sz w:val="24"/>
                <w:szCs w:val="24"/>
              </w:rPr>
              <w:t>8</w:t>
            </w:r>
          </w:p>
        </w:tc>
        <w:tc>
          <w:tcPr>
            <w:tcW w:w="3137" w:type="pct"/>
            <w:gridSpan w:val="3"/>
          </w:tcPr>
          <w:p w14:paraId="7490B319" w14:textId="19DA5768" w:rsidR="00495BC3" w:rsidRPr="002C4208" w:rsidRDefault="002C4208" w:rsidP="002C4208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sz w:val="24"/>
                <w:szCs w:val="24"/>
              </w:rPr>
              <w:t>Demonstrate skills in literacy and managing information when recording information</w:t>
            </w:r>
          </w:p>
        </w:tc>
        <w:tc>
          <w:tcPr>
            <w:tcW w:w="538" w:type="pct"/>
          </w:tcPr>
          <w:p w14:paraId="238264E1" w14:textId="77777777" w:rsidR="00495BC3" w:rsidRPr="002C4208" w:rsidRDefault="00495BC3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922CC75" w14:textId="77777777" w:rsidR="00495BC3" w:rsidRPr="002C4208" w:rsidRDefault="00495BC3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33C3BAF5" w14:textId="77777777" w:rsidR="00495BC3" w:rsidRPr="002C4208" w:rsidRDefault="00495BC3" w:rsidP="000D22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</w:tr>
    </w:tbl>
    <w:p w14:paraId="4D50AA4D" w14:textId="15CE97DB" w:rsidR="00C96B26" w:rsidRPr="002C4208" w:rsidRDefault="00920585">
      <w:pPr>
        <w:rPr>
          <w:rFonts w:cstheme="minorHAnsi"/>
          <w:b/>
          <w:bCs/>
          <w:color w:val="0D0D0D" w:themeColor="text1" w:themeTint="F2"/>
          <w:sz w:val="24"/>
          <w:szCs w:val="24"/>
        </w:rPr>
      </w:pPr>
      <w:r w:rsidRPr="002C4208">
        <w:rPr>
          <w:rFonts w:cstheme="minorHAnsi"/>
          <w:b/>
          <w:bCs/>
          <w:color w:val="0D0D0D" w:themeColor="text1" w:themeTint="F2"/>
          <w:sz w:val="24"/>
          <w:szCs w:val="24"/>
        </w:rPr>
        <w:t>Tier Three Keywords: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621"/>
        <w:gridCol w:w="2621"/>
        <w:gridCol w:w="2621"/>
        <w:gridCol w:w="2622"/>
      </w:tblGrid>
      <w:tr w:rsidR="00606C84" w:rsidRPr="002C4208" w14:paraId="56E7C716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3ED141E8" w14:textId="23D40B41" w:rsidR="009A59F1" w:rsidRPr="002C4208" w:rsidRDefault="000D2261" w:rsidP="00AA38F4">
            <w:pPr>
              <w:jc w:val="center"/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>communication</w:t>
            </w:r>
          </w:p>
        </w:tc>
        <w:tc>
          <w:tcPr>
            <w:tcW w:w="2621" w:type="dxa"/>
            <w:vAlign w:val="center"/>
          </w:tcPr>
          <w:p w14:paraId="7CDA4861" w14:textId="3537F08B" w:rsidR="009A59F1" w:rsidRPr="002C4208" w:rsidRDefault="000D2261" w:rsidP="00AA38F4">
            <w:pPr>
              <w:jc w:val="center"/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>effective</w:t>
            </w:r>
          </w:p>
        </w:tc>
        <w:tc>
          <w:tcPr>
            <w:tcW w:w="2621" w:type="dxa"/>
            <w:vAlign w:val="center"/>
          </w:tcPr>
          <w:p w14:paraId="5D17AF0B" w14:textId="10D8987D" w:rsidR="009A59F1" w:rsidRPr="002C4208" w:rsidRDefault="000D2261" w:rsidP="00AA38F4">
            <w:pPr>
              <w:jc w:val="center"/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 xml:space="preserve">Verbal </w:t>
            </w:r>
          </w:p>
        </w:tc>
        <w:tc>
          <w:tcPr>
            <w:tcW w:w="2622" w:type="dxa"/>
            <w:vAlign w:val="center"/>
          </w:tcPr>
          <w:p w14:paraId="70A311EF" w14:textId="2487B7DA" w:rsidR="009A59F1" w:rsidRPr="002C4208" w:rsidRDefault="002D097A" w:rsidP="00AA38F4">
            <w:pPr>
              <w:jc w:val="center"/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>n</w:t>
            </w:r>
            <w:r w:rsidR="000D2261"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>on-verbal</w:t>
            </w:r>
          </w:p>
        </w:tc>
      </w:tr>
      <w:tr w:rsidR="00606C84" w:rsidRPr="002C4208" w14:paraId="5DC8C621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14CD84C4" w14:textId="0A91E1AB" w:rsidR="009A59F1" w:rsidRPr="002C4208" w:rsidRDefault="002D097A" w:rsidP="00AA38F4">
            <w:pPr>
              <w:jc w:val="center"/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>discriminatory</w:t>
            </w:r>
          </w:p>
        </w:tc>
        <w:tc>
          <w:tcPr>
            <w:tcW w:w="2621" w:type="dxa"/>
            <w:vAlign w:val="center"/>
          </w:tcPr>
          <w:p w14:paraId="2B6B0AA7" w14:textId="4335DEE2" w:rsidR="009A59F1" w:rsidRPr="002C4208" w:rsidRDefault="002D097A" w:rsidP="00AA38F4">
            <w:pPr>
              <w:jc w:val="center"/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>gesture</w:t>
            </w:r>
          </w:p>
        </w:tc>
        <w:tc>
          <w:tcPr>
            <w:tcW w:w="2621" w:type="dxa"/>
            <w:vAlign w:val="center"/>
          </w:tcPr>
          <w:p w14:paraId="44846C07" w14:textId="55B539AA" w:rsidR="009A59F1" w:rsidRPr="002C4208" w:rsidRDefault="002D097A" w:rsidP="00AA38F4">
            <w:pPr>
              <w:jc w:val="center"/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>personal space</w:t>
            </w:r>
          </w:p>
        </w:tc>
        <w:tc>
          <w:tcPr>
            <w:tcW w:w="2622" w:type="dxa"/>
            <w:vAlign w:val="center"/>
          </w:tcPr>
          <w:p w14:paraId="27312DB3" w14:textId="5DFE5691" w:rsidR="009A59F1" w:rsidRPr="002C4208" w:rsidRDefault="002D097A" w:rsidP="00AA38F4">
            <w:pPr>
              <w:jc w:val="center"/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>Non-threatening</w:t>
            </w:r>
          </w:p>
        </w:tc>
      </w:tr>
      <w:tr w:rsidR="009A59F1" w:rsidRPr="002C4208" w14:paraId="333D59DA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7A65D77F" w14:textId="49BAE38C" w:rsidR="009A59F1" w:rsidRPr="002C4208" w:rsidRDefault="002D097A" w:rsidP="00AA38F4">
            <w:pPr>
              <w:jc w:val="center"/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>interpreter</w:t>
            </w:r>
          </w:p>
        </w:tc>
        <w:tc>
          <w:tcPr>
            <w:tcW w:w="2621" w:type="dxa"/>
            <w:vAlign w:val="center"/>
          </w:tcPr>
          <w:p w14:paraId="3009187A" w14:textId="623C89C0" w:rsidR="009A59F1" w:rsidRPr="002C4208" w:rsidRDefault="002D097A" w:rsidP="00AA38F4">
            <w:pPr>
              <w:jc w:val="center"/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>translator</w:t>
            </w:r>
          </w:p>
        </w:tc>
        <w:tc>
          <w:tcPr>
            <w:tcW w:w="2621" w:type="dxa"/>
            <w:vAlign w:val="center"/>
          </w:tcPr>
          <w:p w14:paraId="67FCC52D" w14:textId="3A0525FB" w:rsidR="009A59F1" w:rsidRPr="002C4208" w:rsidRDefault="002D097A" w:rsidP="00AA38F4">
            <w:pPr>
              <w:jc w:val="center"/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>advocate</w:t>
            </w:r>
          </w:p>
        </w:tc>
        <w:tc>
          <w:tcPr>
            <w:tcW w:w="2622" w:type="dxa"/>
            <w:vAlign w:val="center"/>
          </w:tcPr>
          <w:p w14:paraId="67254CC7" w14:textId="061AB147" w:rsidR="009A59F1" w:rsidRPr="002C4208" w:rsidRDefault="002D097A" w:rsidP="00AA38F4">
            <w:pPr>
              <w:jc w:val="center"/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>isolation</w:t>
            </w:r>
          </w:p>
        </w:tc>
      </w:tr>
      <w:tr w:rsidR="002D097A" w:rsidRPr="002C4208" w14:paraId="25F041AA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3721B3AD" w14:textId="0D5BE25D" w:rsidR="002D097A" w:rsidRPr="002C4208" w:rsidRDefault="002D097A" w:rsidP="00AA38F4">
            <w:pPr>
              <w:jc w:val="center"/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>body language</w:t>
            </w:r>
          </w:p>
        </w:tc>
        <w:tc>
          <w:tcPr>
            <w:tcW w:w="2621" w:type="dxa"/>
            <w:vAlign w:val="center"/>
          </w:tcPr>
          <w:p w14:paraId="22F6B69C" w14:textId="06A39491" w:rsidR="002D097A" w:rsidRPr="002C4208" w:rsidRDefault="002D097A" w:rsidP="00AA38F4">
            <w:pPr>
              <w:jc w:val="center"/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>expression</w:t>
            </w:r>
          </w:p>
        </w:tc>
        <w:tc>
          <w:tcPr>
            <w:tcW w:w="2621" w:type="dxa"/>
            <w:vAlign w:val="center"/>
          </w:tcPr>
          <w:p w14:paraId="6DC85270" w14:textId="18FB7A85" w:rsidR="002D097A" w:rsidRPr="002C4208" w:rsidRDefault="002D097A" w:rsidP="00AA38F4">
            <w:pPr>
              <w:jc w:val="center"/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>clarifying</w:t>
            </w:r>
          </w:p>
        </w:tc>
        <w:tc>
          <w:tcPr>
            <w:tcW w:w="2622" w:type="dxa"/>
            <w:vAlign w:val="center"/>
          </w:tcPr>
          <w:p w14:paraId="390F95BD" w14:textId="38DDBE74" w:rsidR="002D097A" w:rsidRPr="002C4208" w:rsidRDefault="002D097A" w:rsidP="00AA38F4">
            <w:pPr>
              <w:jc w:val="center"/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2C4208">
              <w:rPr>
                <w:rFonts w:cstheme="minorHAnsi"/>
                <w:color w:val="0D0D0D" w:themeColor="text1" w:themeTint="F2"/>
                <w:sz w:val="24"/>
                <w:szCs w:val="24"/>
              </w:rPr>
              <w:t>proximity</w:t>
            </w:r>
          </w:p>
        </w:tc>
      </w:tr>
    </w:tbl>
    <w:p w14:paraId="5ECA3170" w14:textId="0A2D4922" w:rsidR="00C96B26" w:rsidRPr="002C4208" w:rsidRDefault="00920585">
      <w:pPr>
        <w:rPr>
          <w:rFonts w:cstheme="minorHAnsi"/>
          <w:b/>
          <w:bCs/>
          <w:color w:val="0D0D0D" w:themeColor="text1" w:themeTint="F2"/>
          <w:sz w:val="24"/>
          <w:szCs w:val="24"/>
        </w:rPr>
      </w:pPr>
      <w:r w:rsidRPr="002C4208">
        <w:rPr>
          <w:rFonts w:cstheme="minorHAnsi"/>
          <w:b/>
          <w:bCs/>
          <w:color w:val="0D0D0D" w:themeColor="text1" w:themeTint="F2"/>
          <w:sz w:val="24"/>
          <w:szCs w:val="24"/>
        </w:rPr>
        <w:t>Recommended Reading:</w:t>
      </w:r>
    </w:p>
    <w:p w14:paraId="1C76E45F" w14:textId="1E726078" w:rsidR="00C96B26" w:rsidRPr="002C4208" w:rsidRDefault="00C96B26">
      <w:pPr>
        <w:rPr>
          <w:rFonts w:cstheme="minorHAnsi"/>
          <w:color w:val="0D0D0D" w:themeColor="text1" w:themeTint="F2"/>
          <w:sz w:val="24"/>
          <w:szCs w:val="24"/>
        </w:rPr>
      </w:pPr>
    </w:p>
    <w:sectPr w:rsidR="00C96B26" w:rsidRPr="002C4208" w:rsidSect="00AA38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332AC"/>
    <w:multiLevelType w:val="multilevel"/>
    <w:tmpl w:val="64988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BB07ABA"/>
    <w:multiLevelType w:val="hybridMultilevel"/>
    <w:tmpl w:val="50A4389C"/>
    <w:lvl w:ilvl="0" w:tplc="365AA8CE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D2261"/>
    <w:rsid w:val="000E349C"/>
    <w:rsid w:val="000F3E8B"/>
    <w:rsid w:val="00152E58"/>
    <w:rsid w:val="001B080A"/>
    <w:rsid w:val="002C4208"/>
    <w:rsid w:val="002D097A"/>
    <w:rsid w:val="00455F38"/>
    <w:rsid w:val="00473DA1"/>
    <w:rsid w:val="00495BC3"/>
    <w:rsid w:val="005166F3"/>
    <w:rsid w:val="00592FA2"/>
    <w:rsid w:val="005C2ADA"/>
    <w:rsid w:val="00606C84"/>
    <w:rsid w:val="006E333D"/>
    <w:rsid w:val="007E5C02"/>
    <w:rsid w:val="0082039C"/>
    <w:rsid w:val="00832662"/>
    <w:rsid w:val="008D477B"/>
    <w:rsid w:val="008F6C26"/>
    <w:rsid w:val="00920585"/>
    <w:rsid w:val="009352F5"/>
    <w:rsid w:val="00955CBB"/>
    <w:rsid w:val="009A59F1"/>
    <w:rsid w:val="009D0BFB"/>
    <w:rsid w:val="00A269DF"/>
    <w:rsid w:val="00AA38F4"/>
    <w:rsid w:val="00AD03F7"/>
    <w:rsid w:val="00AF4C1A"/>
    <w:rsid w:val="00B245FA"/>
    <w:rsid w:val="00B52E0D"/>
    <w:rsid w:val="00B72470"/>
    <w:rsid w:val="00C96B26"/>
    <w:rsid w:val="00CF58BA"/>
    <w:rsid w:val="00D82E37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38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A38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ook-title">
    <w:name w:val="book-title"/>
    <w:basedOn w:val="DefaultParagraphFont"/>
    <w:rsid w:val="00AA38F4"/>
  </w:style>
  <w:style w:type="character" w:styleId="Hyperlink">
    <w:name w:val="Hyperlink"/>
    <w:basedOn w:val="DefaultParagraphFont"/>
    <w:uiPriority w:val="99"/>
    <w:semiHidden/>
    <w:unhideWhenUsed/>
    <w:rsid w:val="00AA38F4"/>
    <w:rPr>
      <w:color w:val="0000FF"/>
      <w:u w:val="single"/>
    </w:rPr>
  </w:style>
  <w:style w:type="paragraph" w:customStyle="1" w:styleId="paragraph">
    <w:name w:val="paragraph"/>
    <w:basedOn w:val="Normal"/>
    <w:rsid w:val="000D2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2261"/>
  </w:style>
  <w:style w:type="character" w:customStyle="1" w:styleId="eop">
    <w:name w:val="eop"/>
    <w:basedOn w:val="DefaultParagraphFont"/>
    <w:rsid w:val="000D2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Amy Cushing (Kenwood)</cp:lastModifiedBy>
  <cp:revision>4</cp:revision>
  <cp:lastPrinted>2025-03-12T15:37:00Z</cp:lastPrinted>
  <dcterms:created xsi:type="dcterms:W3CDTF">2025-09-15T17:15:00Z</dcterms:created>
  <dcterms:modified xsi:type="dcterms:W3CDTF">2025-09-15T18:51:00Z</dcterms:modified>
</cp:coreProperties>
</file>