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9AB213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D51EA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  <w:r w:rsidR="0094326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26EB1DD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F79F2">
              <w:rPr>
                <w:rFonts w:ascii="Verdana" w:hAnsi="Verdana"/>
                <w:b/>
                <w:bCs/>
                <w:sz w:val="24"/>
                <w:szCs w:val="24"/>
              </w:rPr>
              <w:t>Construction</w:t>
            </w:r>
          </w:p>
        </w:tc>
        <w:tc>
          <w:tcPr>
            <w:tcW w:w="2901" w:type="dxa"/>
          </w:tcPr>
          <w:p w14:paraId="5FD2855C" w14:textId="42704A7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7432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01D0FEA" w:rsidR="00B245FA" w:rsidRPr="00B245FA" w:rsidRDefault="00E7432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Tom/Kyle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7063F0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(Delete as appropriate) KC Induction / Fundamentals KS3 / Exploring KS3 / Deepening KS3 / KC Exploring KS4 / </w:t>
            </w:r>
            <w:r w:rsidRPr="0038451C">
              <w:rPr>
                <w:rFonts w:ascii="Verdana" w:hAnsi="Verdana"/>
                <w:b/>
                <w:bCs/>
                <w:color w:val="002060"/>
                <w:sz w:val="24"/>
                <w:szCs w:val="24"/>
                <w:u w:val="single"/>
              </w:rPr>
              <w:t>Deepening KS</w:t>
            </w:r>
            <w:r w:rsidR="0038451C" w:rsidRPr="0038451C">
              <w:rPr>
                <w:rFonts w:ascii="Verdana" w:hAnsi="Verdana"/>
                <w:b/>
                <w:bCs/>
                <w:color w:val="002060"/>
                <w:sz w:val="24"/>
                <w:szCs w:val="24"/>
                <w:u w:val="single"/>
              </w:rPr>
              <w:t>5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</w:t>
            </w:r>
            <w:r w:rsidRPr="0038451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KC P18 Ready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KC Advancing KS5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0ADCD97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23E8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</w:t>
            </w:r>
            <w:r w:rsidR="00D23E8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al point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97492D"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BTEC Unit 3 Construction and design</w:t>
            </w:r>
            <w:r w:rsidR="00E7432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completion of practical unit – Brickwork, electrical, plumbing, Joinery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112964FD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97492D" w:rsidRPr="0097492D">
              <w:rPr>
                <w:rFonts w:ascii="Verdana" w:hAnsi="Verdana"/>
                <w:color w:val="002060"/>
                <w:sz w:val="24"/>
                <w:szCs w:val="24"/>
              </w:rPr>
              <w:t xml:space="preserve"> (A.1)</w:t>
            </w:r>
          </w:p>
        </w:tc>
        <w:tc>
          <w:tcPr>
            <w:tcW w:w="8066" w:type="dxa"/>
            <w:gridSpan w:val="4"/>
          </w:tcPr>
          <w:p w14:paraId="2FE3143D" w14:textId="62CCDF22" w:rsidR="00B245FA" w:rsidRPr="0027195C" w:rsidRDefault="00471144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 w:rsidRPr="0027195C">
              <w:rPr>
                <w:rFonts w:ascii="Verdana" w:hAnsi="Verdana" w:cs="Verdana"/>
                <w:sz w:val="24"/>
                <w:szCs w:val="24"/>
              </w:rPr>
              <w:t>Understand how the construction industry contributes to and impacts on wider societ</w:t>
            </w:r>
            <w:r w:rsidR="00E74325">
              <w:rPr>
                <w:rFonts w:ascii="Verdana" w:hAnsi="Verdana" w:cs="Verdana"/>
                <w:sz w:val="24"/>
                <w:szCs w:val="24"/>
              </w:rPr>
              <w:t>y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2C3FF9D2" w:rsidR="00B245FA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(A.2)</w:t>
            </w:r>
          </w:p>
        </w:tc>
        <w:tc>
          <w:tcPr>
            <w:tcW w:w="8066" w:type="dxa"/>
            <w:gridSpan w:val="4"/>
          </w:tcPr>
          <w:p w14:paraId="5884A6B9" w14:textId="1E8C51B5" w:rsidR="00B245FA" w:rsidRPr="0027195C" w:rsidRDefault="00471144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27195C">
              <w:rPr>
                <w:rFonts w:ascii="Verdana" w:hAnsi="Verdana" w:cstheme="minorHAnsi"/>
                <w:sz w:val="24"/>
                <w:szCs w:val="24"/>
              </w:rPr>
              <w:t>Know the range of work that the construction industry undertakes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5E6AA21B" w:rsidR="00B245FA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(B.1)</w:t>
            </w:r>
          </w:p>
        </w:tc>
        <w:tc>
          <w:tcPr>
            <w:tcW w:w="8066" w:type="dxa"/>
            <w:gridSpan w:val="4"/>
          </w:tcPr>
          <w:p w14:paraId="7800B430" w14:textId="06E1AF86" w:rsidR="00B245FA" w:rsidRPr="0027195C" w:rsidRDefault="00471144" w:rsidP="004711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27195C">
              <w:rPr>
                <w:rFonts w:ascii="Verdana" w:hAnsi="Verdana" w:cstheme="minorHAnsi"/>
                <w:sz w:val="24"/>
                <w:szCs w:val="24"/>
              </w:rPr>
              <w:t xml:space="preserve">Understanding a client’s needs in terms of Sustainability, Building use, Accommodation, and </w:t>
            </w:r>
            <w:r w:rsidRPr="0027195C">
              <w:rPr>
                <w:rFonts w:ascii="Verdana" w:hAnsi="Verdana" w:cs="Verdana"/>
                <w:sz w:val="24"/>
                <w:szCs w:val="24"/>
              </w:rPr>
              <w:t>Style and aesthetics</w:t>
            </w:r>
          </w:p>
        </w:tc>
      </w:tr>
      <w:tr w:rsidR="00E74325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77192A04" w14:textId="43CD34D3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9E2457C" w14:textId="77777777" w:rsidR="00E74325" w:rsidRPr="0027195C" w:rsidRDefault="00E74325" w:rsidP="00E7432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 w:rsidRPr="0027195C">
              <w:rPr>
                <w:rFonts w:ascii="Verdana" w:hAnsi="Verdana" w:cs="Verdana"/>
                <w:sz w:val="24"/>
                <w:szCs w:val="24"/>
              </w:rPr>
              <w:t>Generation of initial sketch ideas to facilitate development of the</w:t>
            </w:r>
          </w:p>
          <w:p w14:paraId="1B6DD4B1" w14:textId="38908069" w:rsidR="00E74325" w:rsidRPr="0027195C" w:rsidRDefault="00E74325" w:rsidP="00E7432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 w:rsidRPr="0027195C">
              <w:rPr>
                <w:rFonts w:ascii="Verdana" w:hAnsi="Verdana" w:cs="Verdana"/>
                <w:sz w:val="24"/>
                <w:szCs w:val="24"/>
              </w:rPr>
              <w:t>final design solution</w:t>
            </w:r>
          </w:p>
        </w:tc>
      </w:tr>
      <w:tr w:rsidR="00E74325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150A53B1" w14:textId="0840C7E1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3976CE" w14:textId="0E7E3D62" w:rsidR="00E74325" w:rsidRPr="0027195C" w:rsidRDefault="00E74325" w:rsidP="00E7432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 w:rsidRPr="00E74325">
              <w:rPr>
                <w:rFonts w:ascii="Verdana" w:hAnsi="Verdana" w:cs="Verdana"/>
                <w:sz w:val="24"/>
                <w:szCs w:val="24"/>
              </w:rPr>
              <w:t>Produce a presentation via PowerPoint or hand (4/5 slides)</w:t>
            </w:r>
          </w:p>
        </w:tc>
      </w:tr>
      <w:tr w:rsidR="00E74325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265E372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06B7C8D" w:rsidR="00E74325" w:rsidRPr="0027195C" w:rsidRDefault="00E74325" w:rsidP="00E74325">
            <w:pPr>
              <w:rPr>
                <w:rFonts w:ascii="Verdana" w:hAnsi="Verdana" w:cstheme="minorHAnsi"/>
                <w:sz w:val="24"/>
                <w:szCs w:val="24"/>
              </w:rPr>
            </w:pPr>
            <w:r w:rsidRPr="00E74325">
              <w:rPr>
                <w:rFonts w:ascii="Verdana" w:hAnsi="Verdana" w:cstheme="minorHAnsi"/>
                <w:sz w:val="24"/>
                <w:szCs w:val="24"/>
              </w:rPr>
              <w:t>Produce design sketches that are annotated (2/3 sketches)</w:t>
            </w:r>
          </w:p>
        </w:tc>
      </w:tr>
      <w:tr w:rsidR="00E74325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257385E" w:rsidR="00E74325" w:rsidRPr="0027195C" w:rsidRDefault="00E74325" w:rsidP="00E74325">
            <w:pPr>
              <w:rPr>
                <w:rFonts w:ascii="Verdana" w:hAnsi="Verdana" w:cstheme="minorHAnsi"/>
                <w:sz w:val="24"/>
                <w:szCs w:val="24"/>
              </w:rPr>
            </w:pPr>
            <w:r w:rsidRPr="00E74325">
              <w:rPr>
                <w:rFonts w:ascii="Verdana" w:hAnsi="Verdana" w:cstheme="minorHAnsi"/>
                <w:sz w:val="24"/>
                <w:szCs w:val="24"/>
              </w:rPr>
              <w:t>Produce a report/presentation of client’s needs (1 side A4)</w:t>
            </w:r>
          </w:p>
        </w:tc>
      </w:tr>
      <w:tr w:rsidR="00E74325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4AD806D" w:rsidR="00E74325" w:rsidRPr="0027195C" w:rsidRDefault="00E74325" w:rsidP="00E74325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E74325">
              <w:rPr>
                <w:rFonts w:ascii="Verdana" w:hAnsi="Verdana" w:cstheme="minorHAnsi"/>
                <w:color w:val="auto"/>
              </w:rPr>
              <w:t>Produce a review (1 side A4)</w:t>
            </w:r>
          </w:p>
        </w:tc>
      </w:tr>
      <w:tr w:rsidR="00E74325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DB18738" w:rsidR="00E74325" w:rsidRPr="0027195C" w:rsidRDefault="00E74325" w:rsidP="00E74325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Completion of the practical assessment including evaluation</w:t>
            </w:r>
          </w:p>
        </w:tc>
      </w:tr>
      <w:tr w:rsidR="00E74325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E74325" w:rsidRPr="0097492D" w:rsidRDefault="00E74325" w:rsidP="00E743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CC41E31" w:rsidR="00E74325" w:rsidRPr="0027195C" w:rsidRDefault="00E74325" w:rsidP="00E74325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Completion of a risk assessment within the chosen practical assessment unit</w:t>
            </w:r>
          </w:p>
        </w:tc>
      </w:tr>
    </w:tbl>
    <w:p w14:paraId="4D50AA4D" w14:textId="1AE6DFB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C468C" w:rsidRPr="00B004E5" w14:paraId="07AF24F9" w14:textId="77777777" w:rsidTr="008C468C">
        <w:trPr>
          <w:jc w:val="center"/>
        </w:trPr>
        <w:tc>
          <w:tcPr>
            <w:tcW w:w="1502" w:type="dxa"/>
          </w:tcPr>
          <w:p w14:paraId="546135CB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Marking out</w:t>
            </w:r>
          </w:p>
        </w:tc>
        <w:tc>
          <w:tcPr>
            <w:tcW w:w="1502" w:type="dxa"/>
          </w:tcPr>
          <w:p w14:paraId="30599A11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Setting out tooling</w:t>
            </w:r>
          </w:p>
        </w:tc>
        <w:tc>
          <w:tcPr>
            <w:tcW w:w="1503" w:type="dxa"/>
          </w:tcPr>
          <w:p w14:paraId="78785889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Dove tailing</w:t>
            </w:r>
          </w:p>
        </w:tc>
        <w:tc>
          <w:tcPr>
            <w:tcW w:w="1503" w:type="dxa"/>
          </w:tcPr>
          <w:p w14:paraId="3BE98238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Mortice and tenon</w:t>
            </w:r>
          </w:p>
        </w:tc>
        <w:tc>
          <w:tcPr>
            <w:tcW w:w="1503" w:type="dxa"/>
          </w:tcPr>
          <w:p w14:paraId="08358154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Tenon saw</w:t>
            </w:r>
          </w:p>
        </w:tc>
      </w:tr>
      <w:tr w:rsidR="008C468C" w:rsidRPr="00B004E5" w14:paraId="6A61F2E1" w14:textId="77777777" w:rsidTr="008C468C">
        <w:trPr>
          <w:jc w:val="center"/>
        </w:trPr>
        <w:tc>
          <w:tcPr>
            <w:tcW w:w="1502" w:type="dxa"/>
          </w:tcPr>
          <w:p w14:paraId="652A136F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Wasting materials</w:t>
            </w:r>
          </w:p>
        </w:tc>
        <w:tc>
          <w:tcPr>
            <w:tcW w:w="1502" w:type="dxa"/>
          </w:tcPr>
          <w:p w14:paraId="1A388542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Pinning techniques for machining</w:t>
            </w:r>
          </w:p>
        </w:tc>
        <w:tc>
          <w:tcPr>
            <w:tcW w:w="1503" w:type="dxa"/>
          </w:tcPr>
          <w:p w14:paraId="055CF917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Mitre cut</w:t>
            </w:r>
          </w:p>
        </w:tc>
        <w:tc>
          <w:tcPr>
            <w:tcW w:w="1503" w:type="dxa"/>
          </w:tcPr>
          <w:p w14:paraId="5ACC9F1A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Woodworking vice</w:t>
            </w:r>
          </w:p>
        </w:tc>
        <w:tc>
          <w:tcPr>
            <w:tcW w:w="1503" w:type="dxa"/>
          </w:tcPr>
          <w:p w14:paraId="770087AD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Set square</w:t>
            </w:r>
          </w:p>
        </w:tc>
      </w:tr>
      <w:tr w:rsidR="008C468C" w:rsidRPr="00B004E5" w14:paraId="47E48CAC" w14:textId="77777777" w:rsidTr="008C468C">
        <w:trPr>
          <w:jc w:val="center"/>
        </w:trPr>
        <w:tc>
          <w:tcPr>
            <w:tcW w:w="1502" w:type="dxa"/>
          </w:tcPr>
          <w:p w14:paraId="4AAF8578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Half lap</w:t>
            </w:r>
          </w:p>
        </w:tc>
        <w:tc>
          <w:tcPr>
            <w:tcW w:w="1502" w:type="dxa"/>
          </w:tcPr>
          <w:p w14:paraId="4AA01D5E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Bridal joint</w:t>
            </w:r>
          </w:p>
        </w:tc>
        <w:tc>
          <w:tcPr>
            <w:tcW w:w="1503" w:type="dxa"/>
          </w:tcPr>
          <w:p w14:paraId="7B9371A4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Cutting over the line</w:t>
            </w:r>
          </w:p>
        </w:tc>
        <w:tc>
          <w:tcPr>
            <w:tcW w:w="1503" w:type="dxa"/>
          </w:tcPr>
          <w:p w14:paraId="627BA041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Bench hook</w:t>
            </w:r>
          </w:p>
        </w:tc>
        <w:tc>
          <w:tcPr>
            <w:tcW w:w="1503" w:type="dxa"/>
          </w:tcPr>
          <w:p w14:paraId="3BBFCB3C" w14:textId="77777777" w:rsidR="008C468C" w:rsidRPr="00B004E5" w:rsidRDefault="008C468C" w:rsidP="00FC05F9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Marking gauge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1CF5DFC" w:rsidR="00B245FA" w:rsidRPr="00B245FA" w:rsidRDefault="00052C01" w:rsidP="00CD51E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F9B08B" wp14:editId="3E295EC0">
                  <wp:extent cx="462687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562" cy="64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dobe Fan Heiti Std B" w:eastAsia="Adobe Fan Heiti Std B" w:hAnsi="Adobe Fan Heiti Std B" w:cstheme="majorHAnsi"/>
                <w:i/>
                <w:iCs/>
                <w:color w:val="002060"/>
                <w:sz w:val="18"/>
                <w:szCs w:val="18"/>
                <w:lang w:eastAsia="en-GB"/>
              </w:rPr>
              <w:t xml:space="preserve"> The complete book around how to cut both soft and hardwoods and use wood working tools safely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dobe Fan Heiti Std B">
    <w:altName w:val="Yu Gothic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2C01"/>
    <w:rsid w:val="000D1F7C"/>
    <w:rsid w:val="000E296F"/>
    <w:rsid w:val="000E349C"/>
    <w:rsid w:val="00152E58"/>
    <w:rsid w:val="001B080A"/>
    <w:rsid w:val="0027195C"/>
    <w:rsid w:val="0038451C"/>
    <w:rsid w:val="00455F38"/>
    <w:rsid w:val="00471144"/>
    <w:rsid w:val="004773BD"/>
    <w:rsid w:val="004F4A5D"/>
    <w:rsid w:val="00591253"/>
    <w:rsid w:val="005C2ADA"/>
    <w:rsid w:val="005E5537"/>
    <w:rsid w:val="007E5C02"/>
    <w:rsid w:val="0082039C"/>
    <w:rsid w:val="008C468C"/>
    <w:rsid w:val="008D477B"/>
    <w:rsid w:val="008F6C26"/>
    <w:rsid w:val="00920585"/>
    <w:rsid w:val="009352F5"/>
    <w:rsid w:val="0094326B"/>
    <w:rsid w:val="0097492D"/>
    <w:rsid w:val="009D0BFB"/>
    <w:rsid w:val="00A238FC"/>
    <w:rsid w:val="00AD03F7"/>
    <w:rsid w:val="00AF4C1A"/>
    <w:rsid w:val="00B0351A"/>
    <w:rsid w:val="00B245FA"/>
    <w:rsid w:val="00B709A5"/>
    <w:rsid w:val="00C96B26"/>
    <w:rsid w:val="00CD51EA"/>
    <w:rsid w:val="00D23E8B"/>
    <w:rsid w:val="00D944D3"/>
    <w:rsid w:val="00DF6FC1"/>
    <w:rsid w:val="00DF79F2"/>
    <w:rsid w:val="00E7432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16</cp:revision>
  <dcterms:created xsi:type="dcterms:W3CDTF">2023-09-04T21:06:00Z</dcterms:created>
  <dcterms:modified xsi:type="dcterms:W3CDTF">2026-01-20T16:13:00Z</dcterms:modified>
</cp:coreProperties>
</file>