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067" w:type="dxa"/>
        <w:tblLook w:val="04A0" w:firstRow="1" w:lastRow="0" w:firstColumn="1" w:lastColumn="0" w:noHBand="0" w:noVBand="1"/>
      </w:tblPr>
      <w:tblGrid>
        <w:gridCol w:w="1001"/>
        <w:gridCol w:w="413"/>
        <w:gridCol w:w="1796"/>
        <w:gridCol w:w="2956"/>
        <w:gridCol w:w="2901"/>
      </w:tblGrid>
      <w:tr w:rsidR="00B245FA" w:rsidRPr="00B245FA" w14:paraId="2A531455" w14:textId="77777777" w:rsidTr="00B245FA">
        <w:trPr>
          <w:trHeight w:val="557"/>
        </w:trPr>
        <w:tc>
          <w:tcPr>
            <w:tcW w:w="3210" w:type="dxa"/>
            <w:gridSpan w:val="3"/>
          </w:tcPr>
          <w:p w14:paraId="056BEAE1" w14:textId="41F68B6A"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806270">
              <w:rPr>
                <w:rFonts w:ascii="Verdana" w:hAnsi="Verdana"/>
                <w:b/>
                <w:bCs/>
                <w:sz w:val="24"/>
                <w:szCs w:val="24"/>
              </w:rPr>
              <w:t xml:space="preserve"> </w:t>
            </w:r>
            <w:r w:rsidR="00696931">
              <w:rPr>
                <w:rFonts w:ascii="Verdana" w:hAnsi="Verdana"/>
                <w:b/>
                <w:bCs/>
                <w:sz w:val="24"/>
                <w:szCs w:val="24"/>
              </w:rPr>
              <w:t>EW SF</w:t>
            </w:r>
            <w:r w:rsidR="006F538D">
              <w:rPr>
                <w:rFonts w:ascii="Verdana" w:hAnsi="Verdana"/>
                <w:b/>
                <w:bCs/>
                <w:sz w:val="24"/>
                <w:szCs w:val="24"/>
              </w:rPr>
              <w:t>D</w:t>
            </w:r>
          </w:p>
        </w:tc>
        <w:tc>
          <w:tcPr>
            <w:tcW w:w="2956" w:type="dxa"/>
          </w:tcPr>
          <w:p w14:paraId="181E5C95" w14:textId="210973C3"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DF3C86">
              <w:rPr>
                <w:rFonts w:ascii="Verdana" w:hAnsi="Verdana"/>
                <w:b/>
                <w:bCs/>
                <w:sz w:val="24"/>
                <w:szCs w:val="24"/>
              </w:rPr>
              <w:t>BTEC Sport</w:t>
            </w:r>
          </w:p>
        </w:tc>
        <w:tc>
          <w:tcPr>
            <w:tcW w:w="2901" w:type="dxa"/>
          </w:tcPr>
          <w:p w14:paraId="5FD2855C" w14:textId="6EE82B7E" w:rsidR="00B245FA" w:rsidRPr="00B245FA" w:rsidRDefault="00B245FA" w:rsidP="00B245FA">
            <w:pPr>
              <w:rPr>
                <w:rFonts w:ascii="Verdana" w:hAnsi="Verdana"/>
                <w:b/>
                <w:bCs/>
                <w:sz w:val="24"/>
                <w:szCs w:val="24"/>
              </w:rPr>
            </w:pPr>
            <w:r w:rsidRPr="00B245FA">
              <w:rPr>
                <w:rFonts w:ascii="Verdana" w:hAnsi="Verdana"/>
                <w:b/>
                <w:bCs/>
                <w:sz w:val="24"/>
                <w:szCs w:val="24"/>
              </w:rPr>
              <w:t xml:space="preserve">Term: </w:t>
            </w:r>
            <w:r w:rsidR="006F538D">
              <w:rPr>
                <w:rFonts w:ascii="Verdana" w:hAnsi="Verdana"/>
                <w:b/>
                <w:bCs/>
                <w:sz w:val="24"/>
                <w:szCs w:val="24"/>
              </w:rPr>
              <w:t>2</w:t>
            </w:r>
          </w:p>
        </w:tc>
      </w:tr>
      <w:tr w:rsidR="00B245FA" w:rsidRPr="00B245FA" w14:paraId="736F6FB1" w14:textId="77777777" w:rsidTr="00B245FA">
        <w:trPr>
          <w:trHeight w:val="412"/>
        </w:trPr>
        <w:tc>
          <w:tcPr>
            <w:tcW w:w="1414"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653" w:type="dxa"/>
            <w:gridSpan w:val="3"/>
          </w:tcPr>
          <w:p w14:paraId="3A01D5AF" w14:textId="1BF6E0A4" w:rsidR="00B245FA" w:rsidRPr="00B245FA" w:rsidRDefault="00CB058F" w:rsidP="00B245FA">
            <w:pPr>
              <w:rPr>
                <w:rFonts w:ascii="Verdana" w:hAnsi="Verdana"/>
                <w:b/>
                <w:bCs/>
                <w:sz w:val="24"/>
                <w:szCs w:val="24"/>
              </w:rPr>
            </w:pPr>
            <w:r>
              <w:rPr>
                <w:rFonts w:ascii="Verdana" w:hAnsi="Verdana"/>
                <w:b/>
                <w:bCs/>
                <w:sz w:val="24"/>
                <w:szCs w:val="24"/>
              </w:rPr>
              <w:t xml:space="preserve">Rebecca Scott </w:t>
            </w:r>
          </w:p>
        </w:tc>
      </w:tr>
      <w:tr w:rsidR="00B245FA" w:rsidRPr="00B245FA" w14:paraId="0B0B2711" w14:textId="77777777" w:rsidTr="00B245FA">
        <w:trPr>
          <w:trHeight w:val="500"/>
        </w:trPr>
        <w:tc>
          <w:tcPr>
            <w:tcW w:w="9067" w:type="dxa"/>
            <w:gridSpan w:val="5"/>
          </w:tcPr>
          <w:p w14:paraId="151CC055" w14:textId="2CB36636"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696931">
              <w:rPr>
                <w:rFonts w:ascii="Verdana" w:hAnsi="Verdana"/>
                <w:b/>
                <w:bCs/>
                <w:color w:val="002060"/>
                <w:sz w:val="24"/>
                <w:szCs w:val="24"/>
              </w:rPr>
              <w:t xml:space="preserve">SF Deepening </w:t>
            </w:r>
            <w:r w:rsidR="0009739A">
              <w:rPr>
                <w:rFonts w:ascii="Verdana" w:hAnsi="Verdana"/>
                <w:b/>
                <w:bCs/>
                <w:color w:val="002060"/>
                <w:sz w:val="24"/>
                <w:szCs w:val="24"/>
              </w:rPr>
              <w:t xml:space="preserve"> </w:t>
            </w:r>
          </w:p>
        </w:tc>
      </w:tr>
      <w:tr w:rsidR="00B245FA" w:rsidRPr="00B245FA" w14:paraId="351A68E2" w14:textId="77777777" w:rsidTr="00B32911">
        <w:trPr>
          <w:trHeight w:val="481"/>
        </w:trPr>
        <w:tc>
          <w:tcPr>
            <w:tcW w:w="9067" w:type="dxa"/>
            <w:gridSpan w:val="5"/>
          </w:tcPr>
          <w:p w14:paraId="45E674C4" w14:textId="1050CBC3" w:rsidR="00423948" w:rsidRPr="00A742A9" w:rsidRDefault="00B245FA" w:rsidP="00D61D54">
            <w:pPr>
              <w:pStyle w:val="NormalWeb"/>
              <w:rPr>
                <w:rFonts w:asciiTheme="minorHAnsi" w:hAnsiTheme="minorHAnsi" w:cstheme="minorHAnsi"/>
                <w:sz w:val="22"/>
                <w:szCs w:val="22"/>
              </w:rPr>
            </w:pPr>
            <w:r w:rsidRPr="00A742A9">
              <w:rPr>
                <w:rFonts w:asciiTheme="minorHAnsi" w:hAnsiTheme="minorHAnsi" w:cstheme="minorHAnsi"/>
                <w:b/>
                <w:bCs/>
                <w:color w:val="002060"/>
                <w:sz w:val="28"/>
                <w:szCs w:val="28"/>
              </w:rPr>
              <w:t xml:space="preserve">Term </w:t>
            </w:r>
            <w:r w:rsidR="006F538D">
              <w:rPr>
                <w:rFonts w:asciiTheme="minorHAnsi" w:hAnsiTheme="minorHAnsi" w:cstheme="minorHAnsi"/>
                <w:b/>
                <w:bCs/>
                <w:color w:val="002060"/>
                <w:sz w:val="28"/>
                <w:szCs w:val="28"/>
              </w:rPr>
              <w:t>2</w:t>
            </w:r>
            <w:r w:rsidRPr="00A742A9">
              <w:rPr>
                <w:rFonts w:asciiTheme="minorHAnsi" w:hAnsiTheme="minorHAnsi" w:cstheme="minorHAnsi"/>
                <w:b/>
                <w:bCs/>
                <w:color w:val="002060"/>
                <w:sz w:val="28"/>
                <w:szCs w:val="28"/>
              </w:rPr>
              <w:t xml:space="preserve"> focus: </w:t>
            </w:r>
            <w:r w:rsidR="006F538D" w:rsidRPr="006F538D">
              <w:rPr>
                <w:rFonts w:asciiTheme="minorHAnsi" w:hAnsiTheme="minorHAnsi" w:cstheme="minorHAnsi"/>
              </w:rPr>
              <w:t>This term, learners will develop their understanding of effective sports leadership by exploring the key attributes of successful sports leaders, including the skills, qualities, and behaviours required in different sporting contexts. Students will compare and contrast the leadership skills of two sports leaders to recognise different leadership styles and their impact on performance. Learners will also plan and structure a sports activity that meets the needs of participants while ensuring safety, enjoyment, and effective learning. Under tutor guidance, students will begin to lead part of a sports activity session, developing confidence, communication skills, and an awareness of health and safety responsibilities.</w:t>
            </w:r>
          </w:p>
        </w:tc>
      </w:tr>
      <w:tr w:rsidR="00872728" w:rsidRPr="00B245FA" w14:paraId="358C24DA" w14:textId="77777777" w:rsidTr="00B245FA">
        <w:trPr>
          <w:trHeight w:val="537"/>
        </w:trPr>
        <w:tc>
          <w:tcPr>
            <w:tcW w:w="1001" w:type="dxa"/>
          </w:tcPr>
          <w:p w14:paraId="51366C3C" w14:textId="77777777" w:rsidR="00872728" w:rsidRPr="00B245FA" w:rsidRDefault="00872728" w:rsidP="00872728">
            <w:pPr>
              <w:rPr>
                <w:rFonts w:ascii="Verdana" w:hAnsi="Verdana"/>
                <w:color w:val="002060"/>
                <w:sz w:val="24"/>
                <w:szCs w:val="24"/>
              </w:rPr>
            </w:pPr>
            <w:bookmarkStart w:id="0" w:name="_Hlk209182240"/>
            <w:r w:rsidRPr="00B245FA">
              <w:rPr>
                <w:rFonts w:ascii="Verdana" w:hAnsi="Verdana"/>
                <w:color w:val="002060"/>
                <w:sz w:val="24"/>
                <w:szCs w:val="24"/>
              </w:rPr>
              <w:t>1</w:t>
            </w:r>
          </w:p>
        </w:tc>
        <w:tc>
          <w:tcPr>
            <w:tcW w:w="8066" w:type="dxa"/>
            <w:gridSpan w:val="4"/>
          </w:tcPr>
          <w:p w14:paraId="2FE3143D" w14:textId="020AE309" w:rsidR="00872728" w:rsidRPr="00A742A9" w:rsidRDefault="00872728" w:rsidP="00872728">
            <w:pPr>
              <w:tabs>
                <w:tab w:val="center" w:pos="3925"/>
              </w:tabs>
              <w:rPr>
                <w:rFonts w:cstheme="minorHAnsi"/>
              </w:rPr>
            </w:pPr>
            <w:r>
              <w:t>To know and understand the key attributes associated with successful sports leadership, including the skills, qualities, and behaviours that contribute to effective leadership in sporting contexts.</w:t>
            </w:r>
          </w:p>
        </w:tc>
      </w:tr>
      <w:tr w:rsidR="00872728" w:rsidRPr="00B245FA" w14:paraId="73FCEE28" w14:textId="77777777" w:rsidTr="00B32911">
        <w:trPr>
          <w:trHeight w:val="259"/>
        </w:trPr>
        <w:tc>
          <w:tcPr>
            <w:tcW w:w="1001" w:type="dxa"/>
          </w:tcPr>
          <w:p w14:paraId="5C6E9DFA" w14:textId="77777777" w:rsidR="00872728" w:rsidRPr="00B245FA" w:rsidRDefault="00872728" w:rsidP="00872728">
            <w:pPr>
              <w:rPr>
                <w:rFonts w:ascii="Verdana" w:hAnsi="Verdana"/>
                <w:color w:val="002060"/>
                <w:sz w:val="24"/>
                <w:szCs w:val="24"/>
              </w:rPr>
            </w:pPr>
            <w:r w:rsidRPr="00B245FA">
              <w:rPr>
                <w:rFonts w:ascii="Verdana" w:hAnsi="Verdana"/>
                <w:color w:val="002060"/>
                <w:sz w:val="24"/>
                <w:szCs w:val="24"/>
              </w:rPr>
              <w:t>2</w:t>
            </w:r>
          </w:p>
          <w:p w14:paraId="1AAF7769" w14:textId="77777777" w:rsidR="00872728" w:rsidRPr="00B245FA" w:rsidRDefault="00872728" w:rsidP="00872728">
            <w:pPr>
              <w:rPr>
                <w:rFonts w:ascii="Verdana" w:hAnsi="Verdana"/>
                <w:color w:val="002060"/>
                <w:sz w:val="24"/>
                <w:szCs w:val="24"/>
              </w:rPr>
            </w:pPr>
          </w:p>
        </w:tc>
        <w:tc>
          <w:tcPr>
            <w:tcW w:w="8066" w:type="dxa"/>
            <w:gridSpan w:val="4"/>
          </w:tcPr>
          <w:p w14:paraId="5884A6B9" w14:textId="39710A18" w:rsidR="00872728" w:rsidRPr="00A742A9" w:rsidRDefault="006F538D" w:rsidP="00872728">
            <w:pPr>
              <w:rPr>
                <w:rFonts w:cstheme="minorHAnsi"/>
              </w:rPr>
            </w:pPr>
            <w:r>
              <w:rPr>
                <w:rFonts w:cstheme="minorHAnsi"/>
              </w:rPr>
              <w:t xml:space="preserve">To compare and contrast two sports </w:t>
            </w:r>
            <w:proofErr w:type="gramStart"/>
            <w:r>
              <w:rPr>
                <w:rFonts w:cstheme="minorHAnsi"/>
              </w:rPr>
              <w:t>leaders</w:t>
            </w:r>
            <w:proofErr w:type="gramEnd"/>
            <w:r>
              <w:rPr>
                <w:rFonts w:cstheme="minorHAnsi"/>
              </w:rPr>
              <w:t xml:space="preserve"> leadership skills. </w:t>
            </w:r>
          </w:p>
        </w:tc>
      </w:tr>
      <w:tr w:rsidR="00872728" w:rsidRPr="00B245FA" w14:paraId="4E0D80F6" w14:textId="77777777" w:rsidTr="00B245FA">
        <w:trPr>
          <w:trHeight w:val="537"/>
        </w:trPr>
        <w:tc>
          <w:tcPr>
            <w:tcW w:w="1001" w:type="dxa"/>
          </w:tcPr>
          <w:p w14:paraId="49496466" w14:textId="77777777" w:rsidR="00872728" w:rsidRPr="00B245FA" w:rsidRDefault="00872728" w:rsidP="00872728">
            <w:pPr>
              <w:rPr>
                <w:rFonts w:ascii="Verdana" w:hAnsi="Verdana"/>
                <w:color w:val="002060"/>
                <w:sz w:val="24"/>
                <w:szCs w:val="24"/>
              </w:rPr>
            </w:pPr>
            <w:r w:rsidRPr="00B245FA">
              <w:rPr>
                <w:rFonts w:ascii="Verdana" w:hAnsi="Verdana"/>
                <w:color w:val="002060"/>
                <w:sz w:val="24"/>
                <w:szCs w:val="24"/>
              </w:rPr>
              <w:t>3</w:t>
            </w:r>
          </w:p>
          <w:p w14:paraId="1F9D7E3D" w14:textId="77777777" w:rsidR="00872728" w:rsidRPr="00B245FA" w:rsidRDefault="00872728" w:rsidP="00872728">
            <w:pPr>
              <w:rPr>
                <w:rFonts w:ascii="Verdana" w:hAnsi="Verdana"/>
                <w:color w:val="002060"/>
                <w:sz w:val="24"/>
                <w:szCs w:val="24"/>
              </w:rPr>
            </w:pPr>
          </w:p>
        </w:tc>
        <w:tc>
          <w:tcPr>
            <w:tcW w:w="8066" w:type="dxa"/>
            <w:gridSpan w:val="4"/>
          </w:tcPr>
          <w:p w14:paraId="7800B430" w14:textId="3D6640EC" w:rsidR="00872728" w:rsidRPr="00A742A9" w:rsidRDefault="006F538D" w:rsidP="00872728">
            <w:pPr>
              <w:rPr>
                <w:rFonts w:cstheme="minorHAnsi"/>
              </w:rPr>
            </w:pPr>
            <w:r>
              <w:t>To be able to plan and structure a sports activity that meets the needs of participants and ensures safety, enjoyment, and effective learning.</w:t>
            </w:r>
          </w:p>
        </w:tc>
      </w:tr>
      <w:bookmarkEnd w:id="0"/>
      <w:tr w:rsidR="00872728" w:rsidRPr="00B245FA" w14:paraId="5F8539E1" w14:textId="77777777" w:rsidTr="00B245FA">
        <w:trPr>
          <w:trHeight w:val="537"/>
        </w:trPr>
        <w:tc>
          <w:tcPr>
            <w:tcW w:w="1001" w:type="dxa"/>
          </w:tcPr>
          <w:p w14:paraId="77192A04" w14:textId="77777777" w:rsidR="00872728" w:rsidRPr="00B245FA" w:rsidRDefault="00872728" w:rsidP="00872728">
            <w:pPr>
              <w:rPr>
                <w:rFonts w:ascii="Verdana" w:hAnsi="Verdana"/>
                <w:color w:val="002060"/>
                <w:sz w:val="24"/>
                <w:szCs w:val="24"/>
              </w:rPr>
            </w:pPr>
            <w:r w:rsidRPr="00B245FA">
              <w:rPr>
                <w:rFonts w:ascii="Verdana" w:hAnsi="Verdana"/>
                <w:color w:val="002060"/>
                <w:sz w:val="24"/>
                <w:szCs w:val="24"/>
              </w:rPr>
              <w:t>4</w:t>
            </w:r>
          </w:p>
        </w:tc>
        <w:tc>
          <w:tcPr>
            <w:tcW w:w="8066" w:type="dxa"/>
            <w:gridSpan w:val="4"/>
          </w:tcPr>
          <w:p w14:paraId="1B6DD4B1" w14:textId="3202EAE2" w:rsidR="00872728" w:rsidRPr="00A742A9" w:rsidRDefault="006F538D" w:rsidP="00872728">
            <w:pPr>
              <w:rPr>
                <w:rFonts w:cstheme="minorHAnsi"/>
              </w:rPr>
            </w:pPr>
            <w:r>
              <w:t>To develop the ability to lead part of a sports activity session effectively, demonstrating confidence, communication, and awareness of safety under tutor guidance.</w:t>
            </w:r>
          </w:p>
        </w:tc>
      </w:tr>
      <w:tr w:rsidR="00872728" w:rsidRPr="00B245FA" w14:paraId="5F8F9DF1" w14:textId="77777777" w:rsidTr="00B245FA">
        <w:trPr>
          <w:trHeight w:val="537"/>
        </w:trPr>
        <w:tc>
          <w:tcPr>
            <w:tcW w:w="1001" w:type="dxa"/>
          </w:tcPr>
          <w:p w14:paraId="150A53B1" w14:textId="77777777" w:rsidR="00872728" w:rsidRPr="00B245FA" w:rsidRDefault="00872728" w:rsidP="00872728">
            <w:pPr>
              <w:rPr>
                <w:rFonts w:ascii="Verdana" w:hAnsi="Verdana"/>
                <w:color w:val="002060"/>
                <w:sz w:val="24"/>
                <w:szCs w:val="24"/>
              </w:rPr>
            </w:pPr>
            <w:r w:rsidRPr="00B245FA">
              <w:rPr>
                <w:rFonts w:ascii="Verdana" w:hAnsi="Verdana"/>
                <w:color w:val="002060"/>
                <w:sz w:val="24"/>
                <w:szCs w:val="24"/>
              </w:rPr>
              <w:t>5</w:t>
            </w:r>
          </w:p>
        </w:tc>
        <w:tc>
          <w:tcPr>
            <w:tcW w:w="8066" w:type="dxa"/>
            <w:gridSpan w:val="4"/>
          </w:tcPr>
          <w:p w14:paraId="483976CE" w14:textId="492A5572" w:rsidR="00872728" w:rsidRPr="00A742A9" w:rsidRDefault="00872728" w:rsidP="00872728">
            <w:pPr>
              <w:rPr>
                <w:rFonts w:cstheme="minorHAnsi"/>
              </w:rPr>
            </w:pPr>
          </w:p>
        </w:tc>
      </w:tr>
      <w:tr w:rsidR="00872728" w:rsidRPr="00B245FA" w14:paraId="6E33B8A5" w14:textId="77777777" w:rsidTr="00B245FA">
        <w:trPr>
          <w:trHeight w:val="537"/>
        </w:trPr>
        <w:tc>
          <w:tcPr>
            <w:tcW w:w="1001" w:type="dxa"/>
          </w:tcPr>
          <w:p w14:paraId="23AB0FFA" w14:textId="77777777" w:rsidR="00872728" w:rsidRPr="00B245FA" w:rsidRDefault="00872728" w:rsidP="00872728">
            <w:pPr>
              <w:rPr>
                <w:rFonts w:ascii="Verdana" w:hAnsi="Verdana"/>
                <w:color w:val="002060"/>
                <w:sz w:val="24"/>
                <w:szCs w:val="24"/>
              </w:rPr>
            </w:pPr>
            <w:r w:rsidRPr="00B245FA">
              <w:rPr>
                <w:rFonts w:ascii="Verdana" w:hAnsi="Verdana"/>
                <w:color w:val="002060"/>
                <w:sz w:val="24"/>
                <w:szCs w:val="24"/>
              </w:rPr>
              <w:t>6</w:t>
            </w:r>
          </w:p>
        </w:tc>
        <w:tc>
          <w:tcPr>
            <w:tcW w:w="8066" w:type="dxa"/>
            <w:gridSpan w:val="4"/>
          </w:tcPr>
          <w:p w14:paraId="7490B319" w14:textId="3FF28E0F" w:rsidR="00872728" w:rsidRPr="00A742A9" w:rsidRDefault="00872728" w:rsidP="00872728">
            <w:pPr>
              <w:rPr>
                <w:rFonts w:cstheme="minorHAnsi"/>
              </w:rPr>
            </w:pPr>
          </w:p>
        </w:tc>
      </w:tr>
      <w:tr w:rsidR="00872728" w:rsidRPr="00B245FA" w14:paraId="604C67E2" w14:textId="77777777" w:rsidTr="00B245FA">
        <w:trPr>
          <w:trHeight w:val="537"/>
        </w:trPr>
        <w:tc>
          <w:tcPr>
            <w:tcW w:w="1001" w:type="dxa"/>
          </w:tcPr>
          <w:p w14:paraId="513F87CE" w14:textId="77777777" w:rsidR="00872728" w:rsidRPr="00B245FA" w:rsidRDefault="00872728" w:rsidP="00872728">
            <w:pPr>
              <w:rPr>
                <w:rFonts w:ascii="Verdana" w:hAnsi="Verdana"/>
                <w:color w:val="002060"/>
                <w:sz w:val="24"/>
                <w:szCs w:val="24"/>
              </w:rPr>
            </w:pPr>
            <w:r w:rsidRPr="00B245FA">
              <w:rPr>
                <w:rFonts w:ascii="Verdana" w:hAnsi="Verdana"/>
                <w:color w:val="002060"/>
                <w:sz w:val="24"/>
                <w:szCs w:val="24"/>
              </w:rPr>
              <w:t>7</w:t>
            </w:r>
          </w:p>
        </w:tc>
        <w:tc>
          <w:tcPr>
            <w:tcW w:w="8066" w:type="dxa"/>
            <w:gridSpan w:val="4"/>
          </w:tcPr>
          <w:p w14:paraId="0D49B90A" w14:textId="5273B011" w:rsidR="00872728" w:rsidRPr="00A742A9" w:rsidRDefault="00872728" w:rsidP="00872728">
            <w:pPr>
              <w:rPr>
                <w:rFonts w:cstheme="minorHAnsi"/>
              </w:rPr>
            </w:pPr>
          </w:p>
        </w:tc>
      </w:tr>
      <w:tr w:rsidR="00872728" w:rsidRPr="00B245FA" w14:paraId="6831AC7B" w14:textId="77777777" w:rsidTr="00B245FA">
        <w:trPr>
          <w:trHeight w:val="537"/>
        </w:trPr>
        <w:tc>
          <w:tcPr>
            <w:tcW w:w="1001" w:type="dxa"/>
          </w:tcPr>
          <w:p w14:paraId="68C6CDF8" w14:textId="6D65C998" w:rsidR="00872728" w:rsidRPr="00B245FA" w:rsidRDefault="00872728" w:rsidP="00872728">
            <w:pPr>
              <w:rPr>
                <w:rFonts w:ascii="Verdana" w:hAnsi="Verdana"/>
                <w:color w:val="002060"/>
                <w:sz w:val="24"/>
                <w:szCs w:val="24"/>
              </w:rPr>
            </w:pPr>
            <w:r>
              <w:rPr>
                <w:rFonts w:ascii="Verdana" w:hAnsi="Verdana"/>
                <w:color w:val="002060"/>
                <w:sz w:val="24"/>
                <w:szCs w:val="24"/>
              </w:rPr>
              <w:t xml:space="preserve">8 </w:t>
            </w:r>
          </w:p>
        </w:tc>
        <w:tc>
          <w:tcPr>
            <w:tcW w:w="8066" w:type="dxa"/>
            <w:gridSpan w:val="4"/>
          </w:tcPr>
          <w:p w14:paraId="2DD890A4" w14:textId="28F2068C" w:rsidR="00872728" w:rsidRPr="00A742A9" w:rsidRDefault="00872728" w:rsidP="00872728">
            <w:pPr>
              <w:rPr>
                <w:rFonts w:cstheme="minorHAnsi"/>
              </w:rPr>
            </w:pPr>
          </w:p>
        </w:tc>
      </w:tr>
    </w:tbl>
    <w:p w14:paraId="478D5EDF" w14:textId="77777777" w:rsidR="00A742A9" w:rsidRDefault="00A742A9">
      <w:pPr>
        <w:rPr>
          <w:rFonts w:ascii="Verdana" w:hAnsi="Verdana"/>
          <w:color w:val="002060"/>
        </w:rPr>
      </w:pPr>
    </w:p>
    <w:p w14:paraId="4D50AA4D" w14:textId="2B85D01B" w:rsidR="00C96B26" w:rsidRPr="00B32911" w:rsidRDefault="00920585">
      <w:pPr>
        <w:rPr>
          <w:rFonts w:ascii="Verdana" w:hAnsi="Verdana"/>
          <w:color w:val="002060"/>
        </w:rPr>
      </w:pPr>
      <w:r w:rsidRPr="00B32911">
        <w:rPr>
          <w:rFonts w:ascii="Verdana" w:hAnsi="Verdana"/>
          <w:color w:val="002060"/>
        </w:rPr>
        <w:t>Tier Three Keywords:</w:t>
      </w:r>
    </w:p>
    <w:tbl>
      <w:tblPr>
        <w:tblStyle w:val="TableGrid"/>
        <w:tblW w:w="0" w:type="auto"/>
        <w:tblLook w:val="04A0" w:firstRow="1" w:lastRow="0" w:firstColumn="1" w:lastColumn="0" w:noHBand="0" w:noVBand="1"/>
      </w:tblPr>
      <w:tblGrid>
        <w:gridCol w:w="1346"/>
        <w:gridCol w:w="1740"/>
        <w:gridCol w:w="1740"/>
        <w:gridCol w:w="1242"/>
        <w:gridCol w:w="1532"/>
        <w:gridCol w:w="1416"/>
      </w:tblGrid>
      <w:tr w:rsidR="00872728" w:rsidRPr="00B32911" w14:paraId="56E7C716" w14:textId="77777777" w:rsidTr="00007E0B">
        <w:tc>
          <w:tcPr>
            <w:tcW w:w="1484" w:type="dxa"/>
          </w:tcPr>
          <w:p w14:paraId="3ED141E8" w14:textId="09C0B40C" w:rsidR="00B725E2" w:rsidRPr="0031682A" w:rsidRDefault="00872728" w:rsidP="00B725E2">
            <w:pPr>
              <w:rPr>
                <w:rFonts w:cstheme="minorHAnsi"/>
                <w:sz w:val="24"/>
                <w:szCs w:val="24"/>
              </w:rPr>
            </w:pPr>
            <w:r>
              <w:rPr>
                <w:rFonts w:cstheme="minorHAnsi"/>
                <w:sz w:val="24"/>
                <w:szCs w:val="24"/>
              </w:rPr>
              <w:t xml:space="preserve">Attribute </w:t>
            </w:r>
          </w:p>
        </w:tc>
        <w:tc>
          <w:tcPr>
            <w:tcW w:w="1465" w:type="dxa"/>
          </w:tcPr>
          <w:p w14:paraId="7CDA4861" w14:textId="0335B4D5" w:rsidR="00B725E2" w:rsidRPr="0031682A" w:rsidRDefault="00872728" w:rsidP="00B725E2">
            <w:pPr>
              <w:rPr>
                <w:rFonts w:cstheme="minorHAnsi"/>
                <w:sz w:val="24"/>
                <w:szCs w:val="24"/>
              </w:rPr>
            </w:pPr>
            <w:r>
              <w:rPr>
                <w:rFonts w:cstheme="minorHAnsi"/>
                <w:sz w:val="24"/>
                <w:szCs w:val="24"/>
              </w:rPr>
              <w:t xml:space="preserve">Verbal communication </w:t>
            </w:r>
          </w:p>
        </w:tc>
        <w:tc>
          <w:tcPr>
            <w:tcW w:w="1389" w:type="dxa"/>
          </w:tcPr>
          <w:p w14:paraId="5D17AF0B" w14:textId="145AB91D" w:rsidR="00B725E2" w:rsidRPr="0031682A" w:rsidRDefault="00872728" w:rsidP="00DF3C86">
            <w:pPr>
              <w:rPr>
                <w:rFonts w:cstheme="minorHAnsi"/>
                <w:sz w:val="24"/>
                <w:szCs w:val="24"/>
              </w:rPr>
            </w:pPr>
            <w:r>
              <w:rPr>
                <w:rFonts w:cstheme="minorHAnsi"/>
                <w:sz w:val="24"/>
                <w:szCs w:val="24"/>
              </w:rPr>
              <w:t xml:space="preserve">Non-verbal communication </w:t>
            </w:r>
          </w:p>
        </w:tc>
        <w:tc>
          <w:tcPr>
            <w:tcW w:w="1557" w:type="dxa"/>
          </w:tcPr>
          <w:p w14:paraId="70A311EF" w14:textId="11139BF6" w:rsidR="00B725E2" w:rsidRPr="0031682A" w:rsidRDefault="00872728" w:rsidP="00B725E2">
            <w:pPr>
              <w:rPr>
                <w:rFonts w:cstheme="minorHAnsi"/>
                <w:sz w:val="24"/>
                <w:szCs w:val="24"/>
              </w:rPr>
            </w:pPr>
            <w:r>
              <w:rPr>
                <w:rFonts w:cstheme="minorHAnsi"/>
                <w:sz w:val="24"/>
                <w:szCs w:val="24"/>
              </w:rPr>
              <w:t xml:space="preserve">Aims </w:t>
            </w:r>
          </w:p>
        </w:tc>
        <w:tc>
          <w:tcPr>
            <w:tcW w:w="1702" w:type="dxa"/>
          </w:tcPr>
          <w:p w14:paraId="3AF3EEF7" w14:textId="36932FAB" w:rsidR="00B725E2" w:rsidRPr="0031682A" w:rsidRDefault="00872728" w:rsidP="00B725E2">
            <w:pPr>
              <w:rPr>
                <w:rFonts w:cstheme="minorHAnsi"/>
                <w:sz w:val="24"/>
                <w:szCs w:val="24"/>
              </w:rPr>
            </w:pPr>
            <w:r>
              <w:rPr>
                <w:rFonts w:cstheme="minorHAnsi"/>
                <w:sz w:val="24"/>
                <w:szCs w:val="24"/>
              </w:rPr>
              <w:t xml:space="preserve">Objectives </w:t>
            </w:r>
          </w:p>
        </w:tc>
        <w:tc>
          <w:tcPr>
            <w:tcW w:w="1419" w:type="dxa"/>
          </w:tcPr>
          <w:p w14:paraId="3B235E5C" w14:textId="41CA3E76" w:rsidR="00B725E2" w:rsidRPr="0031682A" w:rsidRDefault="00872728" w:rsidP="00B725E2">
            <w:pPr>
              <w:rPr>
                <w:rFonts w:cstheme="minorHAnsi"/>
                <w:sz w:val="24"/>
                <w:szCs w:val="24"/>
              </w:rPr>
            </w:pPr>
            <w:r>
              <w:rPr>
                <w:rFonts w:cstheme="minorHAnsi"/>
                <w:sz w:val="24"/>
                <w:szCs w:val="24"/>
              </w:rPr>
              <w:t xml:space="preserve">Conditioned game </w:t>
            </w:r>
          </w:p>
        </w:tc>
      </w:tr>
      <w:tr w:rsidR="00872728" w:rsidRPr="00B32911" w14:paraId="5DC8C621" w14:textId="77777777" w:rsidTr="00007E0B">
        <w:tc>
          <w:tcPr>
            <w:tcW w:w="1484" w:type="dxa"/>
          </w:tcPr>
          <w:p w14:paraId="14CD84C4" w14:textId="0E83472B" w:rsidR="00B725E2" w:rsidRPr="0031682A" w:rsidRDefault="00872728" w:rsidP="00B725E2">
            <w:pPr>
              <w:rPr>
                <w:rFonts w:cstheme="minorHAnsi"/>
                <w:sz w:val="24"/>
                <w:szCs w:val="24"/>
              </w:rPr>
            </w:pPr>
            <w:r>
              <w:rPr>
                <w:rFonts w:cstheme="minorHAnsi"/>
                <w:sz w:val="24"/>
                <w:szCs w:val="24"/>
              </w:rPr>
              <w:t>Isolated practice</w:t>
            </w:r>
          </w:p>
        </w:tc>
        <w:tc>
          <w:tcPr>
            <w:tcW w:w="1465" w:type="dxa"/>
          </w:tcPr>
          <w:p w14:paraId="2B6B0AA7" w14:textId="0A66FC94" w:rsidR="00B725E2" w:rsidRPr="0031682A" w:rsidRDefault="00B725E2" w:rsidP="00B725E2">
            <w:pPr>
              <w:rPr>
                <w:rFonts w:cstheme="minorHAnsi"/>
                <w:sz w:val="24"/>
                <w:szCs w:val="24"/>
              </w:rPr>
            </w:pPr>
          </w:p>
        </w:tc>
        <w:tc>
          <w:tcPr>
            <w:tcW w:w="1389" w:type="dxa"/>
          </w:tcPr>
          <w:p w14:paraId="44846C07" w14:textId="6582118B" w:rsidR="00B725E2" w:rsidRPr="0031682A" w:rsidRDefault="00B725E2" w:rsidP="00B725E2">
            <w:pPr>
              <w:rPr>
                <w:rFonts w:cstheme="minorHAnsi"/>
                <w:sz w:val="24"/>
                <w:szCs w:val="24"/>
              </w:rPr>
            </w:pPr>
          </w:p>
        </w:tc>
        <w:tc>
          <w:tcPr>
            <w:tcW w:w="1557" w:type="dxa"/>
          </w:tcPr>
          <w:p w14:paraId="27312DB3" w14:textId="15E5C7C1" w:rsidR="00B725E2" w:rsidRPr="0031682A" w:rsidRDefault="00B725E2" w:rsidP="00B725E2">
            <w:pPr>
              <w:rPr>
                <w:rFonts w:cstheme="minorHAnsi"/>
                <w:sz w:val="24"/>
                <w:szCs w:val="24"/>
              </w:rPr>
            </w:pPr>
          </w:p>
        </w:tc>
        <w:tc>
          <w:tcPr>
            <w:tcW w:w="1702" w:type="dxa"/>
          </w:tcPr>
          <w:p w14:paraId="24B2E7BF" w14:textId="31E75F3A" w:rsidR="00B725E2" w:rsidRPr="0031682A" w:rsidRDefault="00B725E2" w:rsidP="00B725E2">
            <w:pPr>
              <w:rPr>
                <w:rFonts w:cstheme="minorHAnsi"/>
                <w:sz w:val="24"/>
                <w:szCs w:val="24"/>
              </w:rPr>
            </w:pPr>
          </w:p>
        </w:tc>
        <w:tc>
          <w:tcPr>
            <w:tcW w:w="1419" w:type="dxa"/>
          </w:tcPr>
          <w:p w14:paraId="7E715B4E" w14:textId="3CBB62B3" w:rsidR="00B725E2" w:rsidRPr="0031682A" w:rsidRDefault="00B725E2" w:rsidP="00B725E2">
            <w:pPr>
              <w:rPr>
                <w:rFonts w:cstheme="minorHAnsi"/>
                <w:sz w:val="24"/>
                <w:szCs w:val="24"/>
              </w:rPr>
            </w:pPr>
            <w:r w:rsidRPr="0031682A">
              <w:rPr>
                <w:rFonts w:cstheme="minorHAnsi"/>
                <w:sz w:val="24"/>
                <w:szCs w:val="24"/>
              </w:rPr>
              <w:t xml:space="preserve"> </w:t>
            </w:r>
          </w:p>
        </w:tc>
      </w:tr>
      <w:tr w:rsidR="00872728" w:rsidRPr="00B32911" w14:paraId="333D59DA" w14:textId="77777777" w:rsidTr="00007E0B">
        <w:tc>
          <w:tcPr>
            <w:tcW w:w="1484" w:type="dxa"/>
          </w:tcPr>
          <w:p w14:paraId="7A65D77F" w14:textId="17540429" w:rsidR="00B725E2" w:rsidRPr="0031682A" w:rsidRDefault="00B725E2" w:rsidP="00B725E2">
            <w:pPr>
              <w:rPr>
                <w:rFonts w:cstheme="minorHAnsi"/>
                <w:sz w:val="24"/>
                <w:szCs w:val="24"/>
              </w:rPr>
            </w:pPr>
          </w:p>
        </w:tc>
        <w:tc>
          <w:tcPr>
            <w:tcW w:w="1465" w:type="dxa"/>
          </w:tcPr>
          <w:p w14:paraId="3009187A" w14:textId="128F776F" w:rsidR="00B725E2" w:rsidRPr="0031682A" w:rsidRDefault="0031682A" w:rsidP="00B725E2">
            <w:pPr>
              <w:rPr>
                <w:rFonts w:cstheme="minorHAnsi"/>
                <w:sz w:val="24"/>
                <w:szCs w:val="24"/>
              </w:rPr>
            </w:pPr>
            <w:r w:rsidRPr="0031682A">
              <w:rPr>
                <w:rFonts w:cstheme="minorHAnsi"/>
                <w:sz w:val="24"/>
                <w:szCs w:val="24"/>
              </w:rPr>
              <w:t xml:space="preserve"> </w:t>
            </w:r>
          </w:p>
        </w:tc>
        <w:tc>
          <w:tcPr>
            <w:tcW w:w="1389" w:type="dxa"/>
          </w:tcPr>
          <w:p w14:paraId="67FCC52D" w14:textId="268549E7" w:rsidR="00B725E2" w:rsidRPr="0031682A" w:rsidRDefault="00B725E2" w:rsidP="00B725E2">
            <w:pPr>
              <w:rPr>
                <w:rFonts w:cstheme="minorHAnsi"/>
                <w:sz w:val="24"/>
                <w:szCs w:val="24"/>
              </w:rPr>
            </w:pPr>
          </w:p>
        </w:tc>
        <w:tc>
          <w:tcPr>
            <w:tcW w:w="1557" w:type="dxa"/>
          </w:tcPr>
          <w:p w14:paraId="67254CC7" w14:textId="064879E7" w:rsidR="00B725E2" w:rsidRPr="0031682A" w:rsidRDefault="00B725E2" w:rsidP="00B725E2">
            <w:pPr>
              <w:rPr>
                <w:rFonts w:cstheme="minorHAnsi"/>
                <w:sz w:val="24"/>
                <w:szCs w:val="24"/>
              </w:rPr>
            </w:pPr>
          </w:p>
        </w:tc>
        <w:tc>
          <w:tcPr>
            <w:tcW w:w="1702" w:type="dxa"/>
          </w:tcPr>
          <w:p w14:paraId="1CFF4AAF" w14:textId="77777777" w:rsidR="00B725E2" w:rsidRPr="0031682A" w:rsidRDefault="00B725E2" w:rsidP="00B725E2">
            <w:pPr>
              <w:rPr>
                <w:rFonts w:cstheme="minorHAnsi"/>
                <w:sz w:val="24"/>
                <w:szCs w:val="24"/>
              </w:rPr>
            </w:pPr>
          </w:p>
        </w:tc>
        <w:tc>
          <w:tcPr>
            <w:tcW w:w="1419" w:type="dxa"/>
          </w:tcPr>
          <w:p w14:paraId="08E0CDA1" w14:textId="77777777" w:rsidR="00B725E2" w:rsidRPr="0031682A" w:rsidRDefault="00B725E2" w:rsidP="00B725E2">
            <w:pPr>
              <w:rPr>
                <w:rFonts w:cstheme="minorHAnsi"/>
                <w:sz w:val="24"/>
                <w:szCs w:val="24"/>
              </w:rPr>
            </w:pPr>
          </w:p>
        </w:tc>
      </w:tr>
    </w:tbl>
    <w:p w14:paraId="04FDBB74" w14:textId="77777777" w:rsidR="00A742A9" w:rsidRDefault="00A742A9" w:rsidP="00A742A9">
      <w:pPr>
        <w:rPr>
          <w:rFonts w:ascii="Verdana" w:hAnsi="Verdana"/>
          <w:color w:val="002060"/>
        </w:rPr>
      </w:pPr>
    </w:p>
    <w:p w14:paraId="54899206" w14:textId="157D5A4B" w:rsidR="00A742A9" w:rsidRPr="00B32911" w:rsidRDefault="00A742A9" w:rsidP="00A742A9">
      <w:pPr>
        <w:rPr>
          <w:rFonts w:ascii="Verdana" w:hAnsi="Verdana"/>
          <w:color w:val="002060"/>
        </w:rPr>
      </w:pPr>
      <w:r w:rsidRPr="00B32911">
        <w:rPr>
          <w:rFonts w:ascii="Verdana" w:hAnsi="Verdana"/>
          <w:color w:val="002060"/>
        </w:rPr>
        <w:t>Recommended Reading:</w:t>
      </w:r>
    </w:p>
    <w:tbl>
      <w:tblPr>
        <w:tblStyle w:val="TableGrid"/>
        <w:tblW w:w="0" w:type="auto"/>
        <w:tblLook w:val="04A0" w:firstRow="1" w:lastRow="0" w:firstColumn="1" w:lastColumn="0" w:noHBand="0" w:noVBand="1"/>
      </w:tblPr>
      <w:tblGrid>
        <w:gridCol w:w="9016"/>
      </w:tblGrid>
      <w:tr w:rsidR="00A742A9" w:rsidRPr="00B245FA" w14:paraId="0F5AA172" w14:textId="77777777" w:rsidTr="00F814F0">
        <w:tc>
          <w:tcPr>
            <w:tcW w:w="9016" w:type="dxa"/>
          </w:tcPr>
          <w:p w14:paraId="1341A1C8" w14:textId="10D11E15" w:rsidR="00B85312" w:rsidRDefault="00B85312" w:rsidP="00B85312">
            <w:pPr>
              <w:pStyle w:val="Heading1"/>
              <w:shd w:val="clear" w:color="auto" w:fill="FFFFFF"/>
              <w:spacing w:before="0" w:line="540" w:lineRule="atLeast"/>
              <w:outlineLvl w:val="0"/>
              <w:rPr>
                <w:rFonts w:ascii="Arial" w:hAnsi="Arial" w:cs="Arial"/>
                <w:color w:val="0F1111"/>
                <w:sz w:val="42"/>
                <w:szCs w:val="42"/>
              </w:rPr>
            </w:pPr>
            <w:r>
              <w:rPr>
                <w:noProof/>
              </w:rPr>
              <w:lastRenderedPageBreak/>
              <w:drawing>
                <wp:anchor distT="0" distB="0" distL="114300" distR="114300" simplePos="0" relativeHeight="251658240" behindDoc="0" locked="0" layoutInCell="1" allowOverlap="1" wp14:anchorId="417BBF08" wp14:editId="0BB544CF">
                  <wp:simplePos x="0" y="0"/>
                  <wp:positionH relativeFrom="column">
                    <wp:posOffset>-2599</wp:posOffset>
                  </wp:positionH>
                  <wp:positionV relativeFrom="paragraph">
                    <wp:posOffset>3671</wp:posOffset>
                  </wp:positionV>
                  <wp:extent cx="699247" cy="916660"/>
                  <wp:effectExtent l="0" t="0" r="571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699247" cy="916660"/>
                          </a:xfrm>
                          <a:prstGeom prst="rect">
                            <a:avLst/>
                          </a:prstGeom>
                        </pic:spPr>
                      </pic:pic>
                    </a:graphicData>
                  </a:graphic>
                </wp:anchor>
              </w:drawing>
            </w:r>
            <w:r w:rsidR="00A742A9" w:rsidRPr="004722ED">
              <w:rPr>
                <w:rStyle w:val="a-size-large"/>
                <w:rFonts w:asciiTheme="minorHAnsi" w:hAnsiTheme="minorHAnsi" w:cstheme="minorHAnsi"/>
                <w:color w:val="0F1111"/>
                <w:sz w:val="24"/>
                <w:szCs w:val="24"/>
              </w:rPr>
              <w:t xml:space="preserve">Book: </w:t>
            </w:r>
            <w:r w:rsidRPr="00B85312">
              <w:rPr>
                <w:rStyle w:val="a-size-large"/>
                <w:rFonts w:ascii="Arial" w:hAnsi="Arial" w:cs="Arial"/>
                <w:color w:val="0F1111"/>
                <w:sz w:val="22"/>
                <w:szCs w:val="22"/>
              </w:rPr>
              <w:t>BTEC First Award Sport Student Book</w:t>
            </w:r>
          </w:p>
          <w:p w14:paraId="5C0E88CF" w14:textId="2F9E49C3" w:rsidR="00B85312" w:rsidRPr="00B85312" w:rsidRDefault="00B85312" w:rsidP="00B85312">
            <w:pPr>
              <w:pStyle w:val="Heading1"/>
              <w:shd w:val="clear" w:color="auto" w:fill="FFFFFF"/>
              <w:spacing w:before="0" w:line="540" w:lineRule="atLeast"/>
              <w:outlineLvl w:val="0"/>
              <w:rPr>
                <w:rFonts w:asciiTheme="minorHAnsi" w:hAnsiTheme="minorHAnsi" w:cstheme="minorHAnsi"/>
                <w:color w:val="0F1111"/>
                <w:sz w:val="24"/>
                <w:szCs w:val="24"/>
              </w:rPr>
            </w:pPr>
          </w:p>
          <w:p w14:paraId="50029D55" w14:textId="5210DF6F" w:rsidR="00A742A9" w:rsidRPr="0031682A" w:rsidRDefault="00A742A9" w:rsidP="00F814F0">
            <w:pPr>
              <w:shd w:val="clear" w:color="auto" w:fill="FFFFFF"/>
              <w:spacing w:before="240" w:after="120"/>
              <w:outlineLvl w:val="3"/>
              <w:rPr>
                <w:rFonts w:ascii="Verdana" w:eastAsia="Times New Roman" w:hAnsi="Verdana" w:cs="Times New Roman"/>
                <w:color w:val="0000FF"/>
                <w:sz w:val="24"/>
                <w:szCs w:val="24"/>
                <w:lang w:eastAsia="en-GB"/>
              </w:rPr>
            </w:pPr>
            <w:r>
              <w:rPr>
                <w:rFonts w:ascii="Verdana" w:eastAsia="Times New Roman" w:hAnsi="Verdana" w:cs="Times New Roman"/>
                <w:color w:val="0000FF"/>
                <w:sz w:val="24"/>
                <w:szCs w:val="24"/>
                <w:lang w:eastAsia="en-GB"/>
              </w:rPr>
              <w:t xml:space="preserve"> </w:t>
            </w:r>
          </w:p>
        </w:tc>
      </w:tr>
    </w:tbl>
    <w:p w14:paraId="1A9801CB" w14:textId="77777777" w:rsidR="00A742A9" w:rsidRDefault="00A742A9" w:rsidP="00CB058F">
      <w:pPr>
        <w:rPr>
          <w:rFonts w:ascii="Verdana" w:hAnsi="Verdana"/>
          <w:b/>
          <w:bCs/>
          <w:sz w:val="24"/>
          <w:szCs w:val="24"/>
        </w:rPr>
      </w:pPr>
    </w:p>
    <w:p w14:paraId="3F43042D" w14:textId="77777777" w:rsidR="00A742A9" w:rsidRDefault="00A742A9" w:rsidP="00CB058F">
      <w:pPr>
        <w:rPr>
          <w:rFonts w:ascii="Verdana" w:hAnsi="Verdana"/>
          <w:b/>
          <w:bCs/>
          <w:sz w:val="24"/>
          <w:szCs w:val="24"/>
        </w:rPr>
      </w:pPr>
    </w:p>
    <w:p w14:paraId="1D0592AB" w14:textId="5D73D1C3" w:rsidR="00CB058F" w:rsidRPr="004141AA" w:rsidRDefault="00CB058F" w:rsidP="00CB058F">
      <w:pPr>
        <w:rPr>
          <w:rFonts w:ascii="Verdana" w:hAnsi="Verdana"/>
          <w:b/>
          <w:bCs/>
          <w:sz w:val="24"/>
          <w:szCs w:val="24"/>
        </w:rPr>
      </w:pPr>
      <w:r w:rsidRPr="004141AA">
        <w:rPr>
          <w:rFonts w:ascii="Verdana" w:hAnsi="Verdana"/>
          <w:b/>
          <w:bCs/>
          <w:sz w:val="24"/>
          <w:szCs w:val="24"/>
        </w:rPr>
        <w:t>Assessment:</w:t>
      </w:r>
    </w:p>
    <w:tbl>
      <w:tblPr>
        <w:tblW w:w="9026" w:type="dxa"/>
        <w:tblInd w:w="-8" w:type="dxa"/>
        <w:tblCellMar>
          <w:left w:w="0" w:type="dxa"/>
          <w:right w:w="0" w:type="dxa"/>
        </w:tblCellMar>
        <w:tblLook w:val="04A0" w:firstRow="1" w:lastRow="0" w:firstColumn="1" w:lastColumn="0" w:noHBand="0" w:noVBand="1"/>
      </w:tblPr>
      <w:tblGrid>
        <w:gridCol w:w="2234"/>
        <w:gridCol w:w="6792"/>
      </w:tblGrid>
      <w:tr w:rsidR="00CB058F" w:rsidRPr="009A7815" w14:paraId="42822EB3" w14:textId="77777777" w:rsidTr="00CB058F">
        <w:trPr>
          <w:trHeight w:val="356"/>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9D877E5" w14:textId="77777777" w:rsidR="00CB058F" w:rsidRPr="00272498" w:rsidRDefault="00CB058F" w:rsidP="008D6D83">
            <w:pPr>
              <w:spacing w:after="0" w:line="240" w:lineRule="auto"/>
              <w:rPr>
                <w:rFonts w:eastAsia="Times New Roman" w:cstheme="minorHAnsi"/>
                <w:b/>
                <w:bCs/>
                <w:sz w:val="28"/>
                <w:szCs w:val="28"/>
                <w:lang w:eastAsia="en-GB"/>
              </w:rPr>
            </w:pPr>
            <w:r w:rsidRPr="00272498">
              <w:rPr>
                <w:rFonts w:eastAsia="Times New Roman" w:cstheme="minorHAnsi"/>
                <w:b/>
                <w:bCs/>
                <w:sz w:val="28"/>
                <w:szCs w:val="28"/>
                <w:bdr w:val="none" w:sz="0" w:space="0" w:color="auto" w:frame="1"/>
                <w:lang w:eastAsia="en-GB"/>
              </w:rPr>
              <w:t>Daily Assessment</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007C7ADD" w14:textId="77777777" w:rsidR="00CB058F" w:rsidRPr="009A7815" w:rsidRDefault="00CB058F" w:rsidP="008D6D83">
            <w:pPr>
              <w:spacing w:after="0" w:line="240" w:lineRule="auto"/>
              <w:rPr>
                <w:rFonts w:eastAsia="Times New Roman" w:cstheme="minorHAnsi"/>
                <w:b/>
                <w:bCs/>
                <w:sz w:val="28"/>
                <w:szCs w:val="28"/>
                <w:lang w:eastAsia="en-GB"/>
              </w:rPr>
            </w:pPr>
            <w:r w:rsidRPr="009A7815">
              <w:rPr>
                <w:rFonts w:eastAsia="Times New Roman" w:cstheme="minorHAnsi"/>
                <w:b/>
                <w:bCs/>
                <w:sz w:val="28"/>
                <w:szCs w:val="28"/>
                <w:bdr w:val="none" w:sz="0" w:space="0" w:color="auto" w:frame="1"/>
                <w:lang w:eastAsia="en-GB"/>
              </w:rPr>
              <w:t>Substantive Assessment</w:t>
            </w:r>
          </w:p>
        </w:tc>
      </w:tr>
      <w:tr w:rsidR="00CB058F" w:rsidRPr="009A7815" w14:paraId="103CB02E" w14:textId="77777777" w:rsidTr="00EA02BB">
        <w:trPr>
          <w:trHeight w:val="3283"/>
        </w:trPr>
        <w:tc>
          <w:tcPr>
            <w:tcW w:w="2234"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EBC42EE" w14:textId="77777777" w:rsidR="00CB058F"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Multiple choice questions </w:t>
            </w:r>
          </w:p>
          <w:p w14:paraId="48D4E94F" w14:textId="77777777"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5 things you remember about ‘x’ </w:t>
            </w:r>
          </w:p>
          <w:p w14:paraId="3C7BE4B3" w14:textId="77777777"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Quiz questions</w:t>
            </w:r>
          </w:p>
          <w:p w14:paraId="4F9ED03A" w14:textId="3C7C4E90" w:rsidR="00272498" w:rsidRPr="00272498" w:rsidRDefault="00272498" w:rsidP="00272498">
            <w:pPr>
              <w:pStyle w:val="ListParagraph"/>
              <w:numPr>
                <w:ilvl w:val="0"/>
                <w:numId w:val="2"/>
              </w:numPr>
              <w:spacing w:after="0" w:line="240" w:lineRule="auto"/>
              <w:rPr>
                <w:rFonts w:eastAsia="Times New Roman" w:cstheme="minorHAnsi"/>
                <w:sz w:val="28"/>
                <w:szCs w:val="28"/>
                <w:lang w:eastAsia="en-GB"/>
              </w:rPr>
            </w:pPr>
            <w:r w:rsidRPr="00272498">
              <w:rPr>
                <w:rFonts w:eastAsia="Times New Roman" w:cstheme="minorHAnsi"/>
                <w:sz w:val="28"/>
                <w:szCs w:val="28"/>
                <w:lang w:eastAsia="en-GB"/>
              </w:rPr>
              <w:t xml:space="preserve">Kahoot or </w:t>
            </w:r>
            <w:proofErr w:type="spellStart"/>
            <w:r w:rsidRPr="00272498">
              <w:rPr>
                <w:rFonts w:eastAsia="Times New Roman" w:cstheme="minorHAnsi"/>
                <w:sz w:val="28"/>
                <w:szCs w:val="28"/>
                <w:lang w:eastAsia="en-GB"/>
              </w:rPr>
              <w:t>Blooket</w:t>
            </w:r>
            <w:proofErr w:type="spellEnd"/>
            <w:r w:rsidRPr="00272498">
              <w:rPr>
                <w:rFonts w:eastAsia="Times New Roman" w:cstheme="minorHAnsi"/>
                <w:sz w:val="28"/>
                <w:szCs w:val="28"/>
                <w:lang w:eastAsia="en-GB"/>
              </w:rPr>
              <w:t xml:space="preserve"> </w:t>
            </w:r>
          </w:p>
        </w:tc>
        <w:tc>
          <w:tcPr>
            <w:tcW w:w="6792" w:type="dxa"/>
            <w:tcBorders>
              <w:top w:val="single" w:sz="6" w:space="0" w:color="AAAAAA"/>
              <w:left w:val="single" w:sz="6" w:space="0" w:color="AAAAAA"/>
              <w:bottom w:val="single" w:sz="6" w:space="0" w:color="AAAAAA"/>
              <w:right w:val="single" w:sz="6" w:space="0" w:color="AAAAAA"/>
            </w:tcBorders>
            <w:tcMar>
              <w:top w:w="15" w:type="dxa"/>
              <w:left w:w="75" w:type="dxa"/>
              <w:bottom w:w="15" w:type="dxa"/>
              <w:right w:w="75" w:type="dxa"/>
            </w:tcMar>
            <w:hideMark/>
          </w:tcPr>
          <w:p w14:paraId="74B8E73D" w14:textId="0232AAC6" w:rsidR="00F00D11" w:rsidRDefault="00F00D11" w:rsidP="00F00D11">
            <w:pPr>
              <w:spacing w:after="0" w:line="240" w:lineRule="auto"/>
              <w:rPr>
                <w:rFonts w:eastAsia="Times New Roman" w:cstheme="minorHAnsi"/>
                <w:sz w:val="28"/>
                <w:szCs w:val="28"/>
                <w:lang w:eastAsia="en-GB"/>
              </w:rPr>
            </w:pPr>
            <w:r w:rsidRPr="00230522">
              <w:rPr>
                <w:rFonts w:eastAsia="Times New Roman" w:cstheme="minorHAnsi"/>
                <w:sz w:val="28"/>
                <w:szCs w:val="28"/>
                <w:lang w:eastAsia="en-GB"/>
              </w:rPr>
              <w:t xml:space="preserve">Unit </w:t>
            </w:r>
            <w:r>
              <w:rPr>
                <w:rFonts w:eastAsia="Times New Roman" w:cstheme="minorHAnsi"/>
                <w:sz w:val="28"/>
                <w:szCs w:val="28"/>
                <w:lang w:eastAsia="en-GB"/>
              </w:rPr>
              <w:t xml:space="preserve">6 </w:t>
            </w:r>
          </w:p>
          <w:p w14:paraId="748C09AA" w14:textId="6026E178" w:rsidR="00F00D11" w:rsidRDefault="00F00D11" w:rsidP="00F00D11">
            <w:pPr>
              <w:pStyle w:val="ListParagraph"/>
              <w:numPr>
                <w:ilvl w:val="0"/>
                <w:numId w:val="3"/>
              </w:numPr>
              <w:spacing w:after="0" w:line="240" w:lineRule="auto"/>
              <w:rPr>
                <w:rFonts w:eastAsia="Times New Roman" w:cstheme="minorHAnsi"/>
                <w:sz w:val="28"/>
                <w:szCs w:val="28"/>
                <w:lang w:eastAsia="en-GB"/>
              </w:rPr>
            </w:pPr>
            <w:r w:rsidRPr="00F00D11">
              <w:rPr>
                <w:rFonts w:eastAsia="Times New Roman" w:cstheme="minorHAnsi"/>
                <w:sz w:val="28"/>
                <w:szCs w:val="28"/>
                <w:lang w:eastAsia="en-GB"/>
              </w:rPr>
              <w:t xml:space="preserve">Assignment learning A and B </w:t>
            </w:r>
          </w:p>
          <w:p w14:paraId="4EA4A2D7" w14:textId="2E62F829" w:rsidR="00F00D11" w:rsidRPr="00F00D11" w:rsidRDefault="00F00D11" w:rsidP="00F00D11">
            <w:pPr>
              <w:pStyle w:val="ListParagraph"/>
              <w:numPr>
                <w:ilvl w:val="0"/>
                <w:numId w:val="3"/>
              </w:numPr>
              <w:spacing w:after="0" w:line="240" w:lineRule="auto"/>
              <w:rPr>
                <w:rFonts w:eastAsia="Times New Roman" w:cstheme="minorHAnsi"/>
                <w:sz w:val="28"/>
                <w:szCs w:val="28"/>
                <w:lang w:eastAsia="en-GB"/>
              </w:rPr>
            </w:pPr>
            <w:r>
              <w:rPr>
                <w:rFonts w:eastAsia="Times New Roman" w:cstheme="minorHAnsi"/>
                <w:sz w:val="28"/>
                <w:szCs w:val="28"/>
                <w:lang w:eastAsia="en-GB"/>
              </w:rPr>
              <w:t>Observation of leading sporting activities</w:t>
            </w:r>
          </w:p>
          <w:p w14:paraId="6AFFDC72" w14:textId="77777777" w:rsidR="00F00D11" w:rsidRPr="00230522" w:rsidRDefault="00F00D11" w:rsidP="0031682A">
            <w:pPr>
              <w:spacing w:after="0" w:line="240" w:lineRule="auto"/>
              <w:rPr>
                <w:rFonts w:eastAsia="Times New Roman" w:cstheme="minorHAnsi"/>
                <w:sz w:val="28"/>
                <w:szCs w:val="28"/>
                <w:lang w:eastAsia="en-GB"/>
              </w:rPr>
            </w:pPr>
          </w:p>
          <w:p w14:paraId="2834E4DD" w14:textId="658077BD" w:rsidR="0031682A" w:rsidRPr="00CB058F" w:rsidRDefault="0031682A" w:rsidP="008D6D83">
            <w:pPr>
              <w:spacing w:after="0" w:line="240" w:lineRule="auto"/>
              <w:rPr>
                <w:rFonts w:eastAsia="Times New Roman" w:cstheme="minorHAnsi"/>
                <w:color w:val="FF0000"/>
                <w:sz w:val="28"/>
                <w:szCs w:val="28"/>
                <w:lang w:eastAsia="en-GB"/>
              </w:rPr>
            </w:pPr>
          </w:p>
        </w:tc>
      </w:tr>
    </w:tbl>
    <w:p w14:paraId="2466F65A" w14:textId="77777777" w:rsidR="00CB058F" w:rsidRPr="00014922" w:rsidRDefault="00CB058F">
      <w:pPr>
        <w:rPr>
          <w:sz w:val="32"/>
          <w:szCs w:val="32"/>
        </w:rPr>
      </w:pPr>
    </w:p>
    <w:sectPr w:rsidR="00CB058F"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E07F8"/>
    <w:multiLevelType w:val="hybridMultilevel"/>
    <w:tmpl w:val="B33EC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137E8C"/>
    <w:multiLevelType w:val="hybridMultilevel"/>
    <w:tmpl w:val="9A2E865E"/>
    <w:lvl w:ilvl="0" w:tplc="988CBE9A">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537844"/>
    <w:multiLevelType w:val="hybridMultilevel"/>
    <w:tmpl w:val="51521E08"/>
    <w:lvl w:ilvl="0" w:tplc="AD9A804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7E0B"/>
    <w:rsid w:val="00014922"/>
    <w:rsid w:val="00022828"/>
    <w:rsid w:val="0009739A"/>
    <w:rsid w:val="000D1F7C"/>
    <w:rsid w:val="000E349C"/>
    <w:rsid w:val="00115D10"/>
    <w:rsid w:val="00152E58"/>
    <w:rsid w:val="0017513B"/>
    <w:rsid w:val="00185177"/>
    <w:rsid w:val="0019772E"/>
    <w:rsid w:val="001B080A"/>
    <w:rsid w:val="001B5205"/>
    <w:rsid w:val="00230522"/>
    <w:rsid w:val="00270D61"/>
    <w:rsid w:val="00272498"/>
    <w:rsid w:val="0031682A"/>
    <w:rsid w:val="00423948"/>
    <w:rsid w:val="00436783"/>
    <w:rsid w:val="00455F38"/>
    <w:rsid w:val="004722ED"/>
    <w:rsid w:val="005B4F6D"/>
    <w:rsid w:val="005C2ADA"/>
    <w:rsid w:val="005F1C88"/>
    <w:rsid w:val="006011D5"/>
    <w:rsid w:val="00696931"/>
    <w:rsid w:val="006C30C6"/>
    <w:rsid w:val="006F25E6"/>
    <w:rsid w:val="006F538D"/>
    <w:rsid w:val="007340D8"/>
    <w:rsid w:val="007A6F49"/>
    <w:rsid w:val="007E4D6B"/>
    <w:rsid w:val="007E5C02"/>
    <w:rsid w:val="00806270"/>
    <w:rsid w:val="0082039C"/>
    <w:rsid w:val="00872728"/>
    <w:rsid w:val="008D477B"/>
    <w:rsid w:val="008F6C26"/>
    <w:rsid w:val="00907FEA"/>
    <w:rsid w:val="00920585"/>
    <w:rsid w:val="009352F5"/>
    <w:rsid w:val="0095376B"/>
    <w:rsid w:val="0095583A"/>
    <w:rsid w:val="009D0BFB"/>
    <w:rsid w:val="009D4640"/>
    <w:rsid w:val="00A01C40"/>
    <w:rsid w:val="00A42CF9"/>
    <w:rsid w:val="00A742A9"/>
    <w:rsid w:val="00AD03F7"/>
    <w:rsid w:val="00AE7FA6"/>
    <w:rsid w:val="00AF4C1A"/>
    <w:rsid w:val="00B245FA"/>
    <w:rsid w:val="00B32911"/>
    <w:rsid w:val="00B725E2"/>
    <w:rsid w:val="00B85312"/>
    <w:rsid w:val="00C37833"/>
    <w:rsid w:val="00C96B26"/>
    <w:rsid w:val="00CB058F"/>
    <w:rsid w:val="00D10B5C"/>
    <w:rsid w:val="00D61D54"/>
    <w:rsid w:val="00D944D3"/>
    <w:rsid w:val="00DF3C86"/>
    <w:rsid w:val="00E172AD"/>
    <w:rsid w:val="00E71094"/>
    <w:rsid w:val="00EA02BB"/>
    <w:rsid w:val="00F00D11"/>
    <w:rsid w:val="00F02F5A"/>
    <w:rsid w:val="00F04698"/>
    <w:rsid w:val="00F67C44"/>
    <w:rsid w:val="00FF0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22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styleId="Hyperlink">
    <w:name w:val="Hyperlink"/>
    <w:basedOn w:val="DefaultParagraphFont"/>
    <w:uiPriority w:val="99"/>
    <w:unhideWhenUsed/>
    <w:rsid w:val="00B32911"/>
    <w:rPr>
      <w:color w:val="0000FF"/>
      <w:u w:val="single"/>
    </w:rPr>
  </w:style>
  <w:style w:type="paragraph" w:styleId="NormalWeb">
    <w:name w:val="Normal (Web)"/>
    <w:basedOn w:val="Normal"/>
    <w:uiPriority w:val="99"/>
    <w:unhideWhenUsed/>
    <w:rsid w:val="004239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23948"/>
    <w:rPr>
      <w:b/>
      <w:bCs/>
    </w:rPr>
  </w:style>
  <w:style w:type="character" w:styleId="FollowedHyperlink">
    <w:name w:val="FollowedHyperlink"/>
    <w:basedOn w:val="DefaultParagraphFont"/>
    <w:uiPriority w:val="99"/>
    <w:semiHidden/>
    <w:unhideWhenUsed/>
    <w:rsid w:val="00B725E2"/>
    <w:rPr>
      <w:color w:val="954F72" w:themeColor="followedHyperlink"/>
      <w:u w:val="single"/>
    </w:rPr>
  </w:style>
  <w:style w:type="character" w:styleId="UnresolvedMention">
    <w:name w:val="Unresolved Mention"/>
    <w:basedOn w:val="DefaultParagraphFont"/>
    <w:uiPriority w:val="99"/>
    <w:semiHidden/>
    <w:unhideWhenUsed/>
    <w:rsid w:val="0031682A"/>
    <w:rPr>
      <w:color w:val="605E5C"/>
      <w:shd w:val="clear" w:color="auto" w:fill="E1DFDD"/>
    </w:rPr>
  </w:style>
  <w:style w:type="character" w:customStyle="1" w:styleId="Heading1Char">
    <w:name w:val="Heading 1 Char"/>
    <w:basedOn w:val="DefaultParagraphFont"/>
    <w:link w:val="Heading1"/>
    <w:uiPriority w:val="9"/>
    <w:rsid w:val="004722ED"/>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4722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659454">
      <w:bodyDiv w:val="1"/>
      <w:marLeft w:val="0"/>
      <w:marRight w:val="0"/>
      <w:marTop w:val="0"/>
      <w:marBottom w:val="0"/>
      <w:divBdr>
        <w:top w:val="none" w:sz="0" w:space="0" w:color="auto"/>
        <w:left w:val="none" w:sz="0" w:space="0" w:color="auto"/>
        <w:bottom w:val="none" w:sz="0" w:space="0" w:color="auto"/>
        <w:right w:val="none" w:sz="0" w:space="0" w:color="auto"/>
      </w:divBdr>
    </w:div>
    <w:div w:id="72817821">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483132435">
      <w:bodyDiv w:val="1"/>
      <w:marLeft w:val="0"/>
      <w:marRight w:val="0"/>
      <w:marTop w:val="0"/>
      <w:marBottom w:val="0"/>
      <w:divBdr>
        <w:top w:val="none" w:sz="0" w:space="0" w:color="auto"/>
        <w:left w:val="none" w:sz="0" w:space="0" w:color="auto"/>
        <w:bottom w:val="none" w:sz="0" w:space="0" w:color="auto"/>
        <w:right w:val="none" w:sz="0" w:space="0" w:color="auto"/>
      </w:divBdr>
    </w:div>
    <w:div w:id="592980994">
      <w:bodyDiv w:val="1"/>
      <w:marLeft w:val="0"/>
      <w:marRight w:val="0"/>
      <w:marTop w:val="0"/>
      <w:marBottom w:val="0"/>
      <w:divBdr>
        <w:top w:val="none" w:sz="0" w:space="0" w:color="auto"/>
        <w:left w:val="none" w:sz="0" w:space="0" w:color="auto"/>
        <w:bottom w:val="none" w:sz="0" w:space="0" w:color="auto"/>
        <w:right w:val="none" w:sz="0" w:space="0" w:color="auto"/>
      </w:divBdr>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72876038">
      <w:bodyDiv w:val="1"/>
      <w:marLeft w:val="0"/>
      <w:marRight w:val="0"/>
      <w:marTop w:val="0"/>
      <w:marBottom w:val="0"/>
      <w:divBdr>
        <w:top w:val="none" w:sz="0" w:space="0" w:color="auto"/>
        <w:left w:val="none" w:sz="0" w:space="0" w:color="auto"/>
        <w:bottom w:val="none" w:sz="0" w:space="0" w:color="auto"/>
        <w:right w:val="none" w:sz="0" w:space="0" w:color="auto"/>
      </w:divBdr>
    </w:div>
    <w:div w:id="1104807052">
      <w:bodyDiv w:val="1"/>
      <w:marLeft w:val="0"/>
      <w:marRight w:val="0"/>
      <w:marTop w:val="0"/>
      <w:marBottom w:val="0"/>
      <w:divBdr>
        <w:top w:val="none" w:sz="0" w:space="0" w:color="auto"/>
        <w:left w:val="none" w:sz="0" w:space="0" w:color="auto"/>
        <w:bottom w:val="none" w:sz="0" w:space="0" w:color="auto"/>
        <w:right w:val="none" w:sz="0" w:space="0" w:color="auto"/>
      </w:divBdr>
    </w:div>
    <w:div w:id="1124275914">
      <w:bodyDiv w:val="1"/>
      <w:marLeft w:val="0"/>
      <w:marRight w:val="0"/>
      <w:marTop w:val="0"/>
      <w:marBottom w:val="0"/>
      <w:divBdr>
        <w:top w:val="none" w:sz="0" w:space="0" w:color="auto"/>
        <w:left w:val="none" w:sz="0" w:space="0" w:color="auto"/>
        <w:bottom w:val="none" w:sz="0" w:space="0" w:color="auto"/>
        <w:right w:val="none" w:sz="0" w:space="0" w:color="auto"/>
      </w:divBdr>
    </w:div>
    <w:div w:id="1235353801">
      <w:bodyDiv w:val="1"/>
      <w:marLeft w:val="0"/>
      <w:marRight w:val="0"/>
      <w:marTop w:val="0"/>
      <w:marBottom w:val="0"/>
      <w:divBdr>
        <w:top w:val="none" w:sz="0" w:space="0" w:color="auto"/>
        <w:left w:val="none" w:sz="0" w:space="0" w:color="auto"/>
        <w:bottom w:val="none" w:sz="0" w:space="0" w:color="auto"/>
        <w:right w:val="none" w:sz="0" w:space="0" w:color="auto"/>
      </w:divBdr>
    </w:div>
    <w:div w:id="1311400296">
      <w:bodyDiv w:val="1"/>
      <w:marLeft w:val="0"/>
      <w:marRight w:val="0"/>
      <w:marTop w:val="0"/>
      <w:marBottom w:val="0"/>
      <w:divBdr>
        <w:top w:val="none" w:sz="0" w:space="0" w:color="auto"/>
        <w:left w:val="none" w:sz="0" w:space="0" w:color="auto"/>
        <w:bottom w:val="none" w:sz="0" w:space="0" w:color="auto"/>
        <w:right w:val="none" w:sz="0" w:space="0" w:color="auto"/>
      </w:divBdr>
    </w:div>
    <w:div w:id="1371149517">
      <w:bodyDiv w:val="1"/>
      <w:marLeft w:val="0"/>
      <w:marRight w:val="0"/>
      <w:marTop w:val="0"/>
      <w:marBottom w:val="0"/>
      <w:divBdr>
        <w:top w:val="none" w:sz="0" w:space="0" w:color="auto"/>
        <w:left w:val="none" w:sz="0" w:space="0" w:color="auto"/>
        <w:bottom w:val="none" w:sz="0" w:space="0" w:color="auto"/>
        <w:right w:val="none" w:sz="0" w:space="0" w:color="auto"/>
      </w:divBdr>
    </w:div>
    <w:div w:id="1382247226">
      <w:bodyDiv w:val="1"/>
      <w:marLeft w:val="0"/>
      <w:marRight w:val="0"/>
      <w:marTop w:val="0"/>
      <w:marBottom w:val="0"/>
      <w:divBdr>
        <w:top w:val="none" w:sz="0" w:space="0" w:color="auto"/>
        <w:left w:val="none" w:sz="0" w:space="0" w:color="auto"/>
        <w:bottom w:val="none" w:sz="0" w:space="0" w:color="auto"/>
        <w:right w:val="none" w:sz="0" w:space="0" w:color="auto"/>
      </w:divBdr>
    </w:div>
    <w:div w:id="1680352108">
      <w:bodyDiv w:val="1"/>
      <w:marLeft w:val="0"/>
      <w:marRight w:val="0"/>
      <w:marTop w:val="0"/>
      <w:marBottom w:val="0"/>
      <w:divBdr>
        <w:top w:val="none" w:sz="0" w:space="0" w:color="auto"/>
        <w:left w:val="none" w:sz="0" w:space="0" w:color="auto"/>
        <w:bottom w:val="none" w:sz="0" w:space="0" w:color="auto"/>
        <w:right w:val="none" w:sz="0" w:space="0" w:color="auto"/>
      </w:divBdr>
    </w:div>
    <w:div w:id="1723678597">
      <w:bodyDiv w:val="1"/>
      <w:marLeft w:val="0"/>
      <w:marRight w:val="0"/>
      <w:marTop w:val="0"/>
      <w:marBottom w:val="0"/>
      <w:divBdr>
        <w:top w:val="none" w:sz="0" w:space="0" w:color="auto"/>
        <w:left w:val="none" w:sz="0" w:space="0" w:color="auto"/>
        <w:bottom w:val="none" w:sz="0" w:space="0" w:color="auto"/>
        <w:right w:val="none" w:sz="0" w:space="0" w:color="auto"/>
      </w:divBdr>
    </w:div>
    <w:div w:id="1806850120">
      <w:bodyDiv w:val="1"/>
      <w:marLeft w:val="0"/>
      <w:marRight w:val="0"/>
      <w:marTop w:val="0"/>
      <w:marBottom w:val="0"/>
      <w:divBdr>
        <w:top w:val="none" w:sz="0" w:space="0" w:color="auto"/>
        <w:left w:val="none" w:sz="0" w:space="0" w:color="auto"/>
        <w:bottom w:val="none" w:sz="0" w:space="0" w:color="auto"/>
        <w:right w:val="none" w:sz="0" w:space="0" w:color="auto"/>
      </w:divBdr>
      <w:divsChild>
        <w:div w:id="1090396005">
          <w:marLeft w:val="0"/>
          <w:marRight w:val="0"/>
          <w:marTop w:val="0"/>
          <w:marBottom w:val="0"/>
          <w:divBdr>
            <w:top w:val="none" w:sz="0" w:space="0" w:color="auto"/>
            <w:left w:val="none" w:sz="0" w:space="0" w:color="auto"/>
            <w:bottom w:val="none" w:sz="0" w:space="0" w:color="auto"/>
            <w:right w:val="none" w:sz="0" w:space="0" w:color="auto"/>
          </w:divBdr>
          <w:divsChild>
            <w:div w:id="197159071">
              <w:marLeft w:val="0"/>
              <w:marRight w:val="0"/>
              <w:marTop w:val="0"/>
              <w:marBottom w:val="0"/>
              <w:divBdr>
                <w:top w:val="none" w:sz="0" w:space="0" w:color="auto"/>
                <w:left w:val="none" w:sz="0" w:space="0" w:color="auto"/>
                <w:bottom w:val="none" w:sz="0" w:space="0" w:color="auto"/>
                <w:right w:val="none" w:sz="0" w:space="0" w:color="auto"/>
              </w:divBdr>
              <w:divsChild>
                <w:div w:id="1744335370">
                  <w:marLeft w:val="0"/>
                  <w:marRight w:val="0"/>
                  <w:marTop w:val="0"/>
                  <w:marBottom w:val="0"/>
                  <w:divBdr>
                    <w:top w:val="none" w:sz="0" w:space="0" w:color="auto"/>
                    <w:left w:val="none" w:sz="0" w:space="0" w:color="auto"/>
                    <w:bottom w:val="none" w:sz="0" w:space="0" w:color="auto"/>
                    <w:right w:val="none" w:sz="0" w:space="0" w:color="auto"/>
                  </w:divBdr>
                  <w:divsChild>
                    <w:div w:id="1078137636">
                      <w:marLeft w:val="0"/>
                      <w:marRight w:val="0"/>
                      <w:marTop w:val="0"/>
                      <w:marBottom w:val="0"/>
                      <w:divBdr>
                        <w:top w:val="none" w:sz="0" w:space="0" w:color="auto"/>
                        <w:left w:val="none" w:sz="0" w:space="0" w:color="auto"/>
                        <w:bottom w:val="none" w:sz="0" w:space="0" w:color="auto"/>
                        <w:right w:val="none" w:sz="0" w:space="0" w:color="auto"/>
                      </w:divBdr>
                      <w:divsChild>
                        <w:div w:id="213082027">
                          <w:marLeft w:val="0"/>
                          <w:marRight w:val="0"/>
                          <w:marTop w:val="0"/>
                          <w:marBottom w:val="0"/>
                          <w:divBdr>
                            <w:top w:val="none" w:sz="0" w:space="0" w:color="auto"/>
                            <w:left w:val="none" w:sz="0" w:space="0" w:color="auto"/>
                            <w:bottom w:val="none" w:sz="0" w:space="0" w:color="auto"/>
                            <w:right w:val="none" w:sz="0" w:space="0" w:color="auto"/>
                          </w:divBdr>
                          <w:divsChild>
                            <w:div w:id="220488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0635270">
      <w:bodyDiv w:val="1"/>
      <w:marLeft w:val="0"/>
      <w:marRight w:val="0"/>
      <w:marTop w:val="0"/>
      <w:marBottom w:val="0"/>
      <w:divBdr>
        <w:top w:val="none" w:sz="0" w:space="0" w:color="auto"/>
        <w:left w:val="none" w:sz="0" w:space="0" w:color="auto"/>
        <w:bottom w:val="none" w:sz="0" w:space="0" w:color="auto"/>
        <w:right w:val="none" w:sz="0" w:space="0" w:color="auto"/>
      </w:divBdr>
    </w:div>
    <w:div w:id="1838498039">
      <w:bodyDiv w:val="1"/>
      <w:marLeft w:val="0"/>
      <w:marRight w:val="0"/>
      <w:marTop w:val="0"/>
      <w:marBottom w:val="0"/>
      <w:divBdr>
        <w:top w:val="none" w:sz="0" w:space="0" w:color="auto"/>
        <w:left w:val="none" w:sz="0" w:space="0" w:color="auto"/>
        <w:bottom w:val="none" w:sz="0" w:space="0" w:color="auto"/>
        <w:right w:val="none" w:sz="0" w:space="0" w:color="auto"/>
      </w:divBdr>
    </w:div>
    <w:div w:id="2030329427">
      <w:bodyDiv w:val="1"/>
      <w:marLeft w:val="0"/>
      <w:marRight w:val="0"/>
      <w:marTop w:val="0"/>
      <w:marBottom w:val="0"/>
      <w:divBdr>
        <w:top w:val="none" w:sz="0" w:space="0" w:color="auto"/>
        <w:left w:val="none" w:sz="0" w:space="0" w:color="auto"/>
        <w:bottom w:val="none" w:sz="0" w:space="0" w:color="auto"/>
        <w:right w:val="none" w:sz="0" w:space="0" w:color="auto"/>
      </w:divBdr>
    </w:div>
    <w:div w:id="208791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6857D-B100-4176-915C-49141B8F8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282</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Rebecca Scott (Kenwood)</cp:lastModifiedBy>
  <cp:revision>3</cp:revision>
  <dcterms:created xsi:type="dcterms:W3CDTF">2026-01-25T17:45:00Z</dcterms:created>
  <dcterms:modified xsi:type="dcterms:W3CDTF">2026-01-25T17:48:00Z</dcterms:modified>
</cp:coreProperties>
</file>