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714" w:tblpY="-238"/>
        <w:tblW w:w="10627" w:type="dxa"/>
        <w:tblLook w:val="04A0" w:firstRow="1" w:lastRow="0" w:firstColumn="1" w:lastColumn="0" w:noHBand="0" w:noVBand="1"/>
      </w:tblPr>
      <w:tblGrid>
        <w:gridCol w:w="1715"/>
        <w:gridCol w:w="413"/>
        <w:gridCol w:w="1602"/>
        <w:gridCol w:w="193"/>
        <w:gridCol w:w="2740"/>
        <w:gridCol w:w="216"/>
        <w:gridCol w:w="3748"/>
      </w:tblGrid>
      <w:tr w:rsidR="00821362" w:rsidRPr="00B245FA" w14:paraId="7BD35E8F" w14:textId="77777777" w:rsidTr="00661158">
        <w:trPr>
          <w:trHeight w:val="557"/>
        </w:trPr>
        <w:tc>
          <w:tcPr>
            <w:tcW w:w="3923" w:type="dxa"/>
            <w:gridSpan w:val="4"/>
          </w:tcPr>
          <w:p w14:paraId="0AD9D795" w14:textId="01F5BB3D" w:rsidR="00821362" w:rsidRPr="00B245FA" w:rsidRDefault="00821362" w:rsidP="00661158">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E34E26">
              <w:rPr>
                <w:rFonts w:ascii="Verdana" w:hAnsi="Verdana"/>
                <w:b/>
                <w:bCs/>
                <w:sz w:val="24"/>
                <w:szCs w:val="24"/>
              </w:rPr>
              <w:t>M0</w:t>
            </w:r>
            <w:r w:rsidR="00FB63B6">
              <w:rPr>
                <w:rFonts w:ascii="Verdana" w:hAnsi="Verdana"/>
                <w:b/>
                <w:bCs/>
                <w:sz w:val="24"/>
                <w:szCs w:val="24"/>
              </w:rPr>
              <w:t>5</w:t>
            </w:r>
          </w:p>
        </w:tc>
        <w:tc>
          <w:tcPr>
            <w:tcW w:w="2956" w:type="dxa"/>
            <w:gridSpan w:val="2"/>
          </w:tcPr>
          <w:p w14:paraId="62301604" w14:textId="2F276911" w:rsidR="00821362" w:rsidRDefault="00821362" w:rsidP="00661158">
            <w:pPr>
              <w:rPr>
                <w:rFonts w:ascii="Verdana" w:hAnsi="Verdana"/>
                <w:b/>
                <w:bCs/>
                <w:sz w:val="24"/>
                <w:szCs w:val="24"/>
              </w:rPr>
            </w:pPr>
            <w:r w:rsidRPr="00B245FA">
              <w:rPr>
                <w:rFonts w:ascii="Verdana" w:hAnsi="Verdana"/>
                <w:b/>
                <w:bCs/>
                <w:sz w:val="24"/>
                <w:szCs w:val="24"/>
              </w:rPr>
              <w:t xml:space="preserve">Subject: </w:t>
            </w:r>
          </w:p>
          <w:p w14:paraId="69C97BB4" w14:textId="1767A57E" w:rsidR="00821362" w:rsidRPr="00B245FA" w:rsidRDefault="00821362" w:rsidP="00661158">
            <w:pPr>
              <w:rPr>
                <w:rFonts w:ascii="Verdana" w:hAnsi="Verdana"/>
                <w:b/>
                <w:bCs/>
                <w:sz w:val="24"/>
                <w:szCs w:val="24"/>
              </w:rPr>
            </w:pPr>
            <w:r>
              <w:rPr>
                <w:rFonts w:ascii="Verdana" w:hAnsi="Verdana"/>
                <w:b/>
                <w:bCs/>
                <w:sz w:val="24"/>
                <w:szCs w:val="24"/>
              </w:rPr>
              <w:t>MFL</w:t>
            </w:r>
          </w:p>
        </w:tc>
        <w:tc>
          <w:tcPr>
            <w:tcW w:w="3748" w:type="dxa"/>
          </w:tcPr>
          <w:p w14:paraId="719BA9F0" w14:textId="10876D1C" w:rsidR="00821362" w:rsidRPr="00B245FA" w:rsidRDefault="00821362" w:rsidP="00661158">
            <w:pPr>
              <w:rPr>
                <w:rFonts w:ascii="Verdana" w:hAnsi="Verdana"/>
                <w:b/>
                <w:bCs/>
                <w:sz w:val="24"/>
                <w:szCs w:val="24"/>
              </w:rPr>
            </w:pPr>
            <w:r w:rsidRPr="00B245FA">
              <w:rPr>
                <w:rFonts w:ascii="Verdana" w:hAnsi="Verdana"/>
                <w:b/>
                <w:bCs/>
                <w:sz w:val="24"/>
                <w:szCs w:val="24"/>
              </w:rPr>
              <w:t xml:space="preserve">Term: </w:t>
            </w:r>
            <w:r w:rsidR="00A30BE3">
              <w:rPr>
                <w:rFonts w:ascii="Verdana" w:hAnsi="Verdana"/>
                <w:b/>
                <w:bCs/>
                <w:sz w:val="24"/>
                <w:szCs w:val="24"/>
              </w:rPr>
              <w:t>2</w:t>
            </w:r>
          </w:p>
        </w:tc>
      </w:tr>
      <w:tr w:rsidR="00821362" w:rsidRPr="00B245FA" w14:paraId="17901F62" w14:textId="77777777" w:rsidTr="00661158">
        <w:trPr>
          <w:trHeight w:val="412"/>
        </w:trPr>
        <w:tc>
          <w:tcPr>
            <w:tcW w:w="2128" w:type="dxa"/>
            <w:gridSpan w:val="2"/>
          </w:tcPr>
          <w:p w14:paraId="76DF963F" w14:textId="77777777" w:rsidR="00821362" w:rsidRPr="00B245FA" w:rsidRDefault="00821362" w:rsidP="00661158">
            <w:pPr>
              <w:rPr>
                <w:rFonts w:ascii="Verdana" w:hAnsi="Verdana"/>
                <w:b/>
                <w:bCs/>
                <w:sz w:val="24"/>
                <w:szCs w:val="24"/>
              </w:rPr>
            </w:pPr>
            <w:r w:rsidRPr="00B245FA">
              <w:rPr>
                <w:rFonts w:ascii="Verdana" w:hAnsi="Verdana"/>
                <w:b/>
                <w:bCs/>
                <w:sz w:val="24"/>
                <w:szCs w:val="24"/>
              </w:rPr>
              <w:t xml:space="preserve">Teacher: </w:t>
            </w:r>
          </w:p>
        </w:tc>
        <w:tc>
          <w:tcPr>
            <w:tcW w:w="8499" w:type="dxa"/>
            <w:gridSpan w:val="5"/>
          </w:tcPr>
          <w:p w14:paraId="7A93EA4A" w14:textId="19BFB242" w:rsidR="00821362" w:rsidRPr="00B245FA" w:rsidRDefault="00821362" w:rsidP="00661158">
            <w:pPr>
              <w:rPr>
                <w:rFonts w:ascii="Verdana" w:hAnsi="Verdana"/>
                <w:b/>
                <w:bCs/>
                <w:sz w:val="24"/>
                <w:szCs w:val="24"/>
              </w:rPr>
            </w:pPr>
            <w:r>
              <w:rPr>
                <w:rFonts w:ascii="Verdana" w:hAnsi="Verdana"/>
                <w:b/>
                <w:bCs/>
                <w:sz w:val="24"/>
                <w:szCs w:val="24"/>
              </w:rPr>
              <w:t>William Burton</w:t>
            </w:r>
          </w:p>
        </w:tc>
      </w:tr>
      <w:tr w:rsidR="00821362" w:rsidRPr="00B245FA" w14:paraId="0D051BD6" w14:textId="77777777" w:rsidTr="00661158">
        <w:trPr>
          <w:trHeight w:val="500"/>
        </w:trPr>
        <w:tc>
          <w:tcPr>
            <w:tcW w:w="10627" w:type="dxa"/>
            <w:gridSpan w:val="7"/>
          </w:tcPr>
          <w:p w14:paraId="0F10A7E1" w14:textId="4154081D" w:rsidR="00821362" w:rsidRPr="001518E9" w:rsidRDefault="00821362" w:rsidP="00661158">
            <w:pPr>
              <w:rPr>
                <w:rFonts w:ascii="Verdana" w:hAnsi="Verdana"/>
                <w:b/>
                <w:bCs/>
                <w:sz w:val="24"/>
                <w:szCs w:val="24"/>
              </w:rPr>
            </w:pPr>
            <w:r w:rsidRPr="001518E9">
              <w:rPr>
                <w:rFonts w:ascii="Verdana" w:hAnsi="Verdana"/>
                <w:b/>
                <w:bCs/>
                <w:sz w:val="24"/>
                <w:szCs w:val="24"/>
              </w:rPr>
              <w:t xml:space="preserve">Curriculum: </w:t>
            </w:r>
            <w:r>
              <w:rPr>
                <w:rFonts w:ascii="Verdana" w:hAnsi="Verdana"/>
                <w:b/>
                <w:bCs/>
                <w:sz w:val="24"/>
                <w:szCs w:val="24"/>
              </w:rPr>
              <w:t xml:space="preserve">Secondary One Fundamentals </w:t>
            </w:r>
          </w:p>
        </w:tc>
      </w:tr>
      <w:tr w:rsidR="00821362" w:rsidRPr="00B245FA" w14:paraId="44E39EDB" w14:textId="77777777" w:rsidTr="00661158">
        <w:trPr>
          <w:trHeight w:val="500"/>
        </w:trPr>
        <w:tc>
          <w:tcPr>
            <w:tcW w:w="10627" w:type="dxa"/>
            <w:gridSpan w:val="7"/>
          </w:tcPr>
          <w:p w14:paraId="74B439BB" w14:textId="77777777" w:rsidR="006257F0" w:rsidRPr="006257F0" w:rsidRDefault="006257F0" w:rsidP="006257F0">
            <w:pPr>
              <w:rPr>
                <w:rFonts w:ascii="Verdana" w:hAnsi="Verdana"/>
              </w:rPr>
            </w:pPr>
            <w:r w:rsidRPr="006257F0">
              <w:rPr>
                <w:rFonts w:ascii="Verdana" w:hAnsi="Verdana"/>
              </w:rPr>
              <w:t>In Term Two, students build on the foundations from Term One by expanding their vocabulary and grammar knowledge. They continue to use and develop short sentences, gaining confidence in speaking and listening.</w:t>
            </w:r>
          </w:p>
          <w:p w14:paraId="4117A15C" w14:textId="77777777" w:rsidR="006257F0" w:rsidRPr="006257F0" w:rsidRDefault="006257F0" w:rsidP="006257F0">
            <w:pPr>
              <w:rPr>
                <w:rFonts w:ascii="Verdana" w:hAnsi="Verdana"/>
              </w:rPr>
            </w:pPr>
          </w:p>
          <w:p w14:paraId="42962BF3" w14:textId="77777777" w:rsidR="006257F0" w:rsidRPr="006257F0" w:rsidRDefault="006257F0" w:rsidP="006257F0">
            <w:pPr>
              <w:rPr>
                <w:rFonts w:ascii="Verdana" w:hAnsi="Verdana"/>
              </w:rPr>
            </w:pPr>
            <w:r w:rsidRPr="006257F0">
              <w:rPr>
                <w:rFonts w:ascii="Verdana" w:hAnsi="Verdana"/>
              </w:rPr>
              <w:t>There is an ongoing focus on pronunciation and phonics-based activities to improve accuracy, alongside increasing awareness of key grammatical features such as verb-subject questions and strong and weak verb conjugations.</w:t>
            </w:r>
          </w:p>
          <w:p w14:paraId="1620E7D7" w14:textId="77777777" w:rsidR="006257F0" w:rsidRPr="006257F0" w:rsidRDefault="006257F0" w:rsidP="006257F0">
            <w:pPr>
              <w:rPr>
                <w:rFonts w:ascii="Verdana" w:hAnsi="Verdana"/>
              </w:rPr>
            </w:pPr>
          </w:p>
          <w:p w14:paraId="1809A3F5" w14:textId="076ADF6D" w:rsidR="00A07704" w:rsidRPr="00661158" w:rsidRDefault="006257F0" w:rsidP="006257F0">
            <w:pPr>
              <w:rPr>
                <w:rFonts w:ascii="Verdana" w:hAnsi="Verdana"/>
              </w:rPr>
            </w:pPr>
            <w:r w:rsidRPr="006257F0">
              <w:rPr>
                <w:rFonts w:ascii="Verdana" w:hAnsi="Verdana"/>
              </w:rPr>
              <w:t>Students also further develop their cultural knowledge of Germany, exploring topics such as festivals, school life, and notable German speakers, helping to make the language more meaningful and engaging.</w:t>
            </w:r>
          </w:p>
        </w:tc>
      </w:tr>
      <w:tr w:rsidR="00503028" w:rsidRPr="00B245FA" w14:paraId="0E9344B3" w14:textId="77777777" w:rsidTr="00661158">
        <w:trPr>
          <w:trHeight w:val="537"/>
        </w:trPr>
        <w:tc>
          <w:tcPr>
            <w:tcW w:w="1715" w:type="dxa"/>
            <w:shd w:val="clear" w:color="auto" w:fill="F4B083" w:themeFill="accent2" w:themeFillTint="99"/>
          </w:tcPr>
          <w:p w14:paraId="555822E7" w14:textId="77777777" w:rsidR="00503028" w:rsidRDefault="00503028" w:rsidP="00661158">
            <w:pPr>
              <w:rPr>
                <w:rFonts w:cstheme="minorHAnsi"/>
                <w:sz w:val="24"/>
                <w:szCs w:val="24"/>
              </w:rPr>
            </w:pPr>
          </w:p>
        </w:tc>
        <w:tc>
          <w:tcPr>
            <w:tcW w:w="2015" w:type="dxa"/>
            <w:gridSpan w:val="2"/>
          </w:tcPr>
          <w:p w14:paraId="31C3B680" w14:textId="0A7C15AC" w:rsidR="00503028" w:rsidRDefault="00503028" w:rsidP="00661158">
            <w:pPr>
              <w:rPr>
                <w:rFonts w:cstheme="minorHAnsi"/>
                <w:sz w:val="24"/>
                <w:szCs w:val="24"/>
              </w:rPr>
            </w:pPr>
          </w:p>
        </w:tc>
        <w:tc>
          <w:tcPr>
            <w:tcW w:w="2933" w:type="dxa"/>
            <w:gridSpan w:val="2"/>
          </w:tcPr>
          <w:p w14:paraId="4781A467" w14:textId="73A9F32F" w:rsidR="00503028" w:rsidRPr="00A902F1" w:rsidRDefault="00A30BE3" w:rsidP="00661158">
            <w:pPr>
              <w:jc w:val="center"/>
              <w:rPr>
                <w:rFonts w:cstheme="minorHAnsi"/>
                <w:b/>
                <w:bCs/>
                <w:sz w:val="24"/>
                <w:szCs w:val="24"/>
                <w:u w:val="single"/>
              </w:rPr>
            </w:pPr>
            <w:r w:rsidRPr="00A30BE3">
              <w:rPr>
                <w:rFonts w:cstheme="minorHAnsi"/>
                <w:b/>
                <w:bCs/>
                <w:sz w:val="36"/>
                <w:szCs w:val="36"/>
                <w:u w:val="single"/>
              </w:rPr>
              <w:t>Attended</w:t>
            </w:r>
          </w:p>
        </w:tc>
        <w:tc>
          <w:tcPr>
            <w:tcW w:w="3964" w:type="dxa"/>
            <w:gridSpan w:val="2"/>
          </w:tcPr>
          <w:p w14:paraId="1C5552FD" w14:textId="7D44B14A" w:rsidR="00A30BE3" w:rsidRPr="00A30BE3" w:rsidRDefault="00A30BE3" w:rsidP="00661158">
            <w:pPr>
              <w:jc w:val="center"/>
              <w:rPr>
                <w:rFonts w:cstheme="minorHAnsi"/>
                <w:b/>
                <w:bCs/>
                <w:sz w:val="36"/>
                <w:szCs w:val="36"/>
                <w:u w:val="single"/>
              </w:rPr>
            </w:pPr>
            <w:r w:rsidRPr="00A30BE3">
              <w:rPr>
                <w:rFonts w:cstheme="minorHAnsi"/>
                <w:b/>
                <w:bCs/>
                <w:sz w:val="36"/>
                <w:szCs w:val="36"/>
                <w:u w:val="single"/>
              </w:rPr>
              <w:t>How I felt about it</w:t>
            </w:r>
          </w:p>
          <w:p w14:paraId="6D8FED63" w14:textId="77777777" w:rsidR="00A30BE3" w:rsidRDefault="00A30BE3" w:rsidP="00661158">
            <w:pPr>
              <w:jc w:val="center"/>
              <w:rPr>
                <w:rFonts w:cstheme="minorHAnsi"/>
                <w:b/>
                <w:bCs/>
                <w:sz w:val="24"/>
                <w:szCs w:val="24"/>
                <w:u w:val="single"/>
              </w:rPr>
            </w:pPr>
          </w:p>
          <w:p w14:paraId="0A62C83A" w14:textId="105D7CF8" w:rsidR="00503028" w:rsidRPr="00A902F1" w:rsidRDefault="00A30BE3" w:rsidP="00661158">
            <w:pPr>
              <w:jc w:val="center"/>
              <w:rPr>
                <w:rFonts w:cstheme="minorHAnsi"/>
                <w:b/>
                <w:bCs/>
                <w:sz w:val="24"/>
                <w:szCs w:val="24"/>
                <w:u w:val="single"/>
              </w:rPr>
            </w:pPr>
            <w:r>
              <w:rPr>
                <w:rFonts w:cstheme="minorHAnsi"/>
                <w:noProof/>
                <w:sz w:val="24"/>
                <w:szCs w:val="24"/>
              </w:rPr>
              <w:drawing>
                <wp:inline distT="0" distB="0" distL="0" distR="0" wp14:anchorId="12D05848" wp14:editId="5DD77B7A">
                  <wp:extent cx="944880" cy="26797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80" cy="267970"/>
                          </a:xfrm>
                          <a:prstGeom prst="rect">
                            <a:avLst/>
                          </a:prstGeom>
                          <a:noFill/>
                        </pic:spPr>
                      </pic:pic>
                    </a:graphicData>
                  </a:graphic>
                </wp:inline>
              </w:drawing>
            </w:r>
          </w:p>
        </w:tc>
      </w:tr>
      <w:tr w:rsidR="00821362" w:rsidRPr="00B245FA" w14:paraId="6DB9840E" w14:textId="77777777" w:rsidTr="00661158">
        <w:trPr>
          <w:trHeight w:val="537"/>
        </w:trPr>
        <w:tc>
          <w:tcPr>
            <w:tcW w:w="1715" w:type="dxa"/>
            <w:shd w:val="clear" w:color="auto" w:fill="F4B083" w:themeFill="accent2" w:themeFillTint="99"/>
          </w:tcPr>
          <w:p w14:paraId="6B5221E1" w14:textId="77777777" w:rsidR="00821362" w:rsidRPr="00A4445A" w:rsidRDefault="00821362" w:rsidP="00661158">
            <w:pPr>
              <w:rPr>
                <w:rFonts w:cstheme="minorHAnsi"/>
                <w:sz w:val="24"/>
                <w:szCs w:val="24"/>
              </w:rPr>
            </w:pPr>
            <w:r w:rsidRPr="00A4445A">
              <w:rPr>
                <w:rFonts w:cstheme="minorHAnsi"/>
                <w:sz w:val="24"/>
                <w:szCs w:val="24"/>
              </w:rPr>
              <w:t>1</w:t>
            </w:r>
          </w:p>
        </w:tc>
        <w:tc>
          <w:tcPr>
            <w:tcW w:w="2015" w:type="dxa"/>
            <w:gridSpan w:val="2"/>
          </w:tcPr>
          <w:p w14:paraId="0E7B6435" w14:textId="77777777" w:rsidR="00961247" w:rsidRDefault="00961247" w:rsidP="00961247">
            <w:r>
              <w:t>I can talk about more than one thing</w:t>
            </w:r>
          </w:p>
          <w:p w14:paraId="4C9EDEAC" w14:textId="59E336B4" w:rsidR="00821362" w:rsidRPr="00A4445A" w:rsidRDefault="00821362" w:rsidP="00661158">
            <w:pPr>
              <w:rPr>
                <w:rFonts w:cstheme="minorHAnsi"/>
                <w:sz w:val="24"/>
                <w:szCs w:val="24"/>
              </w:rPr>
            </w:pPr>
          </w:p>
        </w:tc>
        <w:tc>
          <w:tcPr>
            <w:tcW w:w="2933" w:type="dxa"/>
            <w:gridSpan w:val="2"/>
          </w:tcPr>
          <w:p w14:paraId="05D15816" w14:textId="77777777" w:rsidR="00821362" w:rsidRPr="00A4445A" w:rsidRDefault="00821362" w:rsidP="00661158">
            <w:pPr>
              <w:rPr>
                <w:rFonts w:cstheme="minorHAnsi"/>
                <w:sz w:val="24"/>
                <w:szCs w:val="24"/>
              </w:rPr>
            </w:pPr>
          </w:p>
        </w:tc>
        <w:tc>
          <w:tcPr>
            <w:tcW w:w="3964" w:type="dxa"/>
            <w:gridSpan w:val="2"/>
          </w:tcPr>
          <w:p w14:paraId="3402598B" w14:textId="77777777" w:rsidR="00821362" w:rsidRPr="00A4445A" w:rsidRDefault="00821362" w:rsidP="00661158">
            <w:pPr>
              <w:rPr>
                <w:rFonts w:cstheme="minorHAnsi"/>
                <w:sz w:val="24"/>
                <w:szCs w:val="24"/>
              </w:rPr>
            </w:pPr>
          </w:p>
        </w:tc>
      </w:tr>
      <w:tr w:rsidR="00974A3D" w:rsidRPr="00B245FA" w14:paraId="5A8DAD89" w14:textId="77777777" w:rsidTr="00661158">
        <w:trPr>
          <w:trHeight w:val="537"/>
        </w:trPr>
        <w:tc>
          <w:tcPr>
            <w:tcW w:w="1715" w:type="dxa"/>
            <w:shd w:val="clear" w:color="auto" w:fill="F4B083" w:themeFill="accent2" w:themeFillTint="99"/>
          </w:tcPr>
          <w:p w14:paraId="6461A061" w14:textId="6CC3299C" w:rsidR="00974A3D" w:rsidRPr="00A4445A" w:rsidRDefault="00974A3D" w:rsidP="00661158">
            <w:pPr>
              <w:rPr>
                <w:rFonts w:cstheme="minorHAnsi"/>
                <w:sz w:val="24"/>
                <w:szCs w:val="24"/>
              </w:rPr>
            </w:pPr>
            <w:r>
              <w:rPr>
                <w:rFonts w:cstheme="minorHAnsi"/>
                <w:sz w:val="24"/>
                <w:szCs w:val="24"/>
              </w:rPr>
              <w:t>2</w:t>
            </w:r>
          </w:p>
        </w:tc>
        <w:tc>
          <w:tcPr>
            <w:tcW w:w="2015" w:type="dxa"/>
            <w:gridSpan w:val="2"/>
          </w:tcPr>
          <w:p w14:paraId="2C8A8587" w14:textId="77777777" w:rsidR="00961247" w:rsidRDefault="00961247" w:rsidP="00961247">
            <w:r>
              <w:t xml:space="preserve">I can express liking something </w:t>
            </w:r>
          </w:p>
          <w:p w14:paraId="1052A77F" w14:textId="7CB66F21" w:rsidR="00974A3D" w:rsidRDefault="00974A3D" w:rsidP="00661158">
            <w:pPr>
              <w:rPr>
                <w:rFonts w:cstheme="minorHAnsi"/>
                <w:sz w:val="24"/>
                <w:szCs w:val="24"/>
              </w:rPr>
            </w:pPr>
          </w:p>
        </w:tc>
        <w:tc>
          <w:tcPr>
            <w:tcW w:w="2933" w:type="dxa"/>
            <w:gridSpan w:val="2"/>
          </w:tcPr>
          <w:p w14:paraId="4DF06916" w14:textId="77777777" w:rsidR="00974A3D" w:rsidRPr="00A4445A" w:rsidRDefault="00974A3D" w:rsidP="00661158">
            <w:pPr>
              <w:rPr>
                <w:rFonts w:cstheme="minorHAnsi"/>
                <w:sz w:val="24"/>
                <w:szCs w:val="24"/>
              </w:rPr>
            </w:pPr>
          </w:p>
        </w:tc>
        <w:tc>
          <w:tcPr>
            <w:tcW w:w="3964" w:type="dxa"/>
            <w:gridSpan w:val="2"/>
          </w:tcPr>
          <w:p w14:paraId="1AFC4271" w14:textId="77777777" w:rsidR="00974A3D" w:rsidRPr="00A4445A" w:rsidRDefault="00974A3D" w:rsidP="00661158">
            <w:pPr>
              <w:rPr>
                <w:rFonts w:cstheme="minorHAnsi"/>
                <w:sz w:val="24"/>
                <w:szCs w:val="24"/>
              </w:rPr>
            </w:pPr>
          </w:p>
        </w:tc>
      </w:tr>
      <w:tr w:rsidR="00821362" w:rsidRPr="00B245FA" w14:paraId="569B4B2B" w14:textId="77777777" w:rsidTr="00661158">
        <w:trPr>
          <w:trHeight w:val="537"/>
        </w:trPr>
        <w:tc>
          <w:tcPr>
            <w:tcW w:w="1715" w:type="dxa"/>
            <w:shd w:val="clear" w:color="auto" w:fill="F4B083" w:themeFill="accent2" w:themeFillTint="99"/>
          </w:tcPr>
          <w:p w14:paraId="010BEEF2" w14:textId="2FBD030D" w:rsidR="00821362" w:rsidRPr="00A4445A" w:rsidRDefault="00974A3D" w:rsidP="00661158">
            <w:pPr>
              <w:rPr>
                <w:rFonts w:cstheme="minorHAnsi"/>
                <w:sz w:val="24"/>
                <w:szCs w:val="24"/>
              </w:rPr>
            </w:pPr>
            <w:r>
              <w:rPr>
                <w:rFonts w:cstheme="minorHAnsi"/>
                <w:sz w:val="24"/>
                <w:szCs w:val="24"/>
              </w:rPr>
              <w:t>3</w:t>
            </w:r>
          </w:p>
          <w:p w14:paraId="41DA7615" w14:textId="77777777" w:rsidR="00821362" w:rsidRPr="00A4445A" w:rsidRDefault="00821362" w:rsidP="00661158">
            <w:pPr>
              <w:rPr>
                <w:rFonts w:cstheme="minorHAnsi"/>
                <w:sz w:val="24"/>
                <w:szCs w:val="24"/>
              </w:rPr>
            </w:pPr>
          </w:p>
        </w:tc>
        <w:tc>
          <w:tcPr>
            <w:tcW w:w="2015" w:type="dxa"/>
            <w:gridSpan w:val="2"/>
          </w:tcPr>
          <w:p w14:paraId="60C220BE" w14:textId="77777777" w:rsidR="00961247" w:rsidRDefault="00961247" w:rsidP="00961247">
            <w:r>
              <w:t xml:space="preserve">I can express my opinions </w:t>
            </w:r>
          </w:p>
          <w:p w14:paraId="11EAF8BA" w14:textId="5AFE16EB" w:rsidR="00821362" w:rsidRPr="00A4445A" w:rsidRDefault="00821362" w:rsidP="00661158">
            <w:pPr>
              <w:rPr>
                <w:rFonts w:cstheme="minorHAnsi"/>
                <w:sz w:val="24"/>
                <w:szCs w:val="24"/>
              </w:rPr>
            </w:pPr>
          </w:p>
        </w:tc>
        <w:tc>
          <w:tcPr>
            <w:tcW w:w="2933" w:type="dxa"/>
            <w:gridSpan w:val="2"/>
          </w:tcPr>
          <w:p w14:paraId="7E54C27F" w14:textId="77777777" w:rsidR="00821362" w:rsidRPr="00A4445A" w:rsidRDefault="00821362" w:rsidP="00661158">
            <w:pPr>
              <w:rPr>
                <w:rFonts w:cstheme="minorHAnsi"/>
                <w:sz w:val="24"/>
                <w:szCs w:val="24"/>
              </w:rPr>
            </w:pPr>
          </w:p>
        </w:tc>
        <w:tc>
          <w:tcPr>
            <w:tcW w:w="3964" w:type="dxa"/>
            <w:gridSpan w:val="2"/>
          </w:tcPr>
          <w:p w14:paraId="4530121F" w14:textId="77777777" w:rsidR="00821362" w:rsidRPr="00A4445A" w:rsidRDefault="00821362" w:rsidP="00661158">
            <w:pPr>
              <w:rPr>
                <w:rFonts w:cstheme="minorHAnsi"/>
                <w:sz w:val="24"/>
                <w:szCs w:val="24"/>
              </w:rPr>
            </w:pPr>
          </w:p>
        </w:tc>
      </w:tr>
      <w:tr w:rsidR="00821362" w:rsidRPr="00B245FA" w14:paraId="5A1D60DD" w14:textId="77777777" w:rsidTr="00661158">
        <w:trPr>
          <w:trHeight w:val="537"/>
        </w:trPr>
        <w:tc>
          <w:tcPr>
            <w:tcW w:w="1715" w:type="dxa"/>
            <w:shd w:val="clear" w:color="auto" w:fill="F4B083" w:themeFill="accent2" w:themeFillTint="99"/>
          </w:tcPr>
          <w:p w14:paraId="1E9FA271" w14:textId="64EA62AC" w:rsidR="00821362" w:rsidRPr="00A4445A" w:rsidRDefault="00974A3D" w:rsidP="00661158">
            <w:pPr>
              <w:rPr>
                <w:rFonts w:cstheme="minorHAnsi"/>
                <w:sz w:val="24"/>
                <w:szCs w:val="24"/>
              </w:rPr>
            </w:pPr>
            <w:r>
              <w:rPr>
                <w:rFonts w:cstheme="minorHAnsi"/>
                <w:sz w:val="24"/>
                <w:szCs w:val="24"/>
              </w:rPr>
              <w:t>4</w:t>
            </w:r>
          </w:p>
          <w:p w14:paraId="6D277927" w14:textId="77777777" w:rsidR="00821362" w:rsidRPr="00A4445A" w:rsidRDefault="00821362" w:rsidP="00661158">
            <w:pPr>
              <w:rPr>
                <w:rFonts w:cstheme="minorHAnsi"/>
                <w:sz w:val="24"/>
                <w:szCs w:val="24"/>
              </w:rPr>
            </w:pPr>
          </w:p>
        </w:tc>
        <w:tc>
          <w:tcPr>
            <w:tcW w:w="2015" w:type="dxa"/>
            <w:gridSpan w:val="2"/>
          </w:tcPr>
          <w:p w14:paraId="662F1823" w14:textId="77777777" w:rsidR="00961247" w:rsidRDefault="00961247" w:rsidP="00961247">
            <w:r>
              <w:t xml:space="preserve">I can recognise what life is like in a German school </w:t>
            </w:r>
          </w:p>
          <w:p w14:paraId="154AA2C1" w14:textId="04FD6E6A" w:rsidR="00821362" w:rsidRPr="00A4445A" w:rsidRDefault="00821362" w:rsidP="00961247">
            <w:pPr>
              <w:jc w:val="center"/>
              <w:rPr>
                <w:rFonts w:cstheme="minorHAnsi"/>
                <w:sz w:val="24"/>
                <w:szCs w:val="24"/>
              </w:rPr>
            </w:pPr>
          </w:p>
        </w:tc>
        <w:tc>
          <w:tcPr>
            <w:tcW w:w="2933" w:type="dxa"/>
            <w:gridSpan w:val="2"/>
          </w:tcPr>
          <w:p w14:paraId="6B5275B1" w14:textId="77777777" w:rsidR="00821362" w:rsidRPr="00A4445A" w:rsidRDefault="00821362" w:rsidP="00661158">
            <w:pPr>
              <w:rPr>
                <w:rFonts w:cstheme="minorHAnsi"/>
                <w:sz w:val="24"/>
                <w:szCs w:val="24"/>
              </w:rPr>
            </w:pPr>
          </w:p>
        </w:tc>
        <w:tc>
          <w:tcPr>
            <w:tcW w:w="3964" w:type="dxa"/>
            <w:gridSpan w:val="2"/>
          </w:tcPr>
          <w:p w14:paraId="382BDA62" w14:textId="77777777" w:rsidR="00821362" w:rsidRPr="00A4445A" w:rsidRDefault="00821362" w:rsidP="00661158">
            <w:pPr>
              <w:rPr>
                <w:rFonts w:cstheme="minorHAnsi"/>
                <w:sz w:val="24"/>
                <w:szCs w:val="24"/>
              </w:rPr>
            </w:pPr>
          </w:p>
        </w:tc>
      </w:tr>
      <w:tr w:rsidR="00821362" w:rsidRPr="00B245FA" w14:paraId="3BA15894" w14:textId="77777777" w:rsidTr="00661158">
        <w:trPr>
          <w:trHeight w:val="537"/>
        </w:trPr>
        <w:tc>
          <w:tcPr>
            <w:tcW w:w="1715" w:type="dxa"/>
            <w:shd w:val="clear" w:color="auto" w:fill="F4B083" w:themeFill="accent2" w:themeFillTint="99"/>
          </w:tcPr>
          <w:p w14:paraId="13F9F1DA" w14:textId="1C5E6FF5" w:rsidR="00821362" w:rsidRPr="00A4445A" w:rsidRDefault="00974A3D" w:rsidP="00661158">
            <w:pPr>
              <w:rPr>
                <w:rFonts w:cstheme="minorHAnsi"/>
                <w:sz w:val="24"/>
                <w:szCs w:val="24"/>
              </w:rPr>
            </w:pPr>
            <w:r>
              <w:rPr>
                <w:rFonts w:cstheme="minorHAnsi"/>
                <w:sz w:val="24"/>
                <w:szCs w:val="24"/>
              </w:rPr>
              <w:t>5</w:t>
            </w:r>
          </w:p>
        </w:tc>
        <w:tc>
          <w:tcPr>
            <w:tcW w:w="2015" w:type="dxa"/>
            <w:gridSpan w:val="2"/>
          </w:tcPr>
          <w:p w14:paraId="37B145FA" w14:textId="112B2DE4" w:rsidR="00821362" w:rsidRPr="00A4445A" w:rsidRDefault="00961247" w:rsidP="00661158">
            <w:pPr>
              <w:rPr>
                <w:rFonts w:cstheme="minorHAnsi"/>
                <w:sz w:val="24"/>
                <w:szCs w:val="24"/>
              </w:rPr>
            </w:pPr>
            <w:r>
              <w:t>I can recognise famous people from the German speaking world</w:t>
            </w:r>
          </w:p>
        </w:tc>
        <w:tc>
          <w:tcPr>
            <w:tcW w:w="2933" w:type="dxa"/>
            <w:gridSpan w:val="2"/>
          </w:tcPr>
          <w:p w14:paraId="26D652AD" w14:textId="77777777" w:rsidR="00821362" w:rsidRPr="00A4445A" w:rsidRDefault="00821362" w:rsidP="00661158">
            <w:pPr>
              <w:rPr>
                <w:rFonts w:cstheme="minorHAnsi"/>
                <w:sz w:val="24"/>
                <w:szCs w:val="24"/>
              </w:rPr>
            </w:pPr>
          </w:p>
        </w:tc>
        <w:tc>
          <w:tcPr>
            <w:tcW w:w="3964" w:type="dxa"/>
            <w:gridSpan w:val="2"/>
          </w:tcPr>
          <w:p w14:paraId="59806234" w14:textId="77777777" w:rsidR="00821362" w:rsidRPr="00A4445A" w:rsidRDefault="00821362" w:rsidP="00661158">
            <w:pPr>
              <w:rPr>
                <w:rFonts w:cstheme="minorHAnsi"/>
                <w:sz w:val="24"/>
                <w:szCs w:val="24"/>
              </w:rPr>
            </w:pPr>
          </w:p>
        </w:tc>
      </w:tr>
      <w:tr w:rsidR="00821362" w:rsidRPr="00B245FA" w14:paraId="42226B58" w14:textId="77777777" w:rsidTr="00661158">
        <w:trPr>
          <w:trHeight w:val="537"/>
        </w:trPr>
        <w:tc>
          <w:tcPr>
            <w:tcW w:w="1715" w:type="dxa"/>
            <w:shd w:val="clear" w:color="auto" w:fill="F4B083" w:themeFill="accent2" w:themeFillTint="99"/>
          </w:tcPr>
          <w:p w14:paraId="7FEAE378" w14:textId="23902AB5" w:rsidR="00821362" w:rsidRPr="00A4445A" w:rsidRDefault="00974A3D" w:rsidP="00661158">
            <w:pPr>
              <w:rPr>
                <w:rFonts w:cstheme="minorHAnsi"/>
                <w:sz w:val="24"/>
                <w:szCs w:val="24"/>
              </w:rPr>
            </w:pPr>
            <w:r>
              <w:rPr>
                <w:rFonts w:cstheme="minorHAnsi"/>
                <w:sz w:val="24"/>
                <w:szCs w:val="24"/>
              </w:rPr>
              <w:t>6</w:t>
            </w:r>
          </w:p>
        </w:tc>
        <w:tc>
          <w:tcPr>
            <w:tcW w:w="2015" w:type="dxa"/>
            <w:gridSpan w:val="2"/>
          </w:tcPr>
          <w:p w14:paraId="4CB911E4" w14:textId="77777777" w:rsidR="00961247" w:rsidRDefault="00961247" w:rsidP="00961247">
            <w:r>
              <w:t>I can say what I and others can/ cannot do</w:t>
            </w:r>
          </w:p>
          <w:p w14:paraId="5DF422A4" w14:textId="48ADA230" w:rsidR="00821362" w:rsidRPr="00A4445A" w:rsidRDefault="00821362" w:rsidP="00661158">
            <w:pPr>
              <w:rPr>
                <w:rFonts w:cstheme="minorHAnsi"/>
                <w:sz w:val="24"/>
                <w:szCs w:val="24"/>
              </w:rPr>
            </w:pPr>
          </w:p>
        </w:tc>
        <w:tc>
          <w:tcPr>
            <w:tcW w:w="2933" w:type="dxa"/>
            <w:gridSpan w:val="2"/>
          </w:tcPr>
          <w:p w14:paraId="79E1C8C3" w14:textId="77777777" w:rsidR="00821362" w:rsidRPr="00A4445A" w:rsidRDefault="00821362" w:rsidP="00661158">
            <w:pPr>
              <w:rPr>
                <w:rFonts w:cstheme="minorHAnsi"/>
                <w:sz w:val="24"/>
                <w:szCs w:val="24"/>
              </w:rPr>
            </w:pPr>
          </w:p>
        </w:tc>
        <w:tc>
          <w:tcPr>
            <w:tcW w:w="3964" w:type="dxa"/>
            <w:gridSpan w:val="2"/>
          </w:tcPr>
          <w:p w14:paraId="2211DAD5" w14:textId="77777777" w:rsidR="00821362" w:rsidRPr="00A4445A" w:rsidRDefault="00821362" w:rsidP="00661158">
            <w:pPr>
              <w:rPr>
                <w:rFonts w:cstheme="minorHAnsi"/>
                <w:sz w:val="24"/>
                <w:szCs w:val="24"/>
              </w:rPr>
            </w:pPr>
          </w:p>
        </w:tc>
      </w:tr>
      <w:tr w:rsidR="00821362" w:rsidRPr="00B245FA" w14:paraId="1A3DD693" w14:textId="77777777" w:rsidTr="00661158">
        <w:trPr>
          <w:trHeight w:val="537"/>
        </w:trPr>
        <w:tc>
          <w:tcPr>
            <w:tcW w:w="1715" w:type="dxa"/>
            <w:shd w:val="clear" w:color="auto" w:fill="F4B083" w:themeFill="accent2" w:themeFillTint="99"/>
          </w:tcPr>
          <w:p w14:paraId="7ED69CD7" w14:textId="1408A75F" w:rsidR="00821362" w:rsidRPr="00A4445A" w:rsidRDefault="000D2FEA" w:rsidP="00661158">
            <w:pPr>
              <w:rPr>
                <w:rFonts w:cstheme="minorHAnsi"/>
                <w:sz w:val="24"/>
                <w:szCs w:val="24"/>
              </w:rPr>
            </w:pPr>
            <w:r>
              <w:rPr>
                <w:rFonts w:cstheme="minorHAnsi"/>
                <w:sz w:val="24"/>
                <w:szCs w:val="24"/>
              </w:rPr>
              <w:t>7</w:t>
            </w:r>
          </w:p>
        </w:tc>
        <w:tc>
          <w:tcPr>
            <w:tcW w:w="2015" w:type="dxa"/>
            <w:gridSpan w:val="2"/>
          </w:tcPr>
          <w:p w14:paraId="60B3802B" w14:textId="77777777" w:rsidR="00961247" w:rsidRPr="00A01D4D" w:rsidRDefault="00961247" w:rsidP="00961247">
            <w:r>
              <w:t>I am able to c</w:t>
            </w:r>
            <w:r w:rsidRPr="00A01D4D">
              <w:t>ompar</w:t>
            </w:r>
            <w:r>
              <w:t>e</w:t>
            </w:r>
            <w:r w:rsidRPr="00A01D4D">
              <w:t xml:space="preserve"> </w:t>
            </w:r>
            <w:r>
              <w:t>different lifestyles</w:t>
            </w:r>
          </w:p>
          <w:p w14:paraId="6FCD93C8" w14:textId="4833D58B" w:rsidR="00821362" w:rsidRPr="00A4445A" w:rsidRDefault="00821362" w:rsidP="00661158">
            <w:pPr>
              <w:rPr>
                <w:rFonts w:cstheme="minorHAnsi"/>
                <w:sz w:val="24"/>
                <w:szCs w:val="24"/>
              </w:rPr>
            </w:pPr>
          </w:p>
        </w:tc>
        <w:tc>
          <w:tcPr>
            <w:tcW w:w="2933" w:type="dxa"/>
            <w:gridSpan w:val="2"/>
          </w:tcPr>
          <w:p w14:paraId="3CAB41E3" w14:textId="77777777" w:rsidR="00821362" w:rsidRPr="00A4445A" w:rsidRDefault="00821362" w:rsidP="00661158">
            <w:pPr>
              <w:rPr>
                <w:rFonts w:cstheme="minorHAnsi"/>
                <w:sz w:val="24"/>
                <w:szCs w:val="24"/>
              </w:rPr>
            </w:pPr>
          </w:p>
        </w:tc>
        <w:tc>
          <w:tcPr>
            <w:tcW w:w="3964" w:type="dxa"/>
            <w:gridSpan w:val="2"/>
          </w:tcPr>
          <w:p w14:paraId="7DBBD00F" w14:textId="77777777" w:rsidR="00821362" w:rsidRPr="00A4445A" w:rsidRDefault="00821362" w:rsidP="00661158">
            <w:pPr>
              <w:rPr>
                <w:rFonts w:cstheme="minorHAnsi"/>
                <w:sz w:val="24"/>
                <w:szCs w:val="24"/>
              </w:rPr>
            </w:pPr>
          </w:p>
        </w:tc>
      </w:tr>
      <w:tr w:rsidR="00821362" w:rsidRPr="00B245FA" w14:paraId="72E7DBDB" w14:textId="77777777" w:rsidTr="00661158">
        <w:trPr>
          <w:trHeight w:val="537"/>
        </w:trPr>
        <w:tc>
          <w:tcPr>
            <w:tcW w:w="1715" w:type="dxa"/>
            <w:shd w:val="clear" w:color="auto" w:fill="F4B083" w:themeFill="accent2" w:themeFillTint="99"/>
          </w:tcPr>
          <w:p w14:paraId="515D73DB" w14:textId="2D0E20AE" w:rsidR="00821362" w:rsidRPr="00A4445A" w:rsidRDefault="000D2FEA" w:rsidP="00661158">
            <w:pPr>
              <w:rPr>
                <w:rFonts w:cstheme="minorHAnsi"/>
                <w:sz w:val="24"/>
                <w:szCs w:val="24"/>
              </w:rPr>
            </w:pPr>
            <w:r>
              <w:rPr>
                <w:rFonts w:cstheme="minorHAnsi"/>
                <w:sz w:val="24"/>
                <w:szCs w:val="24"/>
              </w:rPr>
              <w:t>8</w:t>
            </w:r>
          </w:p>
        </w:tc>
        <w:tc>
          <w:tcPr>
            <w:tcW w:w="2015" w:type="dxa"/>
            <w:gridSpan w:val="2"/>
          </w:tcPr>
          <w:p w14:paraId="5CF121D2" w14:textId="01031263" w:rsidR="00821362" w:rsidRPr="00A4445A" w:rsidRDefault="00961247" w:rsidP="00661158">
            <w:pPr>
              <w:rPr>
                <w:rFonts w:cstheme="minorHAnsi"/>
                <w:sz w:val="24"/>
                <w:szCs w:val="24"/>
              </w:rPr>
            </w:pPr>
            <w:r>
              <w:t xml:space="preserve">I recognise how to ask and answer a question  </w:t>
            </w:r>
          </w:p>
        </w:tc>
        <w:tc>
          <w:tcPr>
            <w:tcW w:w="2933" w:type="dxa"/>
            <w:gridSpan w:val="2"/>
          </w:tcPr>
          <w:p w14:paraId="29AB678E" w14:textId="77777777" w:rsidR="00821362" w:rsidRPr="00A4445A" w:rsidRDefault="00821362" w:rsidP="00661158">
            <w:pPr>
              <w:rPr>
                <w:rFonts w:cstheme="minorHAnsi"/>
                <w:sz w:val="24"/>
                <w:szCs w:val="24"/>
              </w:rPr>
            </w:pPr>
          </w:p>
        </w:tc>
        <w:tc>
          <w:tcPr>
            <w:tcW w:w="3964" w:type="dxa"/>
            <w:gridSpan w:val="2"/>
          </w:tcPr>
          <w:p w14:paraId="0BA84BEF" w14:textId="77777777" w:rsidR="00821362" w:rsidRPr="00A4445A" w:rsidRDefault="00821362" w:rsidP="00661158">
            <w:pPr>
              <w:rPr>
                <w:rFonts w:cstheme="minorHAnsi"/>
                <w:sz w:val="24"/>
                <w:szCs w:val="24"/>
              </w:rPr>
            </w:pPr>
          </w:p>
        </w:tc>
      </w:tr>
    </w:tbl>
    <w:p w14:paraId="359D1E37" w14:textId="77777777" w:rsidR="00130D4F" w:rsidRDefault="00130D4F" w:rsidP="00C260C7">
      <w:pPr>
        <w:rPr>
          <w:rFonts w:ascii="Verdana" w:hAnsi="Verdana"/>
          <w:b/>
          <w:bCs/>
          <w:color w:val="EE0000"/>
          <w:sz w:val="24"/>
          <w:szCs w:val="24"/>
          <w:u w:val="single"/>
        </w:rPr>
      </w:pPr>
    </w:p>
    <w:p w14:paraId="19650DE2" w14:textId="77777777" w:rsidR="00974A3D" w:rsidRDefault="00974A3D" w:rsidP="00C260C7">
      <w:pPr>
        <w:rPr>
          <w:rFonts w:ascii="Verdana" w:hAnsi="Verdana"/>
          <w:b/>
          <w:bCs/>
          <w:color w:val="EE0000"/>
          <w:sz w:val="24"/>
          <w:szCs w:val="24"/>
          <w:u w:val="single"/>
        </w:rPr>
      </w:pPr>
    </w:p>
    <w:p w14:paraId="43EA6269" w14:textId="3DA5B6DD" w:rsidR="00C260C7" w:rsidRPr="002E33CE" w:rsidRDefault="00C260C7" w:rsidP="00C260C7">
      <w:pPr>
        <w:rPr>
          <w:rFonts w:ascii="Verdana" w:hAnsi="Verdana"/>
          <w:b/>
          <w:bCs/>
          <w:color w:val="EE0000"/>
          <w:sz w:val="24"/>
          <w:szCs w:val="24"/>
          <w:u w:val="single"/>
        </w:rPr>
      </w:pPr>
      <w:r w:rsidRPr="002E33CE">
        <w:rPr>
          <w:rFonts w:ascii="Verdana" w:hAnsi="Verdana"/>
          <w:b/>
          <w:bCs/>
          <w:color w:val="EE0000"/>
          <w:sz w:val="24"/>
          <w:szCs w:val="24"/>
          <w:u w:val="single"/>
        </w:rPr>
        <w:t>Key</w:t>
      </w:r>
      <w:r w:rsidR="00A64E96" w:rsidRPr="002E33CE">
        <w:rPr>
          <w:rFonts w:ascii="Verdana" w:hAnsi="Verdana"/>
          <w:b/>
          <w:bCs/>
          <w:color w:val="EE0000"/>
          <w:sz w:val="24"/>
          <w:szCs w:val="24"/>
          <w:u w:val="single"/>
        </w:rPr>
        <w:t xml:space="preserve"> </w:t>
      </w:r>
      <w:r w:rsidR="00DE4120" w:rsidRPr="002E33CE">
        <w:rPr>
          <w:rFonts w:ascii="Verdana" w:hAnsi="Verdana"/>
          <w:b/>
          <w:bCs/>
          <w:color w:val="EE0000"/>
          <w:sz w:val="24"/>
          <w:szCs w:val="24"/>
          <w:u w:val="single"/>
        </w:rPr>
        <w:t>Linguistic</w:t>
      </w:r>
      <w:r w:rsidR="00A64E96" w:rsidRPr="002E33CE">
        <w:rPr>
          <w:rFonts w:ascii="Verdana" w:hAnsi="Verdana"/>
          <w:b/>
          <w:bCs/>
          <w:color w:val="EE0000"/>
          <w:sz w:val="24"/>
          <w:szCs w:val="24"/>
          <w:u w:val="single"/>
        </w:rPr>
        <w:t xml:space="preserve"> Words</w:t>
      </w:r>
      <w:r w:rsidRPr="002E33CE">
        <w:rPr>
          <w:rFonts w:ascii="Verdana" w:hAnsi="Verdana"/>
          <w:b/>
          <w:bCs/>
          <w:color w:val="EE0000"/>
          <w:sz w:val="24"/>
          <w:szCs w:val="24"/>
          <w:u w:val="single"/>
        </w:rPr>
        <w:t>:</w:t>
      </w:r>
    </w:p>
    <w:tbl>
      <w:tblPr>
        <w:tblStyle w:val="TableGrid"/>
        <w:tblW w:w="0" w:type="auto"/>
        <w:tblLook w:val="04A0" w:firstRow="1" w:lastRow="0" w:firstColumn="1" w:lastColumn="0" w:noHBand="0" w:noVBand="1"/>
      </w:tblPr>
      <w:tblGrid>
        <w:gridCol w:w="1668"/>
        <w:gridCol w:w="1461"/>
        <w:gridCol w:w="1465"/>
        <w:gridCol w:w="1482"/>
        <w:gridCol w:w="1466"/>
        <w:gridCol w:w="1474"/>
      </w:tblGrid>
      <w:tr w:rsidR="000713A9" w14:paraId="76DD6D82"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1C9BE742" w14:textId="7B200039" w:rsidR="007059E9" w:rsidRDefault="000713A9">
            <w:pPr>
              <w:rPr>
                <w:rFonts w:ascii="Verdana" w:hAnsi="Verdana"/>
                <w:sz w:val="24"/>
                <w:szCs w:val="24"/>
              </w:rPr>
            </w:pPr>
            <w:r>
              <w:rPr>
                <w:rFonts w:ascii="Verdana" w:hAnsi="Verdana"/>
                <w:sz w:val="24"/>
                <w:szCs w:val="24"/>
              </w:rPr>
              <w:t>Conjugation</w:t>
            </w:r>
          </w:p>
        </w:tc>
        <w:tc>
          <w:tcPr>
            <w:tcW w:w="1461" w:type="dxa"/>
            <w:tcBorders>
              <w:top w:val="single" w:sz="4" w:space="0" w:color="auto"/>
              <w:left w:val="single" w:sz="4" w:space="0" w:color="auto"/>
              <w:bottom w:val="single" w:sz="4" w:space="0" w:color="auto"/>
              <w:right w:val="single" w:sz="4" w:space="0" w:color="auto"/>
            </w:tcBorders>
            <w:hideMark/>
          </w:tcPr>
          <w:p w14:paraId="240380E1" w14:textId="1945E06A" w:rsidR="007059E9" w:rsidRDefault="000713A9">
            <w:pPr>
              <w:rPr>
                <w:rFonts w:ascii="Verdana" w:hAnsi="Verdana"/>
                <w:sz w:val="24"/>
                <w:szCs w:val="24"/>
              </w:rPr>
            </w:pPr>
            <w:r>
              <w:rPr>
                <w:rFonts w:ascii="Verdana" w:hAnsi="Verdana"/>
                <w:sz w:val="24"/>
                <w:szCs w:val="24"/>
              </w:rPr>
              <w:t>Tense</w:t>
            </w:r>
          </w:p>
        </w:tc>
        <w:tc>
          <w:tcPr>
            <w:tcW w:w="1465" w:type="dxa"/>
            <w:tcBorders>
              <w:top w:val="single" w:sz="4" w:space="0" w:color="auto"/>
              <w:left w:val="single" w:sz="4" w:space="0" w:color="auto"/>
              <w:bottom w:val="single" w:sz="4" w:space="0" w:color="auto"/>
              <w:right w:val="single" w:sz="4" w:space="0" w:color="auto"/>
            </w:tcBorders>
            <w:hideMark/>
          </w:tcPr>
          <w:p w14:paraId="35741087" w14:textId="0131C6BE" w:rsidR="007059E9" w:rsidRDefault="000713A9">
            <w:pPr>
              <w:rPr>
                <w:rFonts w:ascii="Verdana" w:hAnsi="Verdana"/>
                <w:sz w:val="24"/>
                <w:szCs w:val="24"/>
              </w:rPr>
            </w:pPr>
            <w:r>
              <w:rPr>
                <w:rFonts w:ascii="Verdana" w:hAnsi="Verdana"/>
                <w:sz w:val="24"/>
                <w:szCs w:val="24"/>
              </w:rPr>
              <w:t>Nouns</w:t>
            </w:r>
          </w:p>
        </w:tc>
        <w:tc>
          <w:tcPr>
            <w:tcW w:w="1482" w:type="dxa"/>
            <w:tcBorders>
              <w:top w:val="single" w:sz="4" w:space="0" w:color="auto"/>
              <w:left w:val="single" w:sz="4" w:space="0" w:color="auto"/>
              <w:bottom w:val="single" w:sz="4" w:space="0" w:color="auto"/>
              <w:right w:val="single" w:sz="4" w:space="0" w:color="auto"/>
            </w:tcBorders>
            <w:hideMark/>
          </w:tcPr>
          <w:p w14:paraId="40AAEE40" w14:textId="5E39E552" w:rsidR="007059E9" w:rsidRDefault="00961247">
            <w:pPr>
              <w:rPr>
                <w:rFonts w:ascii="Verdana" w:hAnsi="Verdana"/>
                <w:sz w:val="24"/>
                <w:szCs w:val="24"/>
              </w:rPr>
            </w:pPr>
            <w:r>
              <w:rPr>
                <w:rFonts w:ascii="Verdana" w:hAnsi="Verdana"/>
                <w:sz w:val="24"/>
                <w:szCs w:val="24"/>
              </w:rPr>
              <w:t>Object Pronoun</w:t>
            </w:r>
          </w:p>
        </w:tc>
        <w:tc>
          <w:tcPr>
            <w:tcW w:w="1466" w:type="dxa"/>
            <w:tcBorders>
              <w:top w:val="single" w:sz="4" w:space="0" w:color="auto"/>
              <w:left w:val="single" w:sz="4" w:space="0" w:color="auto"/>
              <w:bottom w:val="single" w:sz="4" w:space="0" w:color="auto"/>
              <w:right w:val="single" w:sz="4" w:space="0" w:color="auto"/>
            </w:tcBorders>
            <w:hideMark/>
          </w:tcPr>
          <w:p w14:paraId="7882D39B" w14:textId="27477783" w:rsidR="007059E9" w:rsidRDefault="000713A9">
            <w:pPr>
              <w:rPr>
                <w:rFonts w:ascii="Verdana" w:hAnsi="Verdana"/>
                <w:sz w:val="24"/>
                <w:szCs w:val="24"/>
              </w:rPr>
            </w:pPr>
            <w:r>
              <w:rPr>
                <w:rFonts w:ascii="Verdana" w:hAnsi="Verdana"/>
                <w:sz w:val="24"/>
                <w:szCs w:val="24"/>
              </w:rPr>
              <w:t>Article</w:t>
            </w:r>
          </w:p>
        </w:tc>
        <w:tc>
          <w:tcPr>
            <w:tcW w:w="1474" w:type="dxa"/>
            <w:tcBorders>
              <w:top w:val="single" w:sz="4" w:space="0" w:color="auto"/>
              <w:left w:val="single" w:sz="4" w:space="0" w:color="auto"/>
              <w:bottom w:val="single" w:sz="4" w:space="0" w:color="auto"/>
              <w:right w:val="single" w:sz="4" w:space="0" w:color="auto"/>
            </w:tcBorders>
          </w:tcPr>
          <w:p w14:paraId="4DFCD0A7" w14:textId="4CE56433" w:rsidR="007059E9" w:rsidRDefault="000713A9">
            <w:pPr>
              <w:rPr>
                <w:rFonts w:ascii="Verdana" w:hAnsi="Verdana"/>
                <w:sz w:val="24"/>
                <w:szCs w:val="24"/>
              </w:rPr>
            </w:pPr>
            <w:r>
              <w:rPr>
                <w:rFonts w:ascii="Verdana" w:hAnsi="Verdana"/>
                <w:sz w:val="24"/>
                <w:szCs w:val="24"/>
              </w:rPr>
              <w:t>Gender</w:t>
            </w:r>
          </w:p>
        </w:tc>
      </w:tr>
      <w:tr w:rsidR="000713A9" w14:paraId="477270D9"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27BF0213" w14:textId="0E14A3EF" w:rsidR="007059E9" w:rsidRDefault="000713A9">
            <w:pPr>
              <w:rPr>
                <w:rFonts w:ascii="Verdana" w:hAnsi="Verdana"/>
                <w:sz w:val="24"/>
                <w:szCs w:val="24"/>
              </w:rPr>
            </w:pPr>
            <w:r>
              <w:rPr>
                <w:rFonts w:ascii="Verdana" w:hAnsi="Verdana"/>
                <w:sz w:val="24"/>
                <w:szCs w:val="24"/>
              </w:rPr>
              <w:t>Word order</w:t>
            </w:r>
          </w:p>
        </w:tc>
        <w:tc>
          <w:tcPr>
            <w:tcW w:w="1461" w:type="dxa"/>
            <w:tcBorders>
              <w:top w:val="single" w:sz="4" w:space="0" w:color="auto"/>
              <w:left w:val="single" w:sz="4" w:space="0" w:color="auto"/>
              <w:bottom w:val="single" w:sz="4" w:space="0" w:color="auto"/>
              <w:right w:val="single" w:sz="4" w:space="0" w:color="auto"/>
            </w:tcBorders>
            <w:hideMark/>
          </w:tcPr>
          <w:p w14:paraId="65BF5177" w14:textId="5889A5A7" w:rsidR="007059E9" w:rsidRDefault="00F15803">
            <w:pPr>
              <w:rPr>
                <w:rFonts w:ascii="Verdana" w:hAnsi="Verdana"/>
                <w:sz w:val="24"/>
                <w:szCs w:val="24"/>
              </w:rPr>
            </w:pPr>
            <w:r>
              <w:rPr>
                <w:rFonts w:ascii="Verdana" w:hAnsi="Verdana"/>
                <w:sz w:val="24"/>
                <w:szCs w:val="24"/>
              </w:rPr>
              <w:t xml:space="preserve">Infinitive </w:t>
            </w:r>
          </w:p>
        </w:tc>
        <w:tc>
          <w:tcPr>
            <w:tcW w:w="1465" w:type="dxa"/>
            <w:tcBorders>
              <w:top w:val="single" w:sz="4" w:space="0" w:color="auto"/>
              <w:left w:val="single" w:sz="4" w:space="0" w:color="auto"/>
              <w:bottom w:val="single" w:sz="4" w:space="0" w:color="auto"/>
              <w:right w:val="single" w:sz="4" w:space="0" w:color="auto"/>
            </w:tcBorders>
          </w:tcPr>
          <w:p w14:paraId="77A535C4" w14:textId="4994E4BD" w:rsidR="007059E9" w:rsidRDefault="00961247">
            <w:pPr>
              <w:rPr>
                <w:rFonts w:ascii="Verdana" w:hAnsi="Verdana"/>
                <w:sz w:val="24"/>
                <w:szCs w:val="24"/>
              </w:rPr>
            </w:pPr>
            <w:r>
              <w:rPr>
                <w:rFonts w:ascii="Verdana" w:hAnsi="Verdana"/>
                <w:sz w:val="24"/>
                <w:szCs w:val="24"/>
              </w:rPr>
              <w:t>Modal verbs</w:t>
            </w:r>
          </w:p>
        </w:tc>
        <w:tc>
          <w:tcPr>
            <w:tcW w:w="1482" w:type="dxa"/>
            <w:tcBorders>
              <w:top w:val="single" w:sz="4" w:space="0" w:color="auto"/>
              <w:left w:val="single" w:sz="4" w:space="0" w:color="auto"/>
              <w:bottom w:val="single" w:sz="4" w:space="0" w:color="auto"/>
              <w:right w:val="single" w:sz="4" w:space="0" w:color="auto"/>
            </w:tcBorders>
          </w:tcPr>
          <w:p w14:paraId="180CA3DB" w14:textId="2C4B8315" w:rsidR="007059E9" w:rsidRDefault="00961247">
            <w:pPr>
              <w:rPr>
                <w:rFonts w:ascii="Verdana" w:hAnsi="Verdana"/>
                <w:sz w:val="24"/>
                <w:szCs w:val="24"/>
              </w:rPr>
            </w:pPr>
            <w:r>
              <w:rPr>
                <w:rFonts w:ascii="Verdana" w:hAnsi="Verdana"/>
                <w:sz w:val="24"/>
                <w:szCs w:val="24"/>
              </w:rPr>
              <w:t>Weak Verbs</w:t>
            </w:r>
          </w:p>
        </w:tc>
        <w:tc>
          <w:tcPr>
            <w:tcW w:w="1466" w:type="dxa"/>
            <w:tcBorders>
              <w:top w:val="single" w:sz="4" w:space="0" w:color="auto"/>
              <w:left w:val="single" w:sz="4" w:space="0" w:color="auto"/>
              <w:bottom w:val="single" w:sz="4" w:space="0" w:color="auto"/>
              <w:right w:val="single" w:sz="4" w:space="0" w:color="auto"/>
            </w:tcBorders>
          </w:tcPr>
          <w:p w14:paraId="37F6C194" w14:textId="148363C1" w:rsidR="007059E9" w:rsidRDefault="00961247">
            <w:pPr>
              <w:rPr>
                <w:rFonts w:ascii="Verdana" w:hAnsi="Verdana"/>
                <w:sz w:val="24"/>
                <w:szCs w:val="24"/>
              </w:rPr>
            </w:pPr>
            <w:r>
              <w:rPr>
                <w:rFonts w:ascii="Verdana" w:hAnsi="Verdana"/>
                <w:sz w:val="24"/>
                <w:szCs w:val="24"/>
              </w:rPr>
              <w:t>Strong Verbs</w:t>
            </w:r>
          </w:p>
        </w:tc>
        <w:tc>
          <w:tcPr>
            <w:tcW w:w="1474"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bl>
    <w:p w14:paraId="6E82AFFB" w14:textId="24632B4D" w:rsidR="007059E9" w:rsidRDefault="007059E9" w:rsidP="007059E9">
      <w:pPr>
        <w:rPr>
          <w:rFonts w:ascii="Verdana" w:hAnsi="Verdana"/>
          <w:sz w:val="24"/>
          <w:szCs w:val="24"/>
        </w:rPr>
      </w:pPr>
    </w:p>
    <w:p w14:paraId="1C76E45F" w14:textId="540F1F94" w:rsidR="00C96B26" w:rsidRDefault="00C96B26" w:rsidP="00C260C7"/>
    <w:p w14:paraId="633B6367" w14:textId="77777777" w:rsidR="00A30BE3" w:rsidRDefault="00A30BE3" w:rsidP="00C260C7"/>
    <w:tbl>
      <w:tblPr>
        <w:tblW w:w="11340" w:type="dxa"/>
        <w:tblInd w:w="-1142" w:type="dxa"/>
        <w:tblCellMar>
          <w:left w:w="0" w:type="dxa"/>
          <w:right w:w="0" w:type="dxa"/>
        </w:tblCellMar>
        <w:tblLook w:val="04A0" w:firstRow="1" w:lastRow="0" w:firstColumn="1" w:lastColumn="0" w:noHBand="0" w:noVBand="1"/>
      </w:tblPr>
      <w:tblGrid>
        <w:gridCol w:w="3007"/>
        <w:gridCol w:w="8333"/>
      </w:tblGrid>
      <w:tr w:rsidR="00BE154C" w:rsidRPr="009A7815" w14:paraId="1654C5A3" w14:textId="77777777" w:rsidTr="00661158">
        <w:trPr>
          <w:trHeight w:val="344"/>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D87AF"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8B053C"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BE154C" w:rsidRPr="009A7815" w14:paraId="19ACBEB3" w14:textId="77777777" w:rsidTr="00661158">
        <w:trPr>
          <w:trHeight w:val="3455"/>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17766" w14:textId="0AD829F7" w:rsidR="000E5289" w:rsidRPr="00731909" w:rsidRDefault="00BE154C" w:rsidP="00F93459">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084A1D42" w14:textId="2F92A9B2" w:rsidR="00BE154C" w:rsidRPr="0074569D" w:rsidRDefault="0089661E" w:rsidP="00CD1A8C">
            <w:pPr>
              <w:spacing w:after="0" w:line="240" w:lineRule="auto"/>
              <w:rPr>
                <w:rFonts w:eastAsia="Times New Roman" w:cstheme="minorHAnsi"/>
                <w:sz w:val="24"/>
                <w:szCs w:val="24"/>
                <w:lang w:eastAsia="en-GB"/>
              </w:rPr>
            </w:pPr>
            <w:r w:rsidRPr="0089661E">
              <w:rPr>
                <w:rFonts w:eastAsia="Times New Roman" w:cstheme="minorHAnsi"/>
                <w:sz w:val="24"/>
                <w:szCs w:val="24"/>
                <w:lang w:eastAsia="en-GB"/>
              </w:rPr>
              <w:t>Formative assessment is embedded throughout MFL lessons, including</w:t>
            </w:r>
            <w:r w:rsidR="00CD1A8C">
              <w:rPr>
                <w:rFonts w:eastAsia="Times New Roman" w:cstheme="minorHAnsi"/>
                <w:sz w:val="24"/>
                <w:szCs w:val="24"/>
                <w:lang w:eastAsia="en-GB"/>
              </w:rPr>
              <w:t xml:space="preserve"> o</w:t>
            </w:r>
            <w:r w:rsidR="00CD1A8C" w:rsidRPr="00CD1A8C">
              <w:rPr>
                <w:rFonts w:eastAsia="Times New Roman" w:cstheme="minorHAnsi"/>
                <w:sz w:val="24"/>
                <w:szCs w:val="24"/>
                <w:lang w:eastAsia="en-GB"/>
              </w:rPr>
              <w:t>bservation during tasks</w:t>
            </w:r>
            <w:r w:rsidR="00731909">
              <w:rPr>
                <w:rFonts w:eastAsia="Times New Roman" w:cstheme="minorHAnsi"/>
                <w:sz w:val="24"/>
                <w:szCs w:val="24"/>
                <w:lang w:eastAsia="en-GB"/>
              </w:rPr>
              <w:t>, i</w:t>
            </w:r>
            <w:r w:rsidR="00CD1A8C" w:rsidRPr="00CD1A8C">
              <w:rPr>
                <w:rFonts w:eastAsia="Times New Roman" w:cstheme="minorHAnsi"/>
                <w:sz w:val="24"/>
                <w:szCs w:val="24"/>
                <w:lang w:eastAsia="en-GB"/>
              </w:rPr>
              <w:t>nformal one-on-one check-ins during tasks</w:t>
            </w:r>
            <w:r w:rsidR="00731909">
              <w:rPr>
                <w:rFonts w:eastAsia="Times New Roman" w:cstheme="minorHAnsi"/>
                <w:sz w:val="24"/>
                <w:szCs w:val="24"/>
                <w:lang w:eastAsia="en-GB"/>
              </w:rPr>
              <w:t xml:space="preserve"> and a</w:t>
            </w:r>
            <w:r w:rsidR="00CD1A8C" w:rsidRPr="00CD1A8C">
              <w:rPr>
                <w:rFonts w:eastAsia="Times New Roman" w:cstheme="minorHAnsi"/>
                <w:sz w:val="24"/>
                <w:szCs w:val="24"/>
                <w:lang w:eastAsia="en-GB"/>
              </w:rPr>
              <w:t>ppropriately timed intervention</w:t>
            </w:r>
            <w:r w:rsidR="00731909">
              <w:rPr>
                <w:rFonts w:eastAsia="Times New Roman" w:cstheme="minorHAnsi"/>
                <w:sz w:val="24"/>
                <w:szCs w:val="24"/>
                <w:lang w:eastAsia="en-GB"/>
              </w:rPr>
              <w:t xml:space="preserve">. </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512493" w14:textId="4AF04A6F" w:rsidR="00BE154C" w:rsidRPr="0074569D" w:rsidRDefault="00BE154C" w:rsidP="00F93459">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0A73B423" w14:textId="60F48DDC" w:rsidR="00AE0F74"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Students will have the opportunity to demonstrate their understanding of key phonics, vocabulary, grammar</w:t>
            </w:r>
            <w:r w:rsidR="009710F8">
              <w:rPr>
                <w:rFonts w:eastAsia="Times New Roman" w:cstheme="minorHAnsi"/>
                <w:sz w:val="24"/>
                <w:szCs w:val="24"/>
                <w:lang w:eastAsia="en-GB"/>
              </w:rPr>
              <w:t xml:space="preserve"> and cultural</w:t>
            </w:r>
            <w:r w:rsidRPr="004F5638">
              <w:rPr>
                <w:rFonts w:eastAsia="Times New Roman" w:cstheme="minorHAnsi"/>
                <w:sz w:val="24"/>
                <w:szCs w:val="24"/>
                <w:lang w:eastAsia="en-GB"/>
              </w:rPr>
              <w:t xml:space="preserve"> knowledge</w:t>
            </w:r>
            <w:r>
              <w:rPr>
                <w:rFonts w:eastAsia="Times New Roman" w:cstheme="minorHAnsi"/>
                <w:sz w:val="24"/>
                <w:szCs w:val="24"/>
                <w:lang w:eastAsia="en-GB"/>
              </w:rPr>
              <w:t xml:space="preserve"> throughout the term</w:t>
            </w:r>
            <w:r w:rsidRPr="004F5638">
              <w:rPr>
                <w:rFonts w:eastAsia="Times New Roman" w:cstheme="minorHAnsi"/>
                <w:sz w:val="24"/>
                <w:szCs w:val="24"/>
                <w:lang w:eastAsia="en-GB"/>
              </w:rPr>
              <w:t xml:space="preserve">. </w:t>
            </w:r>
            <w:r w:rsidR="00AE0F74">
              <w:rPr>
                <w:rFonts w:eastAsia="Times New Roman" w:cstheme="minorHAnsi"/>
                <w:sz w:val="24"/>
                <w:szCs w:val="24"/>
                <w:lang w:eastAsia="en-GB"/>
              </w:rPr>
              <w:t>This will be through o</w:t>
            </w:r>
            <w:r w:rsidR="00AE0F74" w:rsidRPr="00CD1A8C">
              <w:rPr>
                <w:rFonts w:eastAsia="Times New Roman" w:cstheme="minorHAnsi"/>
                <w:sz w:val="24"/>
                <w:szCs w:val="24"/>
                <w:lang w:eastAsia="en-GB"/>
              </w:rPr>
              <w:t>bservation during tasks</w:t>
            </w:r>
            <w:r w:rsidR="00AE0F74">
              <w:rPr>
                <w:rFonts w:eastAsia="Times New Roman" w:cstheme="minorHAnsi"/>
                <w:sz w:val="24"/>
                <w:szCs w:val="24"/>
                <w:lang w:eastAsia="en-GB"/>
              </w:rPr>
              <w:t>, re</w:t>
            </w:r>
            <w:r w:rsidR="00AE0F74" w:rsidRPr="00CD1A8C">
              <w:rPr>
                <w:rFonts w:eastAsia="Times New Roman" w:cstheme="minorHAnsi"/>
                <w:sz w:val="24"/>
                <w:szCs w:val="24"/>
                <w:lang w:eastAsia="en-GB"/>
              </w:rPr>
              <w:t>trieval games (e.g., matching, bingo)</w:t>
            </w:r>
            <w:r w:rsidR="00AE0F74">
              <w:rPr>
                <w:rFonts w:eastAsia="Times New Roman" w:cstheme="minorHAnsi"/>
                <w:sz w:val="24"/>
                <w:szCs w:val="24"/>
                <w:lang w:eastAsia="en-GB"/>
              </w:rPr>
              <w:t>, i</w:t>
            </w:r>
            <w:r w:rsidR="00AE0F74" w:rsidRPr="00CD1A8C">
              <w:rPr>
                <w:rFonts w:eastAsia="Times New Roman" w:cstheme="minorHAnsi"/>
                <w:sz w:val="24"/>
                <w:szCs w:val="24"/>
                <w:lang w:eastAsia="en-GB"/>
              </w:rPr>
              <w:t>nformal one-on-one check-ins during tasks</w:t>
            </w:r>
            <w:r w:rsidR="00AE0F74">
              <w:rPr>
                <w:rFonts w:eastAsia="Times New Roman" w:cstheme="minorHAnsi"/>
                <w:sz w:val="24"/>
                <w:szCs w:val="24"/>
                <w:lang w:eastAsia="en-GB"/>
              </w:rPr>
              <w:t xml:space="preserve"> and a</w:t>
            </w:r>
            <w:r w:rsidR="00AE0F74" w:rsidRPr="00CD1A8C">
              <w:rPr>
                <w:rFonts w:eastAsia="Times New Roman" w:cstheme="minorHAnsi"/>
                <w:sz w:val="24"/>
                <w:szCs w:val="24"/>
                <w:lang w:eastAsia="en-GB"/>
              </w:rPr>
              <w:t>ppropriately timed intervention</w:t>
            </w:r>
            <w:r w:rsidR="00AE0F74">
              <w:rPr>
                <w:rFonts w:eastAsia="Times New Roman" w:cstheme="minorHAnsi"/>
                <w:sz w:val="24"/>
                <w:szCs w:val="24"/>
                <w:lang w:eastAsia="en-GB"/>
              </w:rPr>
              <w:t>.</w:t>
            </w:r>
          </w:p>
          <w:p w14:paraId="0A43C4D1" w14:textId="77777777" w:rsidR="00AE0F74" w:rsidRDefault="00AE0F74" w:rsidP="004F5638">
            <w:pPr>
              <w:spacing w:after="0" w:line="240" w:lineRule="auto"/>
              <w:rPr>
                <w:rFonts w:eastAsia="Times New Roman" w:cstheme="minorHAnsi"/>
                <w:sz w:val="24"/>
                <w:szCs w:val="24"/>
                <w:lang w:eastAsia="en-GB"/>
              </w:rPr>
            </w:pPr>
          </w:p>
          <w:p w14:paraId="341EB905" w14:textId="15AA8D02" w:rsidR="00BE154C" w:rsidRPr="0074569D"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Where students are not yet secure, they will be provided with scaffolding, modelling, and supported opportunities to show they are beginning to embed, develop, or consolidate this knowledge.</w:t>
            </w:r>
          </w:p>
        </w:tc>
      </w:tr>
    </w:tbl>
    <w:p w14:paraId="71D2767C" w14:textId="56B3B999" w:rsidR="00BE154C" w:rsidRDefault="00BE154C" w:rsidP="00A91D97">
      <w:pPr>
        <w:rPr>
          <w:rFonts w:ascii="Verdana" w:hAnsi="Verdana"/>
          <w:color w:val="000000"/>
        </w:rPr>
      </w:pPr>
    </w:p>
    <w:p w14:paraId="38E0387D" w14:textId="77777777" w:rsidR="008521B2" w:rsidRPr="00B576C9" w:rsidRDefault="008521B2" w:rsidP="008521B2">
      <w:pPr>
        <w:rPr>
          <w:rFonts w:ascii="Verdana" w:hAnsi="Verdana"/>
        </w:rPr>
      </w:pPr>
      <w:r w:rsidRPr="00B576C9">
        <w:rPr>
          <w:rFonts w:ascii="Verdana" w:hAnsi="Verdana"/>
        </w:rPr>
        <w:t>Recommended Reading:</w:t>
      </w:r>
    </w:p>
    <w:tbl>
      <w:tblPr>
        <w:tblStyle w:val="TableGrid"/>
        <w:tblW w:w="0" w:type="auto"/>
        <w:tblInd w:w="-650" w:type="dxa"/>
        <w:tblLook w:val="04A0" w:firstRow="1" w:lastRow="0" w:firstColumn="1" w:lastColumn="0" w:noHBand="0" w:noVBand="1"/>
      </w:tblPr>
      <w:tblGrid>
        <w:gridCol w:w="9434"/>
      </w:tblGrid>
      <w:tr w:rsidR="008521B2" w:rsidRPr="00B576C9" w14:paraId="441DBCA7" w14:textId="77777777" w:rsidTr="00661158">
        <w:tc>
          <w:tcPr>
            <w:tcW w:w="9434" w:type="dxa"/>
            <w:tcBorders>
              <w:top w:val="single" w:sz="4" w:space="0" w:color="auto"/>
              <w:left w:val="single" w:sz="4" w:space="0" w:color="auto"/>
              <w:bottom w:val="single" w:sz="4" w:space="0" w:color="auto"/>
              <w:right w:val="single" w:sz="4" w:space="0" w:color="auto"/>
            </w:tcBorders>
          </w:tcPr>
          <w:p w14:paraId="4AB4FFDC" w14:textId="2A9F0D25" w:rsidR="00961247" w:rsidRDefault="00961247" w:rsidP="00F93459">
            <w:pPr>
              <w:shd w:val="clear" w:color="auto" w:fill="FFFFFF"/>
              <w:spacing w:before="240" w:after="120"/>
              <w:outlineLvl w:val="3"/>
            </w:pPr>
            <w:r>
              <w:t xml:space="preserve">Logo! </w:t>
            </w:r>
          </w:p>
          <w:p w14:paraId="60D99753" w14:textId="77777777" w:rsidR="00D1381D" w:rsidRDefault="00FB63B6" w:rsidP="00F93459">
            <w:pPr>
              <w:shd w:val="clear" w:color="auto" w:fill="FFFFFF"/>
              <w:spacing w:before="240" w:after="120"/>
              <w:outlineLvl w:val="3"/>
            </w:pPr>
            <w:hyperlink r:id="rId6" w:history="1">
              <w:r w:rsidR="00961247" w:rsidRPr="0081749C">
                <w:rPr>
                  <w:rStyle w:val="Hyperlink"/>
                </w:rPr>
                <w:t>https://www.logo.de/</w:t>
              </w:r>
            </w:hyperlink>
          </w:p>
          <w:p w14:paraId="7B2135E6" w14:textId="36120861" w:rsidR="00961247" w:rsidRPr="00961247" w:rsidRDefault="00961247" w:rsidP="00F93459">
            <w:pPr>
              <w:shd w:val="clear" w:color="auto" w:fill="FFFFFF"/>
              <w:spacing w:before="240" w:after="120"/>
              <w:outlineLvl w:val="3"/>
            </w:pPr>
            <w:r>
              <w:rPr>
                <w:rStyle w:val="Emphasis"/>
                <w:sz w:val="24"/>
                <w:szCs w:val="24"/>
              </w:rPr>
              <w:t>L</w:t>
            </w:r>
            <w:r w:rsidRPr="00961247">
              <w:rPr>
                <w:rStyle w:val="Emphasis"/>
                <w:sz w:val="24"/>
                <w:szCs w:val="24"/>
              </w:rPr>
              <w:t>ogo!</w:t>
            </w:r>
            <w:r w:rsidRPr="00961247">
              <w:rPr>
                <w:sz w:val="24"/>
                <w:szCs w:val="24"/>
              </w:rPr>
              <w:t xml:space="preserve"> is a German news website and TV show made for children. It explains </w:t>
            </w:r>
            <w:r w:rsidRPr="00961247">
              <w:rPr>
                <w:rStyle w:val="Strong"/>
                <w:sz w:val="24"/>
                <w:szCs w:val="24"/>
              </w:rPr>
              <w:t>current news from Germany and around the world</w:t>
            </w:r>
            <w:r w:rsidRPr="00961247">
              <w:rPr>
                <w:sz w:val="24"/>
                <w:szCs w:val="24"/>
              </w:rPr>
              <w:t xml:space="preserve"> in an easy-to-understand way, using simple language, pictures, and videos. </w:t>
            </w:r>
            <w:r w:rsidR="0083460A">
              <w:rPr>
                <w:sz w:val="24"/>
                <w:szCs w:val="24"/>
              </w:rPr>
              <w:t>Students</w:t>
            </w:r>
            <w:r w:rsidRPr="00961247">
              <w:rPr>
                <w:sz w:val="24"/>
                <w:szCs w:val="24"/>
              </w:rPr>
              <w:t xml:space="preserve"> can read about </w:t>
            </w:r>
            <w:r w:rsidRPr="00961247">
              <w:rPr>
                <w:rStyle w:val="Strong"/>
                <w:sz w:val="24"/>
                <w:szCs w:val="24"/>
              </w:rPr>
              <w:t>events, sports, the environment, and big questions</w:t>
            </w:r>
            <w:r w:rsidRPr="00961247">
              <w:rPr>
                <w:sz w:val="24"/>
                <w:szCs w:val="24"/>
              </w:rPr>
              <w:t xml:space="preserve"> like “Why do things happen in the world?” The website </w:t>
            </w:r>
            <w:r w:rsidRPr="00961247">
              <w:rPr>
                <w:rStyle w:val="Emphasis"/>
                <w:sz w:val="24"/>
                <w:szCs w:val="24"/>
              </w:rPr>
              <w:t>logo.de</w:t>
            </w:r>
            <w:r w:rsidRPr="00961247">
              <w:rPr>
                <w:sz w:val="24"/>
                <w:szCs w:val="24"/>
              </w:rPr>
              <w:t xml:space="preserve"> also has </w:t>
            </w:r>
            <w:r w:rsidR="0083460A">
              <w:rPr>
                <w:sz w:val="24"/>
                <w:szCs w:val="24"/>
              </w:rPr>
              <w:t xml:space="preserve">interactive </w:t>
            </w:r>
            <w:r w:rsidRPr="00961247">
              <w:rPr>
                <w:sz w:val="24"/>
                <w:szCs w:val="24"/>
              </w:rPr>
              <w:t>videos</w:t>
            </w:r>
            <w:r w:rsidR="0083460A">
              <w:rPr>
                <w:sz w:val="24"/>
                <w:szCs w:val="24"/>
              </w:rPr>
              <w:t xml:space="preserve"> and</w:t>
            </w:r>
            <w:r w:rsidRPr="00961247">
              <w:rPr>
                <w:sz w:val="24"/>
                <w:szCs w:val="24"/>
              </w:rPr>
              <w:t xml:space="preserve"> games. It’s a fun way for young learners to </w:t>
            </w:r>
            <w:r w:rsidRPr="00961247">
              <w:rPr>
                <w:rStyle w:val="Strong"/>
                <w:sz w:val="24"/>
                <w:szCs w:val="24"/>
              </w:rPr>
              <w:t>understand the news and practice German</w:t>
            </w:r>
            <w:r w:rsidRPr="00961247">
              <w:rPr>
                <w:sz w:val="24"/>
                <w:szCs w:val="24"/>
              </w:rPr>
              <w:t xml:space="preserve"> at the same time.</w:t>
            </w:r>
          </w:p>
        </w:tc>
      </w:tr>
    </w:tbl>
    <w:p w14:paraId="1149020C" w14:textId="77777777" w:rsidR="008521B2" w:rsidRPr="00C260C7" w:rsidRDefault="008521B2" w:rsidP="00A91D97"/>
    <w:sectPr w:rsidR="008521B2"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E620F"/>
    <w:multiLevelType w:val="hybridMultilevel"/>
    <w:tmpl w:val="CB5C28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2BD6"/>
    <w:rsid w:val="00014922"/>
    <w:rsid w:val="00022828"/>
    <w:rsid w:val="000713A9"/>
    <w:rsid w:val="00093A10"/>
    <w:rsid w:val="000A52CF"/>
    <w:rsid w:val="000D1F7C"/>
    <w:rsid w:val="000D2FEA"/>
    <w:rsid w:val="000D457F"/>
    <w:rsid w:val="000E349C"/>
    <w:rsid w:val="000E5289"/>
    <w:rsid w:val="00130D4F"/>
    <w:rsid w:val="001364E0"/>
    <w:rsid w:val="00150187"/>
    <w:rsid w:val="00151984"/>
    <w:rsid w:val="00152E58"/>
    <w:rsid w:val="00166A0D"/>
    <w:rsid w:val="00185F38"/>
    <w:rsid w:val="001A0D01"/>
    <w:rsid w:val="001B080A"/>
    <w:rsid w:val="001E35CF"/>
    <w:rsid w:val="001E615C"/>
    <w:rsid w:val="001F27B5"/>
    <w:rsid w:val="00221D33"/>
    <w:rsid w:val="00253AE4"/>
    <w:rsid w:val="002D3927"/>
    <w:rsid w:val="002D40DA"/>
    <w:rsid w:val="002E33CE"/>
    <w:rsid w:val="002F1509"/>
    <w:rsid w:val="00311CC6"/>
    <w:rsid w:val="00373D9C"/>
    <w:rsid w:val="003A7F1B"/>
    <w:rsid w:val="003E43F2"/>
    <w:rsid w:val="00410215"/>
    <w:rsid w:val="00414627"/>
    <w:rsid w:val="0042354C"/>
    <w:rsid w:val="00434BF3"/>
    <w:rsid w:val="00455F38"/>
    <w:rsid w:val="004758AD"/>
    <w:rsid w:val="004F5638"/>
    <w:rsid w:val="00503028"/>
    <w:rsid w:val="00544407"/>
    <w:rsid w:val="00593D14"/>
    <w:rsid w:val="005B14AD"/>
    <w:rsid w:val="005B2FA2"/>
    <w:rsid w:val="005B64C4"/>
    <w:rsid w:val="005C2ADA"/>
    <w:rsid w:val="005D2E90"/>
    <w:rsid w:val="00604ADF"/>
    <w:rsid w:val="006257F0"/>
    <w:rsid w:val="006312BF"/>
    <w:rsid w:val="00643084"/>
    <w:rsid w:val="006543F7"/>
    <w:rsid w:val="00655F23"/>
    <w:rsid w:val="00661158"/>
    <w:rsid w:val="00692B91"/>
    <w:rsid w:val="006975BE"/>
    <w:rsid w:val="006B0525"/>
    <w:rsid w:val="006E6D87"/>
    <w:rsid w:val="007059E9"/>
    <w:rsid w:val="00731909"/>
    <w:rsid w:val="007470F1"/>
    <w:rsid w:val="0075075A"/>
    <w:rsid w:val="00755480"/>
    <w:rsid w:val="007601E0"/>
    <w:rsid w:val="0078493E"/>
    <w:rsid w:val="007A4040"/>
    <w:rsid w:val="007A55DA"/>
    <w:rsid w:val="007E5C02"/>
    <w:rsid w:val="007F5BA6"/>
    <w:rsid w:val="0082039C"/>
    <w:rsid w:val="00821362"/>
    <w:rsid w:val="00832B04"/>
    <w:rsid w:val="0083460A"/>
    <w:rsid w:val="008521B2"/>
    <w:rsid w:val="0089035A"/>
    <w:rsid w:val="0089661E"/>
    <w:rsid w:val="008C0A32"/>
    <w:rsid w:val="008C1655"/>
    <w:rsid w:val="008D477B"/>
    <w:rsid w:val="008F6C26"/>
    <w:rsid w:val="0091390F"/>
    <w:rsid w:val="00913DBC"/>
    <w:rsid w:val="00920585"/>
    <w:rsid w:val="009352F5"/>
    <w:rsid w:val="0094001E"/>
    <w:rsid w:val="009520A6"/>
    <w:rsid w:val="00953FAD"/>
    <w:rsid w:val="00961247"/>
    <w:rsid w:val="009710F8"/>
    <w:rsid w:val="00974A3D"/>
    <w:rsid w:val="009B7002"/>
    <w:rsid w:val="009D0BFB"/>
    <w:rsid w:val="00A05229"/>
    <w:rsid w:val="00A07704"/>
    <w:rsid w:val="00A25418"/>
    <w:rsid w:val="00A269AC"/>
    <w:rsid w:val="00A30BE3"/>
    <w:rsid w:val="00A3351C"/>
    <w:rsid w:val="00A507B3"/>
    <w:rsid w:val="00A530F2"/>
    <w:rsid w:val="00A531E7"/>
    <w:rsid w:val="00A63EA1"/>
    <w:rsid w:val="00A64E96"/>
    <w:rsid w:val="00A902F1"/>
    <w:rsid w:val="00A91D97"/>
    <w:rsid w:val="00AC254B"/>
    <w:rsid w:val="00AC7474"/>
    <w:rsid w:val="00AD03F7"/>
    <w:rsid w:val="00AD71E3"/>
    <w:rsid w:val="00AE0F74"/>
    <w:rsid w:val="00AF4C1A"/>
    <w:rsid w:val="00B17B12"/>
    <w:rsid w:val="00B208C2"/>
    <w:rsid w:val="00B21315"/>
    <w:rsid w:val="00B245FA"/>
    <w:rsid w:val="00B576C9"/>
    <w:rsid w:val="00BB57F0"/>
    <w:rsid w:val="00BE154C"/>
    <w:rsid w:val="00BF4BE2"/>
    <w:rsid w:val="00C01B42"/>
    <w:rsid w:val="00C15B0B"/>
    <w:rsid w:val="00C260C7"/>
    <w:rsid w:val="00C358B3"/>
    <w:rsid w:val="00C44D6D"/>
    <w:rsid w:val="00C855C3"/>
    <w:rsid w:val="00C96B26"/>
    <w:rsid w:val="00CB0DE0"/>
    <w:rsid w:val="00CB2BE7"/>
    <w:rsid w:val="00CD1A8C"/>
    <w:rsid w:val="00CE3C5D"/>
    <w:rsid w:val="00CE444D"/>
    <w:rsid w:val="00D1381D"/>
    <w:rsid w:val="00D32650"/>
    <w:rsid w:val="00D4189E"/>
    <w:rsid w:val="00D8503D"/>
    <w:rsid w:val="00D944D3"/>
    <w:rsid w:val="00D97D58"/>
    <w:rsid w:val="00DA6E26"/>
    <w:rsid w:val="00DE4120"/>
    <w:rsid w:val="00E07582"/>
    <w:rsid w:val="00E34E26"/>
    <w:rsid w:val="00E741F7"/>
    <w:rsid w:val="00EC6551"/>
    <w:rsid w:val="00ED4D04"/>
    <w:rsid w:val="00ED7BF1"/>
    <w:rsid w:val="00EF4540"/>
    <w:rsid w:val="00F04698"/>
    <w:rsid w:val="00F15803"/>
    <w:rsid w:val="00F80C41"/>
    <w:rsid w:val="00F94117"/>
    <w:rsid w:val="00FB240D"/>
    <w:rsid w:val="00FB63B6"/>
    <w:rsid w:val="00FE1BB9"/>
    <w:rsid w:val="00FE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HTMLAddress">
    <w:name w:val="HTML Address"/>
    <w:basedOn w:val="Normal"/>
    <w:link w:val="HTMLAddressChar"/>
    <w:uiPriority w:val="99"/>
    <w:semiHidden/>
    <w:unhideWhenUsed/>
    <w:rsid w:val="00A91D9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91D97"/>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166A0D"/>
    <w:rPr>
      <w:color w:val="0563C1" w:themeColor="hyperlink"/>
      <w:u w:val="single"/>
    </w:rPr>
  </w:style>
  <w:style w:type="character" w:styleId="UnresolvedMention">
    <w:name w:val="Unresolved Mention"/>
    <w:basedOn w:val="DefaultParagraphFont"/>
    <w:uiPriority w:val="99"/>
    <w:semiHidden/>
    <w:unhideWhenUsed/>
    <w:rsid w:val="00166A0D"/>
    <w:rPr>
      <w:color w:val="605E5C"/>
      <w:shd w:val="clear" w:color="auto" w:fill="E1DFDD"/>
    </w:rPr>
  </w:style>
  <w:style w:type="character" w:styleId="Emphasis">
    <w:name w:val="Emphasis"/>
    <w:basedOn w:val="DefaultParagraphFont"/>
    <w:uiPriority w:val="20"/>
    <w:qFormat/>
    <w:rsid w:val="00961247"/>
    <w:rPr>
      <w:i/>
      <w:iCs/>
    </w:rPr>
  </w:style>
  <w:style w:type="character" w:styleId="Strong">
    <w:name w:val="Strong"/>
    <w:basedOn w:val="DefaultParagraphFont"/>
    <w:uiPriority w:val="22"/>
    <w:qFormat/>
    <w:rsid w:val="009612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7899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ogo.d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2</Pages>
  <Words>389</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121</cp:revision>
  <dcterms:created xsi:type="dcterms:W3CDTF">2024-10-11T09:46:00Z</dcterms:created>
  <dcterms:modified xsi:type="dcterms:W3CDTF">2026-01-02T12:28:00Z</dcterms:modified>
</cp:coreProperties>
</file>