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39C51E6C"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FC2CB9">
              <w:rPr>
                <w:rFonts w:ascii="Verdana" w:hAnsi="Verdana"/>
                <w:b/>
                <w:bCs/>
                <w:sz w:val="24"/>
                <w:szCs w:val="24"/>
              </w:rPr>
              <w:t>7</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68F21DBA" w:rsidR="00B245FA" w:rsidRPr="00B245FA" w:rsidRDefault="00FC2CB9" w:rsidP="00B245FA">
            <w:pPr>
              <w:rPr>
                <w:rFonts w:ascii="Verdana" w:hAnsi="Verdana"/>
                <w:b/>
                <w:bCs/>
                <w:sz w:val="24"/>
                <w:szCs w:val="24"/>
              </w:rPr>
            </w:pPr>
            <w:r>
              <w:rPr>
                <w:rFonts w:ascii="Verdana" w:hAnsi="Verdana"/>
                <w:b/>
                <w:bCs/>
                <w:sz w:val="24"/>
                <w:szCs w:val="24"/>
              </w:rPr>
              <w:t>Alex Bird</w:t>
            </w:r>
          </w:p>
        </w:tc>
      </w:tr>
      <w:tr w:rsidR="00B245FA" w:rsidRPr="00B245FA" w14:paraId="0B0B2711" w14:textId="77777777" w:rsidTr="0023735F">
        <w:trPr>
          <w:trHeight w:val="500"/>
        </w:trPr>
        <w:tc>
          <w:tcPr>
            <w:tcW w:w="9634" w:type="dxa"/>
            <w:gridSpan w:val="6"/>
          </w:tcPr>
          <w:p w14:paraId="151CC055" w14:textId="60F2804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FC2CB9">
              <w:rPr>
                <w:rFonts w:ascii="Verdana" w:hAnsi="Verdana"/>
                <w:b/>
                <w:bCs/>
                <w:color w:val="002060"/>
                <w:sz w:val="24"/>
                <w:szCs w:val="24"/>
              </w:rPr>
              <w:t>Higher Education Ready 3</w:t>
            </w:r>
          </w:p>
        </w:tc>
      </w:tr>
      <w:tr w:rsidR="00B245FA" w:rsidRPr="00B245FA" w14:paraId="351A68E2" w14:textId="77777777" w:rsidTr="0023735F">
        <w:trPr>
          <w:trHeight w:val="500"/>
        </w:trPr>
        <w:tc>
          <w:tcPr>
            <w:tcW w:w="9634" w:type="dxa"/>
            <w:gridSpan w:val="6"/>
          </w:tcPr>
          <w:p w14:paraId="43415AB9" w14:textId="48EEA46A" w:rsidR="006C3D83" w:rsidRDefault="00B245FA" w:rsidP="00720CBB">
            <w:pPr>
              <w:rPr>
                <w:b/>
                <w:bCs/>
                <w:sz w:val="36"/>
                <w:szCs w:val="36"/>
              </w:rPr>
            </w:pPr>
            <w:r w:rsidRPr="00B245FA">
              <w:rPr>
                <w:rFonts w:ascii="Verdana" w:hAnsi="Verdana"/>
                <w:b/>
                <w:bCs/>
                <w:color w:val="002060"/>
                <w:sz w:val="24"/>
                <w:szCs w:val="24"/>
              </w:rPr>
              <w:t xml:space="preserve">Term </w:t>
            </w:r>
            <w:r w:rsidR="00264B16">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27EECA32"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C14B95">
              <w:rPr>
                <w:b/>
                <w:bCs/>
                <w:color w:val="002060"/>
                <w:sz w:val="36"/>
                <w:szCs w:val="36"/>
              </w:rPr>
              <w:t>20</w:t>
            </w:r>
            <w:r w:rsidR="00C14B95" w:rsidRPr="00C14B95">
              <w:rPr>
                <w:b/>
                <w:bCs/>
                <w:color w:val="002060"/>
                <w:sz w:val="36"/>
                <w:szCs w:val="36"/>
                <w:vertAlign w:val="superscript"/>
              </w:rPr>
              <w:t>th</w:t>
            </w:r>
            <w:r w:rsidR="00C14B95">
              <w:rPr>
                <w:b/>
                <w:bCs/>
                <w:color w:val="002060"/>
                <w:sz w:val="36"/>
                <w:szCs w:val="36"/>
              </w:rPr>
              <w:t xml:space="preserve"> Century Play</w:t>
            </w:r>
          </w:p>
          <w:p w14:paraId="781B6726" w14:textId="77777777" w:rsidR="00A87796" w:rsidRDefault="00A87796" w:rsidP="00BF3CF6">
            <w:pPr>
              <w:rPr>
                <w:b/>
                <w:bCs/>
                <w:color w:val="002060"/>
                <w:sz w:val="36"/>
                <w:szCs w:val="36"/>
              </w:rPr>
            </w:pPr>
          </w:p>
          <w:p w14:paraId="1CC2A2ED" w14:textId="22A1F0AD"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various short stories and extracts centring on the dystopian genre</w:t>
            </w:r>
            <w:r>
              <w:rPr>
                <w:rFonts w:ascii="Verdana" w:hAnsi="Verdana"/>
                <w:color w:val="002060"/>
              </w:rPr>
              <w:t xml:space="preserve">. </w:t>
            </w:r>
            <w:r w:rsidR="008C759C">
              <w:rPr>
                <w:rFonts w:ascii="Verdana" w:hAnsi="Verdana"/>
                <w:color w:val="002060"/>
              </w:rPr>
              <w:t>We will connect to the teaching of HT1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4CB132BB" w14:textId="77777777" w:rsidR="008C759C" w:rsidRDefault="008C759C" w:rsidP="00A87796">
            <w:pPr>
              <w:rPr>
                <w:rFonts w:ascii="Verdana" w:hAnsi="Verdana"/>
                <w:color w:val="002060"/>
              </w:rPr>
            </w:pPr>
          </w:p>
          <w:p w14:paraId="2C94E988" w14:textId="77777777" w:rsidR="00A87796" w:rsidRDefault="00A87796" w:rsidP="00A87796">
            <w:pPr>
              <w:rPr>
                <w:rFonts w:ascii="Verdana" w:hAnsi="Verdana"/>
                <w:color w:val="002060"/>
              </w:rPr>
            </w:pPr>
          </w:p>
          <w:p w14:paraId="59D0A82B" w14:textId="04F15BDA" w:rsidR="00B81BD2" w:rsidRPr="00693B19" w:rsidRDefault="00A87796" w:rsidP="00A8779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02089D">
              <w:rPr>
                <w:rFonts w:ascii="Verdana" w:hAnsi="Verdana"/>
                <w:color w:val="002060"/>
              </w:rPr>
              <w:t>looking at the 20</w:t>
            </w:r>
            <w:r w:rsidR="0002089D" w:rsidRPr="0002089D">
              <w:rPr>
                <w:rFonts w:ascii="Verdana" w:hAnsi="Verdana"/>
                <w:color w:val="002060"/>
                <w:vertAlign w:val="superscript"/>
              </w:rPr>
              <w:t>th</w:t>
            </w:r>
            <w:r w:rsidR="0002089D">
              <w:rPr>
                <w:rFonts w:ascii="Verdana" w:hAnsi="Verdana"/>
                <w:color w:val="002060"/>
              </w:rPr>
              <w:t xml:space="preserve"> century play An Inspector Calls. As a class, we will develop understandings of dramatic conventions as we analyse characters, settings and plot. Across the course of the half-term, students will have lots of opportunities for performance and discussion. </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23F851C6" w14:textId="77777777" w:rsidR="00FC2CB9" w:rsidRDefault="00FC2CB9">
      <w:pPr>
        <w:rPr>
          <w:rFonts w:ascii="Verdana" w:hAnsi="Verdana"/>
          <w:color w:val="002060"/>
          <w:sz w:val="24"/>
          <w:szCs w:val="24"/>
        </w:rPr>
      </w:pPr>
    </w:p>
    <w:p w14:paraId="4D50AA4D" w14:textId="4469A554"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1DD23370"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C14B95">
              <w:rPr>
                <w:rFonts w:ascii="Verdana" w:eastAsia="Times New Roman" w:hAnsi="Verdana" w:cs="Times New Roman"/>
                <w:i/>
                <w:iCs/>
                <w:noProof/>
                <w:color w:val="002060"/>
                <w:sz w:val="24"/>
                <w:szCs w:val="24"/>
                <w:lang w:eastAsia="en-GB"/>
              </w:rPr>
              <w:drawing>
                <wp:inline distT="0" distB="0" distL="0" distR="0" wp14:anchorId="4CEFF108" wp14:editId="4AF0EEB0">
                  <wp:extent cx="1009497" cy="1557867"/>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8694" cy="1572061"/>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403A94F"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v:textbox>
                    </v:shape>
                  </w:pict>
                </mc:Fallback>
              </mc:AlternateContent>
            </w:r>
            <w:r w:rsidR="00C14B95">
              <w:rPr>
                <w:rFonts w:ascii="Verdana" w:eastAsia="Times New Roman" w:hAnsi="Verdana" w:cs="Times New Roman"/>
                <w:i/>
                <w:iCs/>
                <w:noProof/>
                <w:color w:val="002060"/>
                <w:sz w:val="24"/>
                <w:szCs w:val="24"/>
                <w:lang w:eastAsia="en-GB"/>
              </w:rPr>
              <w:drawing>
                <wp:inline distT="0" distB="0" distL="0" distR="0" wp14:anchorId="3534367B" wp14:editId="0209FE3D">
                  <wp:extent cx="1123159" cy="1481667"/>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6567" cy="1499354"/>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52E58"/>
    <w:rsid w:val="001B080A"/>
    <w:rsid w:val="001C6E68"/>
    <w:rsid w:val="0023735F"/>
    <w:rsid w:val="00264B16"/>
    <w:rsid w:val="004101E0"/>
    <w:rsid w:val="00413BDF"/>
    <w:rsid w:val="004218E8"/>
    <w:rsid w:val="00435EE2"/>
    <w:rsid w:val="00455F38"/>
    <w:rsid w:val="00470469"/>
    <w:rsid w:val="0047765E"/>
    <w:rsid w:val="00486189"/>
    <w:rsid w:val="004D4AC4"/>
    <w:rsid w:val="004F2D2B"/>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52F5"/>
    <w:rsid w:val="00984155"/>
    <w:rsid w:val="009D0BFB"/>
    <w:rsid w:val="00A00BC6"/>
    <w:rsid w:val="00A87796"/>
    <w:rsid w:val="00AD03F7"/>
    <w:rsid w:val="00AF4C1A"/>
    <w:rsid w:val="00B057B9"/>
    <w:rsid w:val="00B245FA"/>
    <w:rsid w:val="00B35685"/>
    <w:rsid w:val="00B81BD2"/>
    <w:rsid w:val="00BF3CF6"/>
    <w:rsid w:val="00C14B95"/>
    <w:rsid w:val="00C64922"/>
    <w:rsid w:val="00C82512"/>
    <w:rsid w:val="00C96B26"/>
    <w:rsid w:val="00CD29EF"/>
    <w:rsid w:val="00D944D3"/>
    <w:rsid w:val="00DC0188"/>
    <w:rsid w:val="00DE1575"/>
    <w:rsid w:val="00E7174A"/>
    <w:rsid w:val="00EC4648"/>
    <w:rsid w:val="00F04698"/>
    <w:rsid w:val="00F55A76"/>
    <w:rsid w:val="00FC2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2</cp:revision>
  <dcterms:created xsi:type="dcterms:W3CDTF">2026-03-05T16:14:00Z</dcterms:created>
  <dcterms:modified xsi:type="dcterms:W3CDTF">2026-03-05T16:14:00Z</dcterms:modified>
</cp:coreProperties>
</file>