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55C2A73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AF7B96">
              <w:rPr>
                <w:rFonts w:ascii="Verdana" w:hAnsi="Verdana"/>
                <w:b/>
                <w:bCs/>
                <w:sz w:val="24"/>
                <w:szCs w:val="24"/>
              </w:rPr>
              <w:t xml:space="preserve"> </w:t>
            </w:r>
            <w:r w:rsidR="00AF7B96">
              <w:rPr>
                <w:rFonts w:ascii="Verdana" w:hAnsi="Verdana"/>
                <w:b/>
                <w:bCs/>
                <w:sz w:val="24"/>
                <w:szCs w:val="24"/>
              </w:rPr>
              <w:t>Functional skills/GCSE</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1062AF7" w:rsidR="00B245FA" w:rsidRPr="00B245FA" w:rsidRDefault="00D83F9C" w:rsidP="00B245FA">
            <w:pPr>
              <w:rPr>
                <w:rFonts w:ascii="Verdana" w:hAnsi="Verdana"/>
                <w:b/>
                <w:bCs/>
                <w:sz w:val="24"/>
                <w:szCs w:val="24"/>
              </w:rPr>
            </w:pPr>
            <w:r>
              <w:rPr>
                <w:rFonts w:ascii="Verdana" w:hAnsi="Verdana"/>
                <w:b/>
                <w:bCs/>
                <w:sz w:val="24"/>
                <w:szCs w:val="24"/>
              </w:rPr>
              <w:t xml:space="preserve">Sarah and </w:t>
            </w:r>
            <w:r w:rsidR="00AF7B96">
              <w:rPr>
                <w:rFonts w:ascii="Verdana" w:hAnsi="Verdana"/>
                <w:b/>
                <w:bCs/>
                <w:sz w:val="24"/>
                <w:szCs w:val="24"/>
              </w:rPr>
              <w:t>Mark</w:t>
            </w:r>
          </w:p>
        </w:tc>
      </w:tr>
      <w:tr w:rsidR="00B245FA" w:rsidRPr="00B245FA" w14:paraId="0B0B2711" w14:textId="77777777" w:rsidTr="001E615B">
        <w:trPr>
          <w:trHeight w:val="483"/>
        </w:trPr>
        <w:tc>
          <w:tcPr>
            <w:tcW w:w="10485" w:type="dxa"/>
            <w:gridSpan w:val="4"/>
          </w:tcPr>
          <w:p w14:paraId="151CC055" w14:textId="471AA31A"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AA5ACD">
              <w:rPr>
                <w:rFonts w:ascii="Verdana" w:hAnsi="Verdana"/>
                <w:b/>
                <w:bCs/>
                <w:sz w:val="24"/>
                <w:szCs w:val="24"/>
              </w:rPr>
              <w:t>Secondary Two - Deepening</w:t>
            </w:r>
          </w:p>
        </w:tc>
      </w:tr>
      <w:tr w:rsidR="00B245FA" w:rsidRPr="00B245FA" w14:paraId="351A68E2" w14:textId="77777777" w:rsidTr="001E615B">
        <w:trPr>
          <w:trHeight w:val="1283"/>
        </w:trPr>
        <w:tc>
          <w:tcPr>
            <w:tcW w:w="10485" w:type="dxa"/>
            <w:gridSpan w:val="4"/>
          </w:tcPr>
          <w:p w14:paraId="45E674C4" w14:textId="21D16D34" w:rsidR="00AA5ACD" w:rsidRPr="001E615B" w:rsidRDefault="00B245FA" w:rsidP="00AA5ACD">
            <w:pPr>
              <w:rPr>
                <w:color w:val="002060"/>
              </w:rPr>
            </w:pPr>
            <w:r w:rsidRPr="004141AA">
              <w:rPr>
                <w:rFonts w:ascii="Verdana" w:hAnsi="Verdana"/>
                <w:b/>
                <w:bCs/>
              </w:rPr>
              <w:t xml:space="preserve">Term </w:t>
            </w:r>
            <w:r w:rsidR="00C572D0">
              <w:rPr>
                <w:rFonts w:ascii="Verdana" w:hAnsi="Verdana"/>
                <w:b/>
                <w:bCs/>
              </w:rPr>
              <w:t>3</w:t>
            </w:r>
            <w:r w:rsidRPr="004141AA">
              <w:rPr>
                <w:rFonts w:ascii="Verdana" w:hAnsi="Verdana"/>
                <w:b/>
                <w:bCs/>
              </w:rPr>
              <w:t xml:space="preserve"> focus</w:t>
            </w:r>
            <w:r w:rsidRPr="004141AA">
              <w:rPr>
                <w:b/>
                <w:bCs/>
              </w:rPr>
              <w:t>:</w:t>
            </w:r>
            <w:r w:rsidRPr="001E615B">
              <w:t xml:space="preserve"> </w:t>
            </w:r>
            <w:r w:rsidR="00F92627">
              <w:t xml:space="preserve"> </w:t>
            </w:r>
            <w:r w:rsidR="00F92627" w:rsidRPr="00693316">
              <w:rPr>
                <w:rFonts w:ascii="Verdana" w:hAnsi="Verdana"/>
                <w:sz w:val="24"/>
                <w:szCs w:val="24"/>
              </w:rPr>
              <w:t xml:space="preserve">Preparation for Functional Skills and GCSE exams in the Summer.  This will include targeted revision of number skills and their applications, including </w:t>
            </w:r>
            <w:r w:rsidR="00AF69C9">
              <w:rPr>
                <w:rFonts w:ascii="Verdana" w:hAnsi="Verdana"/>
                <w:sz w:val="24"/>
                <w:szCs w:val="24"/>
              </w:rPr>
              <w:t xml:space="preserve">the key topics of </w:t>
            </w:r>
            <w:r w:rsidR="00F92627" w:rsidRPr="00693316">
              <w:rPr>
                <w:rFonts w:ascii="Verdana" w:hAnsi="Verdana"/>
                <w:sz w:val="24"/>
                <w:szCs w:val="24"/>
              </w:rPr>
              <w:t>ratio and percentages. We will revisit non-calculator and calculator skills.  We will identify areas to work on from the past papers in preparation for the exams.</w:t>
            </w:r>
          </w:p>
        </w:tc>
      </w:tr>
    </w:tbl>
    <w:p w14:paraId="419ABA2E" w14:textId="77777777" w:rsidR="001B0CDB" w:rsidRDefault="001B0CDB" w:rsidP="001B0CDB">
      <w:pPr>
        <w:rPr>
          <w:rFonts w:ascii="Verdana" w:hAnsi="Verdana"/>
          <w:sz w:val="24"/>
          <w:szCs w:val="24"/>
        </w:rPr>
      </w:pPr>
    </w:p>
    <w:p w14:paraId="53CB8A6A" w14:textId="77777777" w:rsidR="00F92627" w:rsidRPr="00A47931" w:rsidRDefault="00F92627" w:rsidP="00F92627">
      <w:pPr>
        <w:rPr>
          <w:rFonts w:ascii="Verdana" w:hAnsi="Verdana"/>
          <w:b/>
          <w:bCs/>
          <w:sz w:val="24"/>
          <w:szCs w:val="24"/>
        </w:rPr>
      </w:pPr>
      <w:r w:rsidRPr="00A47931">
        <w:rPr>
          <w:rFonts w:ascii="Verdana" w:hAnsi="Verdana"/>
          <w:b/>
          <w:bCs/>
          <w:sz w:val="24"/>
          <w:szCs w:val="24"/>
        </w:rPr>
        <w:t>Recommended Reading:</w:t>
      </w:r>
    </w:p>
    <w:tbl>
      <w:tblPr>
        <w:tblW w:w="10340" w:type="dxa"/>
        <w:tblCellMar>
          <w:left w:w="0" w:type="dxa"/>
          <w:right w:w="0" w:type="dxa"/>
        </w:tblCellMar>
        <w:tblLook w:val="04A0" w:firstRow="1" w:lastRow="0" w:firstColumn="1" w:lastColumn="0" w:noHBand="0" w:noVBand="1"/>
      </w:tblPr>
      <w:tblGrid>
        <w:gridCol w:w="10340"/>
      </w:tblGrid>
      <w:tr w:rsidR="00F92627" w:rsidRPr="009A7815" w14:paraId="77A07BD7" w14:textId="77777777" w:rsidTr="00F92627">
        <w:trPr>
          <w:trHeight w:val="3455"/>
        </w:trPr>
        <w:tc>
          <w:tcPr>
            <w:tcW w:w="1034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9AAB8C" w14:textId="3C7DE8E2" w:rsidR="00F92627" w:rsidRDefault="00F92627" w:rsidP="00F92627">
            <w:pPr>
              <w:shd w:val="clear" w:color="auto" w:fill="FFFFFF"/>
              <w:spacing w:after="0" w:line="504" w:lineRule="atLeast"/>
              <w:outlineLvl w:val="0"/>
              <w:rPr>
                <w:rFonts w:ascii="Verdana" w:eastAsia="Times New Roman" w:hAnsi="Verdana" w:cs="Arial"/>
                <w:b/>
                <w:bCs/>
                <w:kern w:val="36"/>
                <w:sz w:val="32"/>
                <w:szCs w:val="32"/>
                <w:lang w:eastAsia="en-GB"/>
              </w:rPr>
            </w:pPr>
            <w:r w:rsidRPr="00F92627">
              <w:rPr>
                <w:rFonts w:ascii="Verdana" w:eastAsia="Times New Roman" w:hAnsi="Verdana" w:cs="Arial"/>
                <w:color w:val="1D1D1D"/>
                <w:kern w:val="36"/>
                <w:sz w:val="32"/>
                <w:szCs w:val="32"/>
                <w:lang w:eastAsia="en-GB"/>
              </w:rPr>
              <w:t>50 Maths Ideas You Really Need to Know</w:t>
            </w:r>
            <w:r>
              <w:rPr>
                <w:rFonts w:ascii="Verdana" w:eastAsia="Times New Roman" w:hAnsi="Verdana" w:cs="Arial"/>
                <w:color w:val="1D1D1D"/>
                <w:kern w:val="36"/>
                <w:sz w:val="32"/>
                <w:szCs w:val="32"/>
                <w:lang w:eastAsia="en-GB"/>
              </w:rPr>
              <w:t xml:space="preserve"> </w:t>
            </w:r>
            <w:r w:rsidRPr="00F92627">
              <w:rPr>
                <w:rFonts w:ascii="Verdana" w:eastAsia="Times New Roman" w:hAnsi="Verdana" w:cs="Arial"/>
                <w:color w:val="1D1D1D"/>
                <w:kern w:val="36"/>
                <w:sz w:val="32"/>
                <w:szCs w:val="32"/>
                <w:lang w:eastAsia="en-GB"/>
              </w:rPr>
              <w:t>by </w:t>
            </w:r>
            <w:hyperlink r:id="rId5" w:history="1">
              <w:r w:rsidRPr="00F92627">
                <w:rPr>
                  <w:rFonts w:ascii="Verdana" w:eastAsia="Times New Roman" w:hAnsi="Verdana" w:cs="Arial"/>
                  <w:b/>
                  <w:bCs/>
                  <w:kern w:val="36"/>
                  <w:sz w:val="32"/>
                  <w:szCs w:val="32"/>
                  <w:lang w:eastAsia="en-GB"/>
                </w:rPr>
                <w:t>Tony Crilly</w:t>
              </w:r>
            </w:hyperlink>
          </w:p>
          <w:p w14:paraId="455BF873" w14:textId="74571F27" w:rsidR="00F92627" w:rsidRPr="00693316" w:rsidRDefault="00F92627" w:rsidP="00693316">
            <w:pPr>
              <w:shd w:val="clear" w:color="auto" w:fill="FFFFFF"/>
              <w:spacing w:after="0" w:line="240" w:lineRule="auto"/>
              <w:outlineLvl w:val="0"/>
              <w:rPr>
                <w:rFonts w:ascii="Verdana" w:eastAsia="Times New Roman" w:hAnsi="Verdana" w:cs="Arial"/>
                <w:kern w:val="36"/>
                <w:sz w:val="32"/>
                <w:szCs w:val="32"/>
                <w:lang w:eastAsia="en-GB"/>
              </w:rPr>
            </w:pPr>
          </w:p>
          <w:p w14:paraId="4D531108" w14:textId="381203AC" w:rsidR="00F92627" w:rsidRPr="00693316" w:rsidRDefault="00F92627" w:rsidP="00693316">
            <w:pPr>
              <w:shd w:val="clear" w:color="auto" w:fill="FFFFFF"/>
              <w:spacing w:after="0" w:line="240" w:lineRule="auto"/>
              <w:outlineLvl w:val="0"/>
              <w:rPr>
                <w:rFonts w:ascii="Verdana" w:hAnsi="Verdana" w:cs="Arial"/>
                <w:color w:val="1D1D1D"/>
                <w:sz w:val="24"/>
                <w:szCs w:val="24"/>
                <w:shd w:val="clear" w:color="auto" w:fill="FFFFFF"/>
              </w:rPr>
            </w:pPr>
            <w:r w:rsidRPr="00693316">
              <w:rPr>
                <w:rFonts w:ascii="Verdana" w:hAnsi="Verdana" w:cs="Arial"/>
                <w:color w:val="1D1D1D"/>
                <w:sz w:val="24"/>
                <w:szCs w:val="24"/>
                <w:shd w:val="clear" w:color="auto" w:fill="FFFFFF"/>
              </w:rPr>
              <w:t>Who invented zero? Why 60 seconds in a minute? How big is infinity? Where do parallel lines meet? And can a butterfly's wings really cause a storm on the far side of the world? In 50 Maths Ideas You Really Need to Know, Professor Tony Crilly explains in 50 clear and concise essays the mathematical concepts - ancient and modern, theoretical and practical, everyday and esoteric - that allow us to understand and shape the world around us. Packed with diagrams, examples and anecdotes, this book is the perfect overview of this often daunting but always essential subject. For once, mathematics couldn't be simpler. Contents include: Origins of mathematics, from Egyptian fractions to Roman numerals; Pi and primes, Fibonacci numbers and the golden ratio; What calculus, statistics and algebra can actually do; The very real uses of imaginary numbers; The Big Ideas of relativity, Chaos theory, Fractals, Genetics and hyperspace; The reasoning behind Sudoku and code cracking, Lotteries and gambling, Money management and compound interest; Solving of Fermat's last theorem and the million-dollar question of the Riemann hypothesis.</w:t>
            </w:r>
          </w:p>
          <w:p w14:paraId="2623B4ED" w14:textId="42E0C0F6" w:rsidR="00693316" w:rsidRDefault="00693316" w:rsidP="00693316">
            <w:pPr>
              <w:shd w:val="clear" w:color="auto" w:fill="FFFFFF"/>
              <w:spacing w:after="0" w:line="240" w:lineRule="auto"/>
              <w:outlineLvl w:val="0"/>
              <w:rPr>
                <w:rFonts w:ascii="Verdana" w:eastAsia="Times New Roman" w:hAnsi="Verdana" w:cs="Arial"/>
                <w:color w:val="1D1D1D"/>
                <w:kern w:val="36"/>
                <w:sz w:val="20"/>
                <w:szCs w:val="20"/>
                <w:shd w:val="clear" w:color="auto" w:fill="FFFFFF"/>
                <w:lang w:eastAsia="en-GB"/>
              </w:rPr>
            </w:pPr>
          </w:p>
          <w:p w14:paraId="4357878A" w14:textId="77777777" w:rsidR="00693316" w:rsidRPr="00F92627" w:rsidRDefault="00693316" w:rsidP="00693316">
            <w:pPr>
              <w:shd w:val="clear" w:color="auto" w:fill="FFFFFF"/>
              <w:spacing w:after="0" w:line="240" w:lineRule="auto"/>
              <w:outlineLvl w:val="0"/>
              <w:rPr>
                <w:rFonts w:ascii="Verdana" w:eastAsia="Times New Roman" w:hAnsi="Verdana" w:cs="Arial"/>
                <w:color w:val="1D1D1D"/>
                <w:kern w:val="36"/>
                <w:sz w:val="48"/>
                <w:szCs w:val="48"/>
                <w:lang w:eastAsia="en-GB"/>
              </w:rPr>
            </w:pPr>
          </w:p>
          <w:p w14:paraId="76739090" w14:textId="77777777" w:rsidR="00F92627" w:rsidRPr="0074569D" w:rsidRDefault="00F92627" w:rsidP="00F92627">
            <w:pPr>
              <w:spacing w:after="0" w:line="240" w:lineRule="auto"/>
              <w:rPr>
                <w:rFonts w:eastAsia="Times New Roman" w:cstheme="minorHAnsi"/>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AF7B96"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AF7B96"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AF7B96"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AF7B96"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AF7B96"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AF7B96"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AF7B96"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AF7B96"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AF7B96"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AF7B96"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3D012BA3" w14:textId="2F2AE3AC" w:rsidR="00C736CD" w:rsidRPr="00C736CD" w:rsidRDefault="00C736CD" w:rsidP="00C736CD">
      <w:pPr>
        <w:tabs>
          <w:tab w:val="left" w:pos="2893"/>
        </w:tabs>
        <w:rPr>
          <w:sz w:val="32"/>
          <w:szCs w:val="32"/>
        </w:rPr>
      </w:pP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5FDB"/>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93316"/>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359BE"/>
    <w:rsid w:val="00A64F1E"/>
    <w:rsid w:val="00AA5ACD"/>
    <w:rsid w:val="00AD03F7"/>
    <w:rsid w:val="00AF4C1A"/>
    <w:rsid w:val="00AF69C9"/>
    <w:rsid w:val="00AF7B96"/>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83F9C"/>
    <w:rsid w:val="00D944D3"/>
    <w:rsid w:val="00DF0323"/>
    <w:rsid w:val="00E07FDF"/>
    <w:rsid w:val="00E2643B"/>
    <w:rsid w:val="00E619DD"/>
    <w:rsid w:val="00E96A65"/>
    <w:rsid w:val="00EF228C"/>
    <w:rsid w:val="00EF71F1"/>
    <w:rsid w:val="00F04698"/>
    <w:rsid w:val="00F44C54"/>
    <w:rsid w:val="00F92627"/>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6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F9262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5615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hyperlink" Target="https://www.worldofbooks.com/en-gb/collections/author-books-by-tony-crilly" TargetMode="External"/><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4</cp:revision>
  <dcterms:created xsi:type="dcterms:W3CDTF">2026-04-13T14:50:00Z</dcterms:created>
  <dcterms:modified xsi:type="dcterms:W3CDTF">2026-04-14T09:38:00Z</dcterms:modified>
</cp:coreProperties>
</file>