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65" w:type="dxa"/>
        <w:jc w:val="center"/>
        <w:tblLook w:val="04A0" w:firstRow="1" w:lastRow="0" w:firstColumn="1" w:lastColumn="0" w:noHBand="0" w:noVBand="1"/>
      </w:tblPr>
      <w:tblGrid>
        <w:gridCol w:w="2405"/>
        <w:gridCol w:w="3034"/>
        <w:gridCol w:w="1813"/>
        <w:gridCol w:w="1813"/>
      </w:tblGrid>
      <w:tr w:rsidR="002353FF" w14:paraId="179A727F" w14:textId="77777777" w:rsidTr="0090004D">
        <w:trPr>
          <w:trHeight w:val="557"/>
          <w:jc w:val="center"/>
        </w:trPr>
        <w:tc>
          <w:tcPr>
            <w:tcW w:w="5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3FD1" w14:textId="5022AFF5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BR11,BR12,BR13,BR14,BR15, EW05, EW06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E734" w14:textId="7777777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Subject: PEA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8B29" w14:textId="06E2440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Half-Terms: </w:t>
            </w:r>
            <w:r w:rsidR="00AA6077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</w:tr>
      <w:tr w:rsidR="002353FF" w14:paraId="4AF705E2" w14:textId="77777777" w:rsidTr="0090004D">
        <w:trPr>
          <w:trHeight w:val="412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3A5F" w14:textId="494C28EE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 xml:space="preserve">Liz Lynch Smith, Milly Latham, Amanda Grego, </w:t>
            </w:r>
            <w:proofErr w:type="spellStart"/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>Nayna</w:t>
            </w:r>
            <w:proofErr w:type="spellEnd"/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 xml:space="preserve"> Kennedy, Becky Wilcox, Rebecca Scott</w:t>
            </w:r>
          </w:p>
        </w:tc>
      </w:tr>
      <w:tr w:rsidR="002353FF" w14:paraId="614D67D5" w14:textId="77777777" w:rsidTr="0090004D">
        <w:trPr>
          <w:trHeight w:val="500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991DC" w14:textId="54E3606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 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 xml:space="preserve">Study Programme </w:t>
            </w:r>
          </w:p>
        </w:tc>
      </w:tr>
      <w:tr w:rsidR="002353FF" w14:paraId="76F1FB93" w14:textId="77777777" w:rsidTr="0090004D">
        <w:trPr>
          <w:trHeight w:val="500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1E2C6" w14:textId="0A4A0551" w:rsidR="0047474D" w:rsidRDefault="005A68C6" w:rsidP="0047474D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7474D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Considering the future </w:t>
            </w:r>
          </w:p>
          <w:p w14:paraId="049583E8" w14:textId="16A007EA" w:rsidR="00E54C9E" w:rsidRDefault="00AA6077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End Point: </w:t>
            </w:r>
            <w:r w:rsidR="0047474D" w:rsidRPr="0047474D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>Students will be able to research and compare post-16/post-Y12 pathways, understand local and personal factors that influence choices, and create a realistic, flexible action plan that reflects their skills, interests, and circumstances.</w:t>
            </w:r>
          </w:p>
        </w:tc>
      </w:tr>
      <w:tr w:rsidR="0047474D" w14:paraId="3A0AA139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1B42" w14:textId="1272BA72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Post-Y12 options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7955" w14:textId="566766E1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2060"/>
              </w:rPr>
              <w:t>Selects useful sources of information about post-Y12 pathways</w:t>
            </w:r>
            <w:r>
              <w:rPr>
                <w:rFonts w:ascii="Calibri" w:hAnsi="Calibri" w:cs="Calibri"/>
                <w:color w:val="002060"/>
              </w:rPr>
              <w:br/>
              <w:t>Compares pros and cons of full-time education, employment, and apprenticeships</w:t>
            </w:r>
            <w:r>
              <w:rPr>
                <w:rFonts w:ascii="Calibri" w:hAnsi="Calibri" w:cs="Calibri"/>
                <w:color w:val="002060"/>
              </w:rPr>
              <w:br/>
              <w:t>Analyses scenarios of young people deciding on their post-16 pathway</w:t>
            </w:r>
            <w:r>
              <w:rPr>
                <w:rFonts w:ascii="Calibri" w:hAnsi="Calibri" w:cs="Calibri"/>
                <w:color w:val="002060"/>
              </w:rPr>
              <w:br/>
              <w:t>Ranks post-Y12 pathways in order of current preference</w:t>
            </w:r>
          </w:p>
        </w:tc>
      </w:tr>
      <w:tr w:rsidR="0047474D" w14:paraId="3EB11F3C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DE8D" w14:textId="57E299CF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Decision making - choosing your post-Y12 program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7B39" w14:textId="2B336C66" w:rsidR="0047474D" w:rsidRPr="00AA6077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color w:val="002060"/>
              </w:rPr>
              <w:t>Understands the local offer in Sheffield and can discern which is the best for them.</w:t>
            </w:r>
          </w:p>
        </w:tc>
      </w:tr>
      <w:tr w:rsidR="0047474D" w14:paraId="6F45D58E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1F5C" w14:textId="6ED2427E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Money talks: apprenticeships vs. higher education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CF8" w14:textId="134DD9E1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2060"/>
              </w:rPr>
              <w:t>Understands pros and cons of apprenticeships</w:t>
            </w:r>
            <w:r>
              <w:rPr>
                <w:rFonts w:ascii="Calibri" w:hAnsi="Calibri" w:cs="Calibri"/>
                <w:color w:val="002060"/>
              </w:rPr>
              <w:br/>
              <w:t>Understands pros and cons of higher education</w:t>
            </w:r>
            <w:r>
              <w:rPr>
                <w:rFonts w:ascii="Calibri" w:hAnsi="Calibri" w:cs="Calibri"/>
                <w:color w:val="002060"/>
              </w:rPr>
              <w:br/>
              <w:t>Explains how factors such as someone’s financial situation could impact their career pathway choices</w:t>
            </w:r>
          </w:p>
        </w:tc>
      </w:tr>
      <w:tr w:rsidR="007F591B" w14:paraId="7CCD45EE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6864" w14:textId="6A00B18C" w:rsidR="007F591B" w:rsidRDefault="007F591B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2060"/>
              </w:rPr>
            </w:pPr>
            <w:r w:rsidRPr="00BE3FAB">
              <w:rPr>
                <w:rFonts w:ascii="Calibri" w:hAnsi="Calibri" w:cs="Calibri"/>
                <w:b/>
                <w:bCs/>
                <w:color w:val="002060"/>
              </w:rPr>
              <w:t>Exploring other interests - Enrichment opportunities and community involvement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2B2" w14:textId="6AD664B8" w:rsidR="00B6671C" w:rsidRPr="00B6671C" w:rsidRDefault="00B6671C" w:rsidP="0047474D">
            <w:pPr>
              <w:spacing w:line="240" w:lineRule="auto"/>
              <w:rPr>
                <w:rFonts w:ascii="Calibri" w:hAnsi="Calibri" w:cs="Calibri"/>
                <w:color w:val="002060"/>
                <w:shd w:val="clear" w:color="auto" w:fill="E0F7D2"/>
              </w:rPr>
            </w:pPr>
            <w:r>
              <w:rPr>
                <w:rFonts w:ascii="Calibri" w:hAnsi="Calibri" w:cs="Calibri"/>
                <w:color w:val="002060"/>
              </w:rPr>
              <w:t>Y11-13 select appropriate enrichment options to suit their own interests and those of their group.</w:t>
            </w:r>
          </w:p>
        </w:tc>
      </w:tr>
    </w:tbl>
    <w:p w14:paraId="3512A54B" w14:textId="77777777" w:rsidR="002353FF" w:rsidRDefault="002353FF" w:rsidP="002353FF"/>
    <w:p w14:paraId="4BB81810" w14:textId="70800716" w:rsidR="005A68C6" w:rsidRDefault="005A68C6" w:rsidP="002353FF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9065" w:type="dxa"/>
        <w:tblLook w:val="04A0" w:firstRow="1" w:lastRow="0" w:firstColumn="1" w:lastColumn="0" w:noHBand="0" w:noVBand="1"/>
      </w:tblPr>
      <w:tblGrid>
        <w:gridCol w:w="2405"/>
        <w:gridCol w:w="3034"/>
        <w:gridCol w:w="1813"/>
        <w:gridCol w:w="1813"/>
      </w:tblGrid>
      <w:tr w:rsidR="005A68C6" w14:paraId="68C51F3A" w14:textId="77777777" w:rsidTr="0090004D">
        <w:trPr>
          <w:trHeight w:val="557"/>
        </w:trPr>
        <w:tc>
          <w:tcPr>
            <w:tcW w:w="5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7F78" w14:textId="49AF7345" w:rsidR="005A68C6" w:rsidRDefault="005A68C6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BR</w:t>
            </w:r>
            <w:proofErr w:type="gramStart"/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11,BR</w:t>
            </w:r>
            <w:proofErr w:type="gramEnd"/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12,BR13,BR14,BR15, EW05, EW06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13B6" w14:textId="77777777" w:rsidR="005A68C6" w:rsidRDefault="005A68C6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Subject: PEA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DCEC" w14:textId="39169088" w:rsidR="005A68C6" w:rsidRDefault="005A68C6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Half-Terms: </w:t>
            </w:r>
            <w:r w:rsidR="00AA6077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</w:tr>
      <w:tr w:rsidR="005A68C6" w14:paraId="119A04A3" w14:textId="77777777" w:rsidTr="0090004D">
        <w:trPr>
          <w:trHeight w:val="412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BD793" w14:textId="03AF59E2" w:rsidR="005A68C6" w:rsidRDefault="005A68C6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Teacher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 xml:space="preserve">Liz Lynch Smith, Milly Latham, Amanda Grego, </w:t>
            </w:r>
            <w:proofErr w:type="spellStart"/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>Nayna</w:t>
            </w:r>
            <w:proofErr w:type="spellEnd"/>
            <w:r w:rsidR="00201B9E">
              <w:rPr>
                <w:rFonts w:ascii="Verdana" w:hAnsi="Verdana"/>
                <w:b/>
                <w:bCs/>
                <w:sz w:val="24"/>
                <w:szCs w:val="24"/>
              </w:rPr>
              <w:t xml:space="preserve"> Kennedy, Becky Wilcox, Rebecca Scott</w:t>
            </w:r>
          </w:p>
        </w:tc>
      </w:tr>
      <w:tr w:rsidR="005A68C6" w14:paraId="7E08932D" w14:textId="77777777" w:rsidTr="0090004D">
        <w:trPr>
          <w:trHeight w:val="500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099C9" w14:textId="4E017CE9" w:rsidR="005A68C6" w:rsidRDefault="005A68C6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 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>Study Programme</w:t>
            </w:r>
          </w:p>
        </w:tc>
      </w:tr>
      <w:tr w:rsidR="005A68C6" w14:paraId="21ACFF2B" w14:textId="77777777" w:rsidTr="0090004D">
        <w:trPr>
          <w:trHeight w:val="500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E427" w14:textId="21DAF870" w:rsidR="0047474D" w:rsidRPr="00B6671C" w:rsidRDefault="005A68C6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Term focus: </w:t>
            </w:r>
            <w:r w:rsidR="00B6671C">
              <w:rPr>
                <w:rFonts w:ascii="Calibri" w:hAnsi="Calibri" w:cs="Calibri"/>
                <w:b/>
                <w:bCs/>
                <w:color w:val="002060"/>
              </w:rPr>
              <w:t>Independent Travel</w:t>
            </w:r>
          </w:p>
          <w:p w14:paraId="53F2B8EB" w14:textId="02B8A44A" w:rsidR="005A68C6" w:rsidRDefault="005A68C6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5A68C6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End point: </w:t>
            </w:r>
            <w:r w:rsidR="00B6671C" w:rsidRPr="00B6671C">
              <w:rPr>
                <w:rFonts w:ascii="Calibri" w:hAnsi="Calibri" w:cs="Calibri"/>
                <w:b/>
                <w:bCs/>
                <w:color w:val="002060"/>
                <w:shd w:val="clear" w:color="auto" w:fill="E0F7D2"/>
              </w:rPr>
              <w:t>Students will be able to research and compare post-16/post-Y12 pathways, understand local and personal factors that influence choices, and create a realistic, flexible action plan that reflects their skills, interests, and circumstances.</w:t>
            </w:r>
          </w:p>
        </w:tc>
      </w:tr>
      <w:tr w:rsidR="0090004D" w14:paraId="75A4E491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65BA" w14:textId="03E657DD" w:rsidR="0090004D" w:rsidRPr="00B6671C" w:rsidRDefault="00B6671C" w:rsidP="0090004D">
            <w:pPr>
              <w:spacing w:line="240" w:lineRule="auto"/>
              <w:rPr>
                <w:rFonts w:ascii="Calibri" w:hAnsi="Calibri" w:cs="Calibri"/>
                <w:b/>
                <w:bCs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Creating a plan to travel on public transport independently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9618" w14:textId="53AEA4FD" w:rsidR="0090004D" w:rsidRDefault="00B6671C" w:rsidP="009000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t>Develop practical journey-planning skills, public transport knowledge, and confidence to travel independently by safely navigating routes, timetables, tickets, and real-time travel information</w:t>
            </w:r>
          </w:p>
        </w:tc>
      </w:tr>
      <w:tr w:rsidR="0090004D" w14:paraId="1A99C511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D54F" w14:textId="77777777" w:rsidR="00B6671C" w:rsidRDefault="00B6671C" w:rsidP="00B6671C">
            <w:pPr>
              <w:spacing w:line="240" w:lineRule="auto"/>
              <w:rPr>
                <w:rFonts w:ascii="Calibri" w:hAnsi="Calibri" w:cs="Calibri"/>
                <w:b/>
                <w:bCs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Carrying out a plan to travel on public transport independently</w:t>
            </w:r>
          </w:p>
          <w:p w14:paraId="04C5C867" w14:textId="2EB3B0F4" w:rsidR="0090004D" w:rsidRDefault="0090004D" w:rsidP="009000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B83D" w14:textId="2A8DE3DA" w:rsidR="0090004D" w:rsidRDefault="00B6671C" w:rsidP="009000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t>Develop the skills, confidence, and practical experience needed to independently complete a planned public transport journey by following routes, managing tickets, adapting to changes, and travelling safely.</w:t>
            </w:r>
          </w:p>
        </w:tc>
      </w:tr>
      <w:tr w:rsidR="00B6671C" w14:paraId="02FF9BC7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ECE7" w14:textId="0A4821CF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lastRenderedPageBreak/>
              <w:t>Incorporating a combination of walking with either tram/train/bus to reach a destination with minimal support or complete autonomy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1796" w14:textId="74FD7877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Understanding how to follow a route to and from the pick up and drop off point of public transport to complete a journey safely and with minimal support or full autonomy</w:t>
            </w:r>
          </w:p>
        </w:tc>
      </w:tr>
      <w:tr w:rsidR="00B6671C" w14:paraId="48676257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E34F" w14:textId="0C45ABB7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Using a map to plan a walk off-road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0228" w14:textId="15D5EFBE" w:rsidR="00B6671C" w:rsidRPr="00AA6077" w:rsidRDefault="00B6671C" w:rsidP="00B6671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t>Develop map-reading, route-planning, navigation, and environmental awareness skills needed to safely plan and follow an off-road walking route.</w:t>
            </w:r>
          </w:p>
        </w:tc>
      </w:tr>
      <w:tr w:rsidR="00B6671C" w14:paraId="027D49B3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8B15" w14:textId="67D930B8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Carrying out a walk off-road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8404" w14:textId="599D0330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Understanding of how to follow a pre-planned route using map skills and pre-taught knowledge of the area they will walk</w:t>
            </w:r>
          </w:p>
        </w:tc>
      </w:tr>
      <w:tr w:rsidR="00B6671C" w14:paraId="7E73EDBB" w14:textId="77777777" w:rsidTr="0090004D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FB0A" w14:textId="2C6A4503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Incorporating a combination of walking with either tram/train/bus to reach a destination with minimal support or complete autonomy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7DFB" w14:textId="7DC6337E" w:rsidR="00B6671C" w:rsidRDefault="00B6671C" w:rsidP="00B6671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Combined knowledge and skills learnt throughout this half term will culminate in an opportunity to travel independently</w:t>
            </w:r>
            <w:r w:rsidR="00D94441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 xml:space="preserve"> where appropriate</w:t>
            </w:r>
            <w:r w:rsidR="00D94441">
              <w:rPr>
                <w:rFonts w:ascii="Calibri" w:eastAsia="Calibri" w:hAnsi="Calibri" w:cs="Calibri"/>
              </w:rPr>
              <w:t>.</w:t>
            </w:r>
          </w:p>
        </w:tc>
      </w:tr>
    </w:tbl>
    <w:p w14:paraId="7A9CB8B2" w14:textId="6E644B3F" w:rsidR="005A68C6" w:rsidRDefault="005A68C6" w:rsidP="002353FF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3F1FCC35" w14:textId="6B387300" w:rsidR="000B23CD" w:rsidRDefault="000B23CD" w:rsidP="000B23CD">
      <w:p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Keywords: </w:t>
      </w:r>
    </w:p>
    <w:tbl>
      <w:tblPr>
        <w:tblStyle w:val="TableGrid"/>
        <w:tblW w:w="94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946"/>
        <w:gridCol w:w="1985"/>
        <w:gridCol w:w="1842"/>
        <w:gridCol w:w="2127"/>
      </w:tblGrid>
      <w:tr w:rsidR="000B23CD" w14:paraId="0E42A9CE" w14:textId="77777777" w:rsidTr="005A68C6">
        <w:trPr>
          <w:trHeight w:val="300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E9D436" w14:textId="59E5550F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Employment</w:t>
            </w: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7EF5FB" w14:textId="3F5B02CC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Apprenticeship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BAF7A46" w14:textId="13593C39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Further Education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F28BF9" w14:textId="61C6ABA8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Higher Education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F0A04E" w14:textId="4C158229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Contingency</w:t>
            </w:r>
          </w:p>
        </w:tc>
      </w:tr>
      <w:tr w:rsidR="000B23CD" w14:paraId="06D9EB44" w14:textId="77777777" w:rsidTr="0090004D">
        <w:trPr>
          <w:trHeight w:val="300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E78F2AB" w14:textId="18DB60EC" w:rsidR="000B23CD" w:rsidRPr="00BE6336" w:rsidRDefault="0058650E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 xml:space="preserve">Timetable </w:t>
            </w: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10251C0" w14:textId="1B44A0EF" w:rsidR="000B23CD" w:rsidRPr="00BE6336" w:rsidRDefault="0058650E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 xml:space="preserve">Destination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1072578" w14:textId="699102B0" w:rsidR="000B23CD" w:rsidRPr="00BE6336" w:rsidRDefault="0058650E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 xml:space="preserve">Autonomy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A3523AB" w14:textId="2BF7CDB6" w:rsidR="000B23CD" w:rsidRPr="00BE6336" w:rsidRDefault="0058650E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Navigation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3A61E01" w14:textId="2E321D24" w:rsidR="000B23CD" w:rsidRPr="00BE6336" w:rsidRDefault="0058650E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Route planning</w:t>
            </w:r>
          </w:p>
        </w:tc>
      </w:tr>
    </w:tbl>
    <w:p w14:paraId="1C003121" w14:textId="77777777" w:rsidR="000B23CD" w:rsidRDefault="000B23CD" w:rsidP="000B23C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2B1179DB" w14:textId="77087544" w:rsidR="000B23CD" w:rsidRDefault="005A68C6" w:rsidP="000B23C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5A68C6">
        <w:rPr>
          <w:rFonts w:eastAsia="Times New Roman" w:cstheme="minorHAnsi"/>
          <w:b/>
          <w:bCs/>
          <w:lang w:eastAsia="en-GB"/>
        </w:rPr>
        <w:t xml:space="preserve">Recommended </w:t>
      </w:r>
      <w:r w:rsidR="00D94441">
        <w:rPr>
          <w:rFonts w:eastAsia="Times New Roman" w:cstheme="minorHAnsi"/>
          <w:b/>
          <w:bCs/>
          <w:lang w:eastAsia="en-GB"/>
        </w:rPr>
        <w:t>Materials</w:t>
      </w:r>
      <w:r w:rsidRPr="005A68C6">
        <w:rPr>
          <w:rFonts w:eastAsia="Times New Roman" w:cstheme="minorHAnsi"/>
          <w:b/>
          <w:bCs/>
          <w:lang w:eastAsia="en-GB"/>
        </w:rPr>
        <w:t xml:space="preserve">: </w:t>
      </w:r>
    </w:p>
    <w:p w14:paraId="1A87ACBD" w14:textId="157524B0" w:rsidR="00E57937" w:rsidRPr="00E57937" w:rsidRDefault="00E57937" w:rsidP="000B23C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E57937">
        <w:rPr>
          <w:rFonts w:eastAsia="Times New Roman" w:cstheme="minorHAnsi"/>
          <w:b/>
          <w:bCs/>
          <w:lang w:eastAsia="en-GB"/>
        </w:rPr>
        <w:t>Travel planning resources:</w:t>
      </w:r>
    </w:p>
    <w:p w14:paraId="4A0D37D2" w14:textId="15BEAEB6" w:rsidR="00E57937" w:rsidRDefault="00E57937" w:rsidP="000B23C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hyperlink r:id="rId8" w:history="1">
        <w:r w:rsidRPr="00417398">
          <w:rPr>
            <w:rStyle w:val="Hyperlink"/>
            <w:rFonts w:eastAsia="Times New Roman" w:cstheme="minorHAnsi"/>
            <w:lang w:eastAsia="en-GB"/>
          </w:rPr>
          <w:t>https://journeyplanner.travelsouthyorkshire.com/</w:t>
        </w:r>
      </w:hyperlink>
    </w:p>
    <w:p w14:paraId="1CB87E38" w14:textId="6CCEF14C" w:rsidR="00E57937" w:rsidRPr="00E57937" w:rsidRDefault="00E57937" w:rsidP="000B23C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hyperlink r:id="rId9" w:history="1">
        <w:r w:rsidRPr="00417398">
          <w:rPr>
            <w:rStyle w:val="Hyperlink"/>
            <w:rFonts w:eastAsia="Times New Roman" w:cstheme="minorHAnsi"/>
            <w:lang w:eastAsia="en-GB"/>
          </w:rPr>
          <w:t>https://www.google.com/maps</w:t>
        </w:r>
      </w:hyperlink>
      <w:r>
        <w:rPr>
          <w:rFonts w:eastAsia="Times New Roman" w:cstheme="minorHAnsi"/>
          <w:lang w:eastAsia="en-GB"/>
        </w:rPr>
        <w:t xml:space="preserve"> </w:t>
      </w:r>
    </w:p>
    <w:p w14:paraId="1BB3674C" w14:textId="711140A3" w:rsidR="00E57937" w:rsidRPr="00E57937" w:rsidRDefault="00E57937" w:rsidP="000B23C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EBED41" wp14:editId="6DD12C17">
            <wp:simplePos x="0" y="0"/>
            <wp:positionH relativeFrom="margin">
              <wp:posOffset>27214</wp:posOffset>
            </wp:positionH>
            <wp:positionV relativeFrom="paragraph">
              <wp:posOffset>270601</wp:posOffset>
            </wp:positionV>
            <wp:extent cx="4271645" cy="2192655"/>
            <wp:effectExtent l="0" t="0" r="0" b="0"/>
            <wp:wrapTight wrapText="bothSides">
              <wp:wrapPolygon edited="0">
                <wp:start x="0" y="0"/>
                <wp:lineTo x="0" y="21394"/>
                <wp:lineTo x="21481" y="21394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9" t="18402" r="13086" b="13548"/>
                    <a:stretch/>
                  </pic:blipFill>
                  <pic:spPr bwMode="auto">
                    <a:xfrm>
                      <a:off x="0" y="0"/>
                      <a:ext cx="4271645" cy="21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57937">
        <w:rPr>
          <w:rFonts w:eastAsia="Times New Roman" w:cstheme="minorHAnsi"/>
          <w:lang w:eastAsia="en-GB"/>
        </w:rPr>
        <w:t>Unifrog</w:t>
      </w:r>
      <w:proofErr w:type="spellEnd"/>
      <w:r w:rsidRPr="00E57937">
        <w:rPr>
          <w:rFonts w:eastAsia="Times New Roman" w:cstheme="minorHAnsi"/>
          <w:lang w:eastAsia="en-GB"/>
        </w:rPr>
        <w:t xml:space="preserve"> resources including careers library, MOOCs and Know-how library</w:t>
      </w:r>
    </w:p>
    <w:p w14:paraId="316D896F" w14:textId="392C3C47" w:rsidR="00EB2D69" w:rsidRDefault="00EB2D69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5E803D22" w14:textId="620C1EAA" w:rsidR="0060218B" w:rsidRDefault="0060218B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7C5A5F69" w14:textId="366B2AC3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03EE2458" w14:textId="2E1A151C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0BB799C2" w14:textId="75C596DE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10AFCBB9" w14:textId="61487ECB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533EEDAA" w14:textId="355B4725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4E300AD4" w14:textId="394BE49D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28A7FB9" wp14:editId="5571D8D9">
            <wp:simplePos x="0" y="0"/>
            <wp:positionH relativeFrom="margin">
              <wp:posOffset>32657</wp:posOffset>
            </wp:positionH>
            <wp:positionV relativeFrom="paragraph">
              <wp:posOffset>-284843</wp:posOffset>
            </wp:positionV>
            <wp:extent cx="4183907" cy="1349375"/>
            <wp:effectExtent l="0" t="0" r="7620" b="3175"/>
            <wp:wrapTight wrapText="bothSides">
              <wp:wrapPolygon edited="0">
                <wp:start x="0" y="0"/>
                <wp:lineTo x="0" y="21346"/>
                <wp:lineTo x="21541" y="21346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6" t="19584" r="14138" b="38539"/>
                    <a:stretch/>
                  </pic:blipFill>
                  <pic:spPr bwMode="auto">
                    <a:xfrm>
                      <a:off x="0" y="0"/>
                      <a:ext cx="4183907" cy="134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EDAC56" w14:textId="2487DA6D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1DAA0BEB" w14:textId="3DE9AD0B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48A05457" w14:textId="77777777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2642C9D8" w14:textId="059B8132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7F29A2B2" w14:textId="12D53F36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509D2B0C" w14:textId="25293A48" w:rsidR="00E57937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05DCFF72" w14:textId="0EE1D377" w:rsidR="00E57937" w:rsidRPr="005A68C6" w:rsidRDefault="00E57937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sectPr w:rsidR="00E57937" w:rsidRPr="005A6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w9efLb3" int2:invalidationBookmarkName="" int2:hashCode="zkroKQGNBC4wRO" int2:id="nalACCqA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3531F"/>
    <w:multiLevelType w:val="multilevel"/>
    <w:tmpl w:val="41B6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52E25"/>
    <w:multiLevelType w:val="multilevel"/>
    <w:tmpl w:val="EF0C2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793DF0"/>
    <w:multiLevelType w:val="multilevel"/>
    <w:tmpl w:val="CC70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164C01"/>
    <w:multiLevelType w:val="multilevel"/>
    <w:tmpl w:val="19FA1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D51AD"/>
    <w:multiLevelType w:val="multilevel"/>
    <w:tmpl w:val="3C06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437B99"/>
    <w:multiLevelType w:val="multilevel"/>
    <w:tmpl w:val="EFD0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651B2"/>
    <w:multiLevelType w:val="multilevel"/>
    <w:tmpl w:val="A384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D86EC6"/>
    <w:multiLevelType w:val="multilevel"/>
    <w:tmpl w:val="EBD8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4504F8"/>
    <w:multiLevelType w:val="hybridMultilevel"/>
    <w:tmpl w:val="EAB4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14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8"/>
  </w:num>
  <w:num w:numId="13">
    <w:abstractNumId w:val="7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B1391"/>
    <w:rsid w:val="000B23CD"/>
    <w:rsid w:val="000B3973"/>
    <w:rsid w:val="000C4C93"/>
    <w:rsid w:val="001F10B6"/>
    <w:rsid w:val="001F132F"/>
    <w:rsid w:val="00201B9E"/>
    <w:rsid w:val="002273C7"/>
    <w:rsid w:val="002353FF"/>
    <w:rsid w:val="002F33BE"/>
    <w:rsid w:val="00467B3F"/>
    <w:rsid w:val="0047474D"/>
    <w:rsid w:val="00482806"/>
    <w:rsid w:val="004A64C8"/>
    <w:rsid w:val="004B1BA8"/>
    <w:rsid w:val="0058650E"/>
    <w:rsid w:val="005A68C6"/>
    <w:rsid w:val="005C0251"/>
    <w:rsid w:val="005C294B"/>
    <w:rsid w:val="005F5F10"/>
    <w:rsid w:val="0060218B"/>
    <w:rsid w:val="006717C2"/>
    <w:rsid w:val="006B1BF3"/>
    <w:rsid w:val="00784902"/>
    <w:rsid w:val="0079460C"/>
    <w:rsid w:val="0079579D"/>
    <w:rsid w:val="007A6728"/>
    <w:rsid w:val="007E00D9"/>
    <w:rsid w:val="007F591B"/>
    <w:rsid w:val="008570F1"/>
    <w:rsid w:val="008C7521"/>
    <w:rsid w:val="008E126F"/>
    <w:rsid w:val="008E5279"/>
    <w:rsid w:val="008E7498"/>
    <w:rsid w:val="0090004D"/>
    <w:rsid w:val="00907088"/>
    <w:rsid w:val="00996325"/>
    <w:rsid w:val="00A25D7A"/>
    <w:rsid w:val="00AA6077"/>
    <w:rsid w:val="00B0605C"/>
    <w:rsid w:val="00B35050"/>
    <w:rsid w:val="00B37DB3"/>
    <w:rsid w:val="00B6671C"/>
    <w:rsid w:val="00BB719A"/>
    <w:rsid w:val="00BD05CF"/>
    <w:rsid w:val="00BE6336"/>
    <w:rsid w:val="00CE6CCB"/>
    <w:rsid w:val="00D724D2"/>
    <w:rsid w:val="00D94441"/>
    <w:rsid w:val="00DF215D"/>
    <w:rsid w:val="00E54C9E"/>
    <w:rsid w:val="00E57937"/>
    <w:rsid w:val="00EB2D69"/>
    <w:rsid w:val="00EC29BF"/>
    <w:rsid w:val="00F14EBD"/>
    <w:rsid w:val="00FC533E"/>
    <w:rsid w:val="010B0A77"/>
    <w:rsid w:val="0171C58F"/>
    <w:rsid w:val="017B318B"/>
    <w:rsid w:val="017E0E5C"/>
    <w:rsid w:val="01833D90"/>
    <w:rsid w:val="025E234E"/>
    <w:rsid w:val="031EC0D7"/>
    <w:rsid w:val="035C7829"/>
    <w:rsid w:val="036F206C"/>
    <w:rsid w:val="042C1979"/>
    <w:rsid w:val="046AFF4F"/>
    <w:rsid w:val="04AD6B90"/>
    <w:rsid w:val="04FFC008"/>
    <w:rsid w:val="05358DC6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0FFB7D"/>
    <w:rsid w:val="0C3DAAF2"/>
    <w:rsid w:val="0CC77079"/>
    <w:rsid w:val="0CE03B63"/>
    <w:rsid w:val="0E106EBC"/>
    <w:rsid w:val="0E3A96C9"/>
    <w:rsid w:val="0EC04FC7"/>
    <w:rsid w:val="0ED373E5"/>
    <w:rsid w:val="0F23DAAC"/>
    <w:rsid w:val="0F8169D2"/>
    <w:rsid w:val="0FD56101"/>
    <w:rsid w:val="0FDAFA95"/>
    <w:rsid w:val="10557E37"/>
    <w:rsid w:val="1069515A"/>
    <w:rsid w:val="114CA3D9"/>
    <w:rsid w:val="11CFD91F"/>
    <w:rsid w:val="122C146E"/>
    <w:rsid w:val="12846C3F"/>
    <w:rsid w:val="12B28D65"/>
    <w:rsid w:val="138D1D43"/>
    <w:rsid w:val="14F214B7"/>
    <w:rsid w:val="15B6C2BA"/>
    <w:rsid w:val="16D2048D"/>
    <w:rsid w:val="1795777B"/>
    <w:rsid w:val="17CEDE04"/>
    <w:rsid w:val="180A80F8"/>
    <w:rsid w:val="186BEDBE"/>
    <w:rsid w:val="18CC6BD7"/>
    <w:rsid w:val="1A39B03C"/>
    <w:rsid w:val="1B5375D5"/>
    <w:rsid w:val="1BA44EA6"/>
    <w:rsid w:val="1C0CAE2E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3D04757"/>
    <w:rsid w:val="246AFC5D"/>
    <w:rsid w:val="2476EBBE"/>
    <w:rsid w:val="24CB37CF"/>
    <w:rsid w:val="25766ACA"/>
    <w:rsid w:val="265D257B"/>
    <w:rsid w:val="26B157D9"/>
    <w:rsid w:val="26B4ED8F"/>
    <w:rsid w:val="26FD47C6"/>
    <w:rsid w:val="27B92AA6"/>
    <w:rsid w:val="28B43FB4"/>
    <w:rsid w:val="28DCFBC2"/>
    <w:rsid w:val="29209AFA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763407"/>
    <w:rsid w:val="2FAEF280"/>
    <w:rsid w:val="2FD7B5F7"/>
    <w:rsid w:val="309DF0BC"/>
    <w:rsid w:val="31077DFA"/>
    <w:rsid w:val="31B7DF3C"/>
    <w:rsid w:val="3205C167"/>
    <w:rsid w:val="3215557F"/>
    <w:rsid w:val="3325EA8A"/>
    <w:rsid w:val="33ACD4FE"/>
    <w:rsid w:val="33CCA2CA"/>
    <w:rsid w:val="33E3A88D"/>
    <w:rsid w:val="33EE3EDC"/>
    <w:rsid w:val="3426E676"/>
    <w:rsid w:val="343EE80B"/>
    <w:rsid w:val="34BA34B3"/>
    <w:rsid w:val="35538078"/>
    <w:rsid w:val="35E74D8A"/>
    <w:rsid w:val="378933D5"/>
    <w:rsid w:val="378B7A75"/>
    <w:rsid w:val="37FB7781"/>
    <w:rsid w:val="380492F0"/>
    <w:rsid w:val="38F64E1C"/>
    <w:rsid w:val="390C1622"/>
    <w:rsid w:val="399959C3"/>
    <w:rsid w:val="39C84E01"/>
    <w:rsid w:val="3A6B0A33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93FE7F"/>
    <w:rsid w:val="40B94CF0"/>
    <w:rsid w:val="40D42C93"/>
    <w:rsid w:val="410DDF25"/>
    <w:rsid w:val="42164B00"/>
    <w:rsid w:val="4311457A"/>
    <w:rsid w:val="434F76EF"/>
    <w:rsid w:val="4397805D"/>
    <w:rsid w:val="43A120B1"/>
    <w:rsid w:val="44221152"/>
    <w:rsid w:val="445FEF64"/>
    <w:rsid w:val="4488CA85"/>
    <w:rsid w:val="4786405B"/>
    <w:rsid w:val="47F84DDB"/>
    <w:rsid w:val="4814AF45"/>
    <w:rsid w:val="48EF615F"/>
    <w:rsid w:val="490F7672"/>
    <w:rsid w:val="4A43EE2B"/>
    <w:rsid w:val="4A85F3D8"/>
    <w:rsid w:val="4CE03B5C"/>
    <w:rsid w:val="4CFCF70F"/>
    <w:rsid w:val="4D14BAE0"/>
    <w:rsid w:val="4DB9788D"/>
    <w:rsid w:val="4DEF4B0A"/>
    <w:rsid w:val="4DF169FD"/>
    <w:rsid w:val="50D9E371"/>
    <w:rsid w:val="50DAC363"/>
    <w:rsid w:val="50EF2A56"/>
    <w:rsid w:val="51F75A53"/>
    <w:rsid w:val="5227DD6E"/>
    <w:rsid w:val="52317CA6"/>
    <w:rsid w:val="526208BD"/>
    <w:rsid w:val="52D12747"/>
    <w:rsid w:val="52F95F34"/>
    <w:rsid w:val="537973AD"/>
    <w:rsid w:val="53CFDD65"/>
    <w:rsid w:val="54510A60"/>
    <w:rsid w:val="5476C24C"/>
    <w:rsid w:val="547AC106"/>
    <w:rsid w:val="55D17C49"/>
    <w:rsid w:val="55FB4367"/>
    <w:rsid w:val="5793C080"/>
    <w:rsid w:val="57B0CB3C"/>
    <w:rsid w:val="57CF86C0"/>
    <w:rsid w:val="58035E62"/>
    <w:rsid w:val="5891F31B"/>
    <w:rsid w:val="58CFDEC8"/>
    <w:rsid w:val="59C657CF"/>
    <w:rsid w:val="5B4B0A81"/>
    <w:rsid w:val="5C01D392"/>
    <w:rsid w:val="5C071EDA"/>
    <w:rsid w:val="5C8B3E95"/>
    <w:rsid w:val="5D33F5D1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E9022F"/>
    <w:rsid w:val="6435CC10"/>
    <w:rsid w:val="643B1054"/>
    <w:rsid w:val="64DA0DBD"/>
    <w:rsid w:val="6515FFBC"/>
    <w:rsid w:val="65BFAA61"/>
    <w:rsid w:val="66E6FE9E"/>
    <w:rsid w:val="670EB4A9"/>
    <w:rsid w:val="6733781C"/>
    <w:rsid w:val="6767F5C7"/>
    <w:rsid w:val="6778E781"/>
    <w:rsid w:val="67F42732"/>
    <w:rsid w:val="6870D5A5"/>
    <w:rsid w:val="6870D9BB"/>
    <w:rsid w:val="68AAC393"/>
    <w:rsid w:val="68BDD723"/>
    <w:rsid w:val="68D33DF1"/>
    <w:rsid w:val="68ECE704"/>
    <w:rsid w:val="6968B6DF"/>
    <w:rsid w:val="6B461117"/>
    <w:rsid w:val="6CC11AB6"/>
    <w:rsid w:val="6CED0775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37F6C7"/>
    <w:rsid w:val="72492656"/>
    <w:rsid w:val="738A6841"/>
    <w:rsid w:val="74C6AF4C"/>
    <w:rsid w:val="750AE657"/>
    <w:rsid w:val="75C7AC7B"/>
    <w:rsid w:val="763AF9B0"/>
    <w:rsid w:val="76D2079F"/>
    <w:rsid w:val="77729E56"/>
    <w:rsid w:val="777C310D"/>
    <w:rsid w:val="7818D59F"/>
    <w:rsid w:val="7858A653"/>
    <w:rsid w:val="785FB54B"/>
    <w:rsid w:val="7860214F"/>
    <w:rsid w:val="78A56DA2"/>
    <w:rsid w:val="78C4C31A"/>
    <w:rsid w:val="79B2A423"/>
    <w:rsid w:val="7A09C327"/>
    <w:rsid w:val="7AE66960"/>
    <w:rsid w:val="7C0E6B0B"/>
    <w:rsid w:val="7D7BFDBB"/>
    <w:rsid w:val="7E9A44E3"/>
    <w:rsid w:val="7F5278FB"/>
    <w:rsid w:val="7FA2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3FF"/>
    <w:pPr>
      <w:spacing w:line="256" w:lineRule="auto"/>
    </w:pPr>
  </w:style>
  <w:style w:type="paragraph" w:styleId="Heading3">
    <w:name w:val="heading 3"/>
    <w:basedOn w:val="Normal"/>
    <w:link w:val="Heading3Char"/>
    <w:uiPriority w:val="9"/>
    <w:qFormat/>
    <w:rsid w:val="004A6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spacing w:line="259" w:lineRule="auto"/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724D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4A64C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3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eyplanner.travelsouthyorkshire.com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hyperlink" Target="https://www.google.com/ma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1" ma:contentTypeDescription="Create a new document." ma:contentTypeScope="" ma:versionID="95d12450bc5905c30d9e222e99cf5353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24fe888329a23e84512a7134865178be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Props1.xml><?xml version="1.0" encoding="utf-8"?>
<ds:datastoreItem xmlns:ds="http://schemas.openxmlformats.org/officeDocument/2006/customXml" ds:itemID="{03358539-A970-48EB-8A35-821E9C91B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06F6F-FB9E-405C-8706-4FBAEAFB7909}">
  <ds:schemaRefs>
    <ds:schemaRef ds:uri="http://schemas.microsoft.com/office/2006/metadata/properties"/>
    <ds:schemaRef ds:uri="http://schemas.microsoft.com/office/infopath/2007/PartnerControls"/>
    <ds:schemaRef ds:uri="98e442ba-2712-405d-8183-e2f4ec81be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6</cp:revision>
  <dcterms:created xsi:type="dcterms:W3CDTF">2026-03-12T19:46:00Z</dcterms:created>
  <dcterms:modified xsi:type="dcterms:W3CDTF">2026-04-29T13:22:00Z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1702ce2e-53a1-4ba1-80b9-557b3a6596d6</vt:lpwstr>
  </property>
</Properties>
</file>