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33"/>
        <w:gridCol w:w="2252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1428EC1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A7AE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1668F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56977E6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A7AE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4164DF8B" w:rsidR="005E401F" w:rsidRPr="00B245FA" w:rsidRDefault="00E1668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73D1278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E51C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800C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Reproduction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18EB5F13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14FC095F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difference between adolescence and puberty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1AAF7769" w14:textId="18AB2B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4"/>
          </w:tcPr>
          <w:p w14:paraId="5884A6B9" w14:textId="127B296D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main structures in the male and female reproductive systems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1F9D7E3D" w14:textId="79ACDD8A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940" w:type="dxa"/>
            <w:gridSpan w:val="4"/>
          </w:tcPr>
          <w:p w14:paraId="7800B430" w14:textId="11669289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fertilisation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BBF024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728EDFB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during gestation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FF87C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908BF1F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the menstrual cycle is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AC967D6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D92DD2D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pollination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1BA176A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4AEB11F1" w:rsidR="005E401F" w:rsidRPr="00B245FA" w:rsidRDefault="001800C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fertilisation in plants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1C51AC8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557501D5" w:rsidR="005E401F" w:rsidRPr="00B245FA" w:rsidRDefault="001800C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the ways in which seeds can be dispersed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5267491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5D22C49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DCC126A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9FA69DC" w14:textId="43F7357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367"/>
        <w:gridCol w:w="1602"/>
        <w:gridCol w:w="1900"/>
        <w:gridCol w:w="1161"/>
        <w:gridCol w:w="1226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1FDF8BD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Adolescence</w:t>
            </w:r>
          </w:p>
        </w:tc>
        <w:tc>
          <w:tcPr>
            <w:tcW w:w="1277" w:type="dxa"/>
          </w:tcPr>
          <w:p w14:paraId="7CDA4861" w14:textId="271726F0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Puberty</w:t>
            </w:r>
          </w:p>
        </w:tc>
        <w:tc>
          <w:tcPr>
            <w:tcW w:w="1571" w:type="dxa"/>
          </w:tcPr>
          <w:p w14:paraId="5D17AF0B" w14:textId="727A9C4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1907" w:type="dxa"/>
          </w:tcPr>
          <w:p w14:paraId="70A311EF" w14:textId="6D541D29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Scrotum</w:t>
            </w:r>
          </w:p>
        </w:tc>
        <w:tc>
          <w:tcPr>
            <w:tcW w:w="1016" w:type="dxa"/>
          </w:tcPr>
          <w:p w14:paraId="3AF3EEF7" w14:textId="70EF95B9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Testes</w:t>
            </w:r>
          </w:p>
        </w:tc>
        <w:tc>
          <w:tcPr>
            <w:tcW w:w="1484" w:type="dxa"/>
          </w:tcPr>
          <w:p w14:paraId="3B235E5C" w14:textId="59E2BAA6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Sperm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3D6D9612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Urethra</w:t>
            </w:r>
          </w:p>
        </w:tc>
        <w:tc>
          <w:tcPr>
            <w:tcW w:w="1277" w:type="dxa"/>
          </w:tcPr>
          <w:p w14:paraId="2B6B0AA7" w14:textId="433F7CE3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Penis</w:t>
            </w:r>
          </w:p>
        </w:tc>
        <w:tc>
          <w:tcPr>
            <w:tcW w:w="1571" w:type="dxa"/>
          </w:tcPr>
          <w:p w14:paraId="44846C07" w14:textId="75610A18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Intercourse</w:t>
            </w:r>
          </w:p>
        </w:tc>
        <w:tc>
          <w:tcPr>
            <w:tcW w:w="1907" w:type="dxa"/>
          </w:tcPr>
          <w:p w14:paraId="27312DB3" w14:textId="5D6E4972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Ovaries</w:t>
            </w:r>
          </w:p>
        </w:tc>
        <w:tc>
          <w:tcPr>
            <w:tcW w:w="1016" w:type="dxa"/>
          </w:tcPr>
          <w:p w14:paraId="24B2E7BF" w14:textId="7D5327FB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Uterus</w:t>
            </w:r>
          </w:p>
        </w:tc>
        <w:tc>
          <w:tcPr>
            <w:tcW w:w="1484" w:type="dxa"/>
          </w:tcPr>
          <w:p w14:paraId="7E715B4E" w14:textId="785A6375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Cervix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12F0B931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Vagina</w:t>
            </w:r>
          </w:p>
        </w:tc>
        <w:tc>
          <w:tcPr>
            <w:tcW w:w="1277" w:type="dxa"/>
          </w:tcPr>
          <w:p w14:paraId="3009187A" w14:textId="25FD2D78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Oviducts</w:t>
            </w:r>
          </w:p>
        </w:tc>
        <w:tc>
          <w:tcPr>
            <w:tcW w:w="1571" w:type="dxa"/>
          </w:tcPr>
          <w:p w14:paraId="67FCC52D" w14:textId="7F9EE29A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Egg</w:t>
            </w:r>
          </w:p>
        </w:tc>
        <w:tc>
          <w:tcPr>
            <w:tcW w:w="1907" w:type="dxa"/>
          </w:tcPr>
          <w:p w14:paraId="67254CC7" w14:textId="475EA627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Fertilisation</w:t>
            </w:r>
          </w:p>
        </w:tc>
        <w:tc>
          <w:tcPr>
            <w:tcW w:w="1016" w:type="dxa"/>
          </w:tcPr>
          <w:p w14:paraId="1CFF4AAF" w14:textId="3D8D300F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Gamete</w:t>
            </w:r>
          </w:p>
        </w:tc>
        <w:tc>
          <w:tcPr>
            <w:tcW w:w="1484" w:type="dxa"/>
          </w:tcPr>
          <w:p w14:paraId="08E0CDA1" w14:textId="2C0CDCF1" w:rsidR="00920585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Embryo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23526F8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Implantation</w:t>
            </w:r>
          </w:p>
        </w:tc>
        <w:tc>
          <w:tcPr>
            <w:tcW w:w="1277" w:type="dxa"/>
          </w:tcPr>
          <w:p w14:paraId="1FD1589D" w14:textId="3FAF796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Gestation</w:t>
            </w:r>
          </w:p>
        </w:tc>
        <w:tc>
          <w:tcPr>
            <w:tcW w:w="1571" w:type="dxa"/>
          </w:tcPr>
          <w:p w14:paraId="3D414505" w14:textId="1C199E7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Placenta</w:t>
            </w:r>
          </w:p>
        </w:tc>
        <w:tc>
          <w:tcPr>
            <w:tcW w:w="1907" w:type="dxa"/>
          </w:tcPr>
          <w:p w14:paraId="0C019D52" w14:textId="0C59DA19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Contraception</w:t>
            </w:r>
          </w:p>
        </w:tc>
        <w:tc>
          <w:tcPr>
            <w:tcW w:w="1016" w:type="dxa"/>
          </w:tcPr>
          <w:p w14:paraId="34FD17B9" w14:textId="036A5299" w:rsidR="00107931" w:rsidRPr="00B245FA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Period</w:t>
            </w:r>
          </w:p>
        </w:tc>
        <w:tc>
          <w:tcPr>
            <w:tcW w:w="1484" w:type="dxa"/>
          </w:tcPr>
          <w:p w14:paraId="6C83F23D" w14:textId="0AEE2ABA" w:rsidR="00107931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Ovulate</w:t>
            </w:r>
          </w:p>
        </w:tc>
      </w:tr>
      <w:tr w:rsidR="001800CC" w:rsidRPr="00B245FA" w14:paraId="6ECA485B" w14:textId="77777777" w:rsidTr="00804E95">
        <w:tc>
          <w:tcPr>
            <w:tcW w:w="1761" w:type="dxa"/>
          </w:tcPr>
          <w:p w14:paraId="1B1D1224" w14:textId="1063C0B8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Petal</w:t>
            </w:r>
          </w:p>
        </w:tc>
        <w:tc>
          <w:tcPr>
            <w:tcW w:w="1277" w:type="dxa"/>
          </w:tcPr>
          <w:p w14:paraId="454DB510" w14:textId="7E188656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Sepal</w:t>
            </w:r>
          </w:p>
        </w:tc>
        <w:tc>
          <w:tcPr>
            <w:tcW w:w="1571" w:type="dxa"/>
          </w:tcPr>
          <w:p w14:paraId="5127F350" w14:textId="778DD987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Stamen</w:t>
            </w:r>
          </w:p>
        </w:tc>
        <w:tc>
          <w:tcPr>
            <w:tcW w:w="1907" w:type="dxa"/>
          </w:tcPr>
          <w:p w14:paraId="04AE2F5D" w14:textId="4EFF51B0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Anther</w:t>
            </w:r>
          </w:p>
        </w:tc>
        <w:tc>
          <w:tcPr>
            <w:tcW w:w="1016" w:type="dxa"/>
          </w:tcPr>
          <w:p w14:paraId="295BBA75" w14:textId="23E1C7D7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Stigma</w:t>
            </w:r>
          </w:p>
        </w:tc>
        <w:tc>
          <w:tcPr>
            <w:tcW w:w="1484" w:type="dxa"/>
          </w:tcPr>
          <w:p w14:paraId="3F0CF2C5" w14:textId="7360C4CD" w:rsidR="001800CC" w:rsidRDefault="001800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Pollen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0E51CB"/>
    <w:rsid w:val="00107931"/>
    <w:rsid w:val="00152E58"/>
    <w:rsid w:val="001800CC"/>
    <w:rsid w:val="001B080A"/>
    <w:rsid w:val="0024537F"/>
    <w:rsid w:val="00334B13"/>
    <w:rsid w:val="00455F38"/>
    <w:rsid w:val="00527EAE"/>
    <w:rsid w:val="005A52E0"/>
    <w:rsid w:val="005C2ADA"/>
    <w:rsid w:val="005E401F"/>
    <w:rsid w:val="006A7AE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1668F"/>
    <w:rsid w:val="00E43F44"/>
    <w:rsid w:val="00EF2D23"/>
    <w:rsid w:val="00F04698"/>
    <w:rsid w:val="00F6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2</cp:revision>
  <dcterms:created xsi:type="dcterms:W3CDTF">2026-04-20T10:07:00Z</dcterms:created>
  <dcterms:modified xsi:type="dcterms:W3CDTF">2026-04-20T10:07:00Z</dcterms:modified>
</cp:coreProperties>
</file>