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01871E6D" w:rsidR="00B245FA" w:rsidRPr="00B245FA" w:rsidRDefault="00497E4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245FA"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66AB3">
              <w:rPr>
                <w:rFonts w:ascii="Verdana" w:hAnsi="Verdana"/>
                <w:b/>
                <w:bCs/>
                <w:sz w:val="24"/>
                <w:szCs w:val="24"/>
              </w:rPr>
              <w:t>EW</w:t>
            </w:r>
            <w:r w:rsidR="00885EF5">
              <w:rPr>
                <w:rFonts w:ascii="Verdana" w:hAnsi="Verdana"/>
                <w:b/>
                <w:bCs/>
                <w:sz w:val="24"/>
                <w:szCs w:val="24"/>
              </w:rPr>
              <w:t>0</w:t>
            </w:r>
            <w:r w:rsidR="00997FC0">
              <w:rPr>
                <w:rFonts w:ascii="Verdana" w:hAnsi="Verdan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392" w:type="dxa"/>
          </w:tcPr>
          <w:p w14:paraId="181E5C95" w14:textId="17F4298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74093937" w:rsidR="00B245FA" w:rsidRPr="00B245FA" w:rsidRDefault="00166AB3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Michael Gouldin &amp; </w:t>
            </w:r>
            <w:r w:rsidR="00997FC0"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6C38B19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EF71F1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84200A">
              <w:rPr>
                <w:rFonts w:ascii="Verdana" w:hAnsi="Verdana"/>
                <w:b/>
                <w:bCs/>
                <w:sz w:val="24"/>
                <w:szCs w:val="24"/>
              </w:rPr>
              <w:t>Two: Exploring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29FAE6D9" w:rsidR="00B245FA" w:rsidRPr="001E615B" w:rsidRDefault="00B245FA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>Term 1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  <w:r w:rsidR="00363BE4">
              <w:rPr>
                <w:rFonts w:cstheme="minorHAnsi"/>
                <w:sz w:val="24"/>
                <w:szCs w:val="24"/>
              </w:rPr>
              <w:t>We will be working on geometry; developing our understanding of enlargements, including fractional scale factors as well as further exploring triangles and applying Pythagoras’ theore</w:t>
            </w:r>
            <w:r w:rsidR="00B71142">
              <w:rPr>
                <w:rFonts w:cstheme="minorHAnsi"/>
                <w:sz w:val="24"/>
                <w:szCs w:val="24"/>
              </w:rPr>
              <w:t>m</w:t>
            </w:r>
            <w:r w:rsidR="00363BE4">
              <w:rPr>
                <w:rFonts w:cstheme="minorHAnsi"/>
                <w:sz w:val="24"/>
                <w:szCs w:val="24"/>
              </w:rPr>
              <w:t>.</w:t>
            </w:r>
            <w:r w:rsidR="00B71142">
              <w:rPr>
                <w:rFonts w:cstheme="minorHAnsi"/>
                <w:sz w:val="24"/>
                <w:szCs w:val="24"/>
              </w:rPr>
              <w:t xml:space="preserve"> We will apply our knowledge of angle rules to bearings.</w:t>
            </w:r>
            <w:r w:rsidR="00363BE4">
              <w:rPr>
                <w:rFonts w:cstheme="minorHAnsi"/>
                <w:sz w:val="24"/>
                <w:szCs w:val="24"/>
              </w:rPr>
              <w:t xml:space="preserve"> We will </w:t>
            </w:r>
            <w:r w:rsidR="00B71142">
              <w:rPr>
                <w:rFonts w:cstheme="minorHAnsi"/>
                <w:sz w:val="24"/>
                <w:szCs w:val="24"/>
              </w:rPr>
              <w:t>also</w:t>
            </w:r>
            <w:r w:rsidR="00363BE4">
              <w:rPr>
                <w:rFonts w:cstheme="minorHAnsi"/>
                <w:sz w:val="24"/>
                <w:szCs w:val="24"/>
              </w:rPr>
              <w:t xml:space="preserve"> </w:t>
            </w:r>
            <w:r w:rsidR="00B71142">
              <w:rPr>
                <w:rFonts w:cstheme="minorHAnsi"/>
                <w:sz w:val="24"/>
                <w:szCs w:val="24"/>
              </w:rPr>
              <w:t>look at equations and inequalities, forming and solving them as well as using graphs to represent and solve them.</w:t>
            </w:r>
          </w:p>
        </w:tc>
      </w:tr>
    </w:tbl>
    <w:p w14:paraId="1C5E7FE1" w14:textId="25383F47" w:rsidR="00D76A23" w:rsidRDefault="00D76A23">
      <w:pPr>
        <w:rPr>
          <w:rFonts w:ascii="Verdana" w:hAnsi="Verdana"/>
          <w:color w:val="002060"/>
          <w:sz w:val="24"/>
          <w:szCs w:val="24"/>
        </w:rPr>
      </w:pPr>
    </w:p>
    <w:tbl>
      <w:tblPr>
        <w:tblW w:w="5109" w:type="pct"/>
        <w:tblLook w:val="04A0" w:firstRow="1" w:lastRow="0" w:firstColumn="1" w:lastColumn="0" w:noHBand="0" w:noVBand="1"/>
      </w:tblPr>
      <w:tblGrid>
        <w:gridCol w:w="461"/>
        <w:gridCol w:w="1073"/>
        <w:gridCol w:w="4974"/>
        <w:gridCol w:w="1586"/>
        <w:gridCol w:w="2590"/>
      </w:tblGrid>
      <w:tr w:rsidR="00EF71F1" w:rsidRPr="00D76A23" w14:paraId="6B6CAEA5" w14:textId="77777777" w:rsidTr="00B71142">
        <w:trPr>
          <w:trHeight w:val="805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C991EB" w14:textId="77777777" w:rsidR="00EF71F1" w:rsidRPr="00D76A23" w:rsidRDefault="00EF71F1" w:rsidP="00363B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FD6A3" w14:textId="77777777" w:rsidR="00EF71F1" w:rsidRPr="001E615B" w:rsidRDefault="00EF71F1" w:rsidP="00363BE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2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A0534" w14:textId="77777777" w:rsidR="00EF71F1" w:rsidRPr="001E615B" w:rsidRDefault="00EF71F1" w:rsidP="00363BE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F4307" w14:textId="63373C88" w:rsidR="00EF71F1" w:rsidRPr="001E615B" w:rsidRDefault="00EF71F1" w:rsidP="00363BE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67B7F" w14:textId="687B8F8F" w:rsidR="00EF71F1" w:rsidRPr="001E615B" w:rsidRDefault="00EF71F1" w:rsidP="00363BE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</w:tc>
      </w:tr>
      <w:tr w:rsidR="00B71142" w:rsidRPr="00D76A23" w14:paraId="140FA38D" w14:textId="77777777" w:rsidTr="00B71142">
        <w:trPr>
          <w:trHeight w:val="858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4E547" w14:textId="2D030735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768CC003" w14:textId="683846BB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Theme 3</w:t>
            </w:r>
          </w:p>
        </w:tc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AF3086" w14:textId="51FE62E7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I can enlarge a shape by a given integer and fractional scale factor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85773" w14:textId="77777777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53ADB" w14:textId="00FB5AD5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B71142" w:rsidRPr="00D76A23" w14:paraId="0E8909DE" w14:textId="77777777" w:rsidTr="00B71142">
        <w:trPr>
          <w:trHeight w:val="858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21058" w14:textId="27251222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6539DBAE" w14:textId="54357080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Theme 3</w:t>
            </w:r>
          </w:p>
        </w:tc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AD88A3" w14:textId="2129C9A6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I can find missing sides and angles in pairs of similar shapes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729AA" w14:textId="77777777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BAAB" w14:textId="179FA7DB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B71142" w:rsidRPr="00D76A23" w14:paraId="23095E5E" w14:textId="77777777" w:rsidTr="00B71142">
        <w:trPr>
          <w:trHeight w:val="858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4C31A9" w14:textId="5B29B567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14:paraId="1819FA16" w14:textId="6A2110EC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Theme 6</w:t>
            </w:r>
          </w:p>
        </w:tc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BE1BA" w14:textId="11932C24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I can find missing angles in triangles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5C03B" w14:textId="77777777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7E33" w14:textId="3F0645EF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B71142" w:rsidRPr="00D76A23" w14:paraId="20E7B2C4" w14:textId="77777777" w:rsidTr="00B71142">
        <w:trPr>
          <w:trHeight w:val="858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760F18" w14:textId="561124F6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012DE87C" w14:textId="6AC3E0EF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Theme 3</w:t>
            </w:r>
          </w:p>
        </w:tc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C8B93" w14:textId="3DCB177E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I can use Pythagoras' theorem to find a missing side in a right-angled triangle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EA2C2" w14:textId="77777777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7EE4" w14:textId="4D9C928A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363BE4" w:rsidRPr="00D76A23" w14:paraId="6362422B" w14:textId="77777777" w:rsidTr="00B71142">
        <w:trPr>
          <w:trHeight w:val="858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1DD0C" w14:textId="47E42EC7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5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6F4A1004" w14:textId="17E37684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Theme 2</w:t>
            </w:r>
          </w:p>
        </w:tc>
        <w:tc>
          <w:tcPr>
            <w:tcW w:w="2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550A2" w14:textId="0C4660DA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I can solve one and two step equations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DA5E3" w14:textId="77777777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0EF8" w14:textId="68A6B228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363BE4" w:rsidRPr="00D76A23" w14:paraId="182DD407" w14:textId="77777777" w:rsidTr="00B71142">
        <w:trPr>
          <w:trHeight w:val="858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1520C" w14:textId="02FE35D5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6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21057BD1" w14:textId="6D63ED6A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Theme 1</w:t>
            </w:r>
          </w:p>
        </w:tc>
        <w:tc>
          <w:tcPr>
            <w:tcW w:w="2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BB227" w14:textId="57C09EC4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I am able to represent an inequality on a number line, and interpret representations on number lines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1CA3" w14:textId="77777777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68F8" w14:textId="4CA1CAE2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363BE4" w:rsidRPr="00D76A23" w14:paraId="381B7F2A" w14:textId="77777777" w:rsidTr="00B71142">
        <w:trPr>
          <w:trHeight w:val="858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2BD388" w14:textId="38B1F409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7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795ECAB7" w14:textId="1DEBDFE1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Theme 2</w:t>
            </w:r>
          </w:p>
        </w:tc>
        <w:tc>
          <w:tcPr>
            <w:tcW w:w="2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93C52B" w14:textId="7CF86FB6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I can form and solve inequalities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EBC50" w14:textId="77777777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D1AB" w14:textId="3DE47F91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B71142" w:rsidRPr="00D76A23" w14:paraId="45D30844" w14:textId="77777777" w:rsidTr="00B71142">
        <w:trPr>
          <w:trHeight w:val="858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EA336B" w14:textId="61E28310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8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497B0"/>
            <w:noWrap/>
            <w:vAlign w:val="bottom"/>
          </w:tcPr>
          <w:p w14:paraId="534D3DF1" w14:textId="287FA772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Theme 4</w:t>
            </w:r>
          </w:p>
          <w:p w14:paraId="60C35C72" w14:textId="6CC16BB0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E73AE" w14:textId="0A735E7A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I can find solutions to equations using straight line graphs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59086" w14:textId="77777777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8B420" w14:textId="248B0C5A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363BE4" w:rsidRPr="00D76A23" w14:paraId="1C2CEDAC" w14:textId="77777777" w:rsidTr="00B71142">
        <w:trPr>
          <w:trHeight w:val="858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F0EDF9" w14:textId="06FC11C4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9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74E6380E" w14:textId="0F423C76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Theme 2</w:t>
            </w:r>
          </w:p>
        </w:tc>
        <w:tc>
          <w:tcPr>
            <w:tcW w:w="2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15FAE" w14:textId="7B162D71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I can solve simultaneous equations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68D5F" w14:textId="77777777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073F3" w14:textId="24661529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B71142" w:rsidRPr="00D76A23" w14:paraId="121309D9" w14:textId="77777777" w:rsidTr="00B71142">
        <w:trPr>
          <w:trHeight w:val="858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6A266" w14:textId="1CDA3932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14:paraId="4DB0DE66" w14:textId="7AD0F16D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Theme 6</w:t>
            </w:r>
          </w:p>
        </w:tc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0C381" w14:textId="6653963F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I can calculate bearings using angle rules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166C59" w14:textId="77777777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8EB2D" w14:textId="5CAA80A7" w:rsidR="00363BE4" w:rsidRPr="00363BE4" w:rsidRDefault="00363BE4" w:rsidP="00363BE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14:paraId="3512B495" w14:textId="77777777" w:rsidR="001E615B" w:rsidRDefault="001E615B">
      <w:pPr>
        <w:rPr>
          <w:rFonts w:ascii="Verdana" w:hAnsi="Verdana"/>
          <w:sz w:val="24"/>
          <w:szCs w:val="24"/>
        </w:rPr>
      </w:pPr>
    </w:p>
    <w:p w14:paraId="4D50AA4D" w14:textId="077BD7CE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50" w:type="dxa"/>
        <w:tblInd w:w="-5" w:type="dxa"/>
        <w:tblLook w:val="04A0" w:firstRow="1" w:lastRow="0" w:firstColumn="1" w:lastColumn="0" w:noHBand="0" w:noVBand="1"/>
      </w:tblPr>
      <w:tblGrid>
        <w:gridCol w:w="1855"/>
        <w:gridCol w:w="1832"/>
        <w:gridCol w:w="1842"/>
        <w:gridCol w:w="1643"/>
        <w:gridCol w:w="1718"/>
        <w:gridCol w:w="1660"/>
      </w:tblGrid>
      <w:tr w:rsidR="00EF228C" w:rsidRPr="001B0CDB" w14:paraId="56E7C716" w14:textId="77777777" w:rsidTr="00EF228C">
        <w:trPr>
          <w:trHeight w:val="478"/>
        </w:trPr>
        <w:tc>
          <w:tcPr>
            <w:tcW w:w="1834" w:type="dxa"/>
          </w:tcPr>
          <w:p w14:paraId="28521EEF" w14:textId="7EA6304A" w:rsidR="00EF228C" w:rsidRPr="001B0CDB" w:rsidRDefault="00B71142" w:rsidP="00EF228C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Enlarge</w:t>
            </w:r>
          </w:p>
        </w:tc>
        <w:tc>
          <w:tcPr>
            <w:tcW w:w="1838" w:type="dxa"/>
          </w:tcPr>
          <w:p w14:paraId="71796F8B" w14:textId="5F072B54" w:rsidR="00EF228C" w:rsidRPr="001B0CDB" w:rsidRDefault="00B71142" w:rsidP="00EF228C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Scale Factor</w:t>
            </w:r>
          </w:p>
        </w:tc>
        <w:tc>
          <w:tcPr>
            <w:tcW w:w="1851" w:type="dxa"/>
          </w:tcPr>
          <w:p w14:paraId="5AB91497" w14:textId="04EAD32B" w:rsidR="00EF228C" w:rsidRPr="001B0CDB" w:rsidRDefault="00B71142" w:rsidP="00EF228C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Similar</w:t>
            </w:r>
          </w:p>
        </w:tc>
        <w:tc>
          <w:tcPr>
            <w:tcW w:w="1645" w:type="dxa"/>
          </w:tcPr>
          <w:p w14:paraId="0957D0AE" w14:textId="00C6A2D8" w:rsidR="00EF228C" w:rsidRPr="001B0CDB" w:rsidRDefault="00B71142" w:rsidP="00EF228C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Congruent</w:t>
            </w:r>
          </w:p>
        </w:tc>
        <w:tc>
          <w:tcPr>
            <w:tcW w:w="1719" w:type="dxa"/>
          </w:tcPr>
          <w:p w14:paraId="08ED654D" w14:textId="56A3BF73" w:rsidR="00EF228C" w:rsidRPr="001B0CDB" w:rsidRDefault="00B71142" w:rsidP="00EF228C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Hypotenuse</w:t>
            </w:r>
          </w:p>
        </w:tc>
        <w:tc>
          <w:tcPr>
            <w:tcW w:w="1663" w:type="dxa"/>
          </w:tcPr>
          <w:p w14:paraId="1653F665" w14:textId="45969E03" w:rsidR="00EF228C" w:rsidRPr="001B0CDB" w:rsidRDefault="00B71142" w:rsidP="00EF228C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Inequality</w:t>
            </w:r>
          </w:p>
        </w:tc>
      </w:tr>
      <w:tr w:rsidR="00EF228C" w:rsidRPr="001B0CDB" w14:paraId="5DC8C621" w14:textId="77777777" w:rsidTr="00EF228C">
        <w:trPr>
          <w:trHeight w:val="424"/>
        </w:trPr>
        <w:tc>
          <w:tcPr>
            <w:tcW w:w="1834" w:type="dxa"/>
          </w:tcPr>
          <w:p w14:paraId="24BA8494" w14:textId="23AA390B" w:rsidR="00EF228C" w:rsidRPr="001B0CDB" w:rsidRDefault="00B71142" w:rsidP="00EF228C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Simultaneous</w:t>
            </w:r>
          </w:p>
        </w:tc>
        <w:tc>
          <w:tcPr>
            <w:tcW w:w="1838" w:type="dxa"/>
          </w:tcPr>
          <w:p w14:paraId="227CF157" w14:textId="24C5A3D4" w:rsidR="00EF228C" w:rsidRPr="001B0CDB" w:rsidRDefault="00B71142" w:rsidP="00EF228C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Bearings</w:t>
            </w:r>
          </w:p>
        </w:tc>
        <w:tc>
          <w:tcPr>
            <w:tcW w:w="1851" w:type="dxa"/>
          </w:tcPr>
          <w:p w14:paraId="2E436CB3" w14:textId="077B6442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45" w:type="dxa"/>
          </w:tcPr>
          <w:p w14:paraId="6BADDD8D" w14:textId="77777777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719" w:type="dxa"/>
          </w:tcPr>
          <w:p w14:paraId="081951DA" w14:textId="77777777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63" w:type="dxa"/>
          </w:tcPr>
          <w:p w14:paraId="4E65D3C3" w14:textId="77777777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419ABA2E" w14:textId="0BA7519F" w:rsidR="001B0CDB" w:rsidRDefault="001B0CDB" w:rsidP="001B0CDB">
      <w:pPr>
        <w:rPr>
          <w:rFonts w:ascii="Verdana" w:hAnsi="Verdana"/>
          <w:sz w:val="24"/>
          <w:szCs w:val="24"/>
        </w:rPr>
      </w:pPr>
    </w:p>
    <w:p w14:paraId="2CF2FD3B" w14:textId="77777777" w:rsidR="00B71142" w:rsidRDefault="00B71142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lastRenderedPageBreak/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EF228C">
        <w:trPr>
          <w:trHeight w:val="4483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  <w:r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 xml:space="preserve"> </w:t>
            </w:r>
          </w:p>
          <w:p w14:paraId="1504DBDE" w14:textId="77777777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D7846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Formative assessment happens throughout maths lessons, questioning during modelling, encouraging students to explain and justify their working as well as checking work completed.</w:t>
            </w:r>
          </w:p>
          <w:p w14:paraId="76739090" w14:textId="77777777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0481A4F6" w:rsidR="001B0CDB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During rec</w:t>
            </w:r>
            <w:r w:rsidR="005B34CD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all</w:t>
            </w: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tasks</w:t>
            </w: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, students will have the opportunity to show they are secure in their understanding</w:t>
            </w:r>
            <w:r w:rsidR="006E3556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. Where students are not yet secure, they will be</w:t>
            </w: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 xml:space="preserve"> given scaffolding </w:t>
            </w:r>
            <w:r w:rsidR="006E3556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and opportunities to show they are embedding, developing or beginning.</w:t>
            </w:r>
          </w:p>
          <w:p w14:paraId="66EF58C6" w14:textId="77777777" w:rsidR="001B0CDB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  <w:p w14:paraId="072D8052" w14:textId="77977671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Students will also attempt problem</w:t>
            </w:r>
            <w:r w:rsidR="006E3556">
              <w:rPr>
                <w:rFonts w:eastAsia="Times New Roman" w:cstheme="minorHAnsi"/>
                <w:sz w:val="28"/>
                <w:szCs w:val="28"/>
                <w:lang w:eastAsia="en-GB"/>
              </w:rPr>
              <w:t>-</w:t>
            </w: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solving tasks during reca</w:t>
            </w:r>
            <w:r w:rsidR="005B34CD">
              <w:rPr>
                <w:rFonts w:eastAsia="Times New Roman" w:cstheme="minorHAnsi"/>
                <w:sz w:val="28"/>
                <w:szCs w:val="28"/>
                <w:lang w:eastAsia="en-GB"/>
              </w:rPr>
              <w:t>ll</w:t>
            </w: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 lessons which give opportunities for them to apply their mathematics to a variety o</w:t>
            </w:r>
            <w:r w:rsidR="006E3556">
              <w:rPr>
                <w:rFonts w:eastAsia="Times New Roman" w:cstheme="minorHAnsi"/>
                <w:sz w:val="28"/>
                <w:szCs w:val="28"/>
                <w:lang w:eastAsia="en-GB"/>
              </w:rPr>
              <w:t>f</w:t>
            </w: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 routine and non-routine problems</w:t>
            </w:r>
            <w:r w:rsidR="006E3556">
              <w:rPr>
                <w:rFonts w:eastAsia="Times New Roman" w:cstheme="minorHAnsi"/>
                <w:sz w:val="28"/>
                <w:szCs w:val="28"/>
                <w:lang w:eastAsia="en-GB"/>
              </w:rPr>
              <w:t>, giving them an opportunity to show their reasoning and problem-solving skills.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EF228C">
        <w:trPr>
          <w:trHeight w:val="2412"/>
        </w:trPr>
        <w:tc>
          <w:tcPr>
            <w:tcW w:w="10485" w:type="dxa"/>
          </w:tcPr>
          <w:p w14:paraId="3116C7E6" w14:textId="77777777" w:rsidR="00B71142" w:rsidRDefault="00B71142" w:rsidP="00B71142">
            <w:pPr>
              <w:pStyle w:val="Heading4"/>
              <w:shd w:val="clear" w:color="auto" w:fill="FCFCFC"/>
              <w:spacing w:before="288" w:beforeAutospacing="0" w:after="144" w:afterAutospacing="0"/>
              <w:outlineLvl w:val="3"/>
              <w:rPr>
                <w:rFonts w:ascii="PT Sans" w:hAnsi="PT Sans"/>
                <w:color w:val="404040"/>
              </w:rPr>
            </w:pPr>
            <w:r>
              <w:rPr>
                <w:rFonts w:ascii="PT Sans" w:hAnsi="PT Sans"/>
                <w:color w:val="404040"/>
              </w:rPr>
              <w:t xml:space="preserve">Alex's Adventures in </w:t>
            </w:r>
            <w:proofErr w:type="spellStart"/>
            <w:r>
              <w:rPr>
                <w:rFonts w:ascii="PT Sans" w:hAnsi="PT Sans"/>
                <w:color w:val="404040"/>
              </w:rPr>
              <w:t>Numberland</w:t>
            </w:r>
            <w:proofErr w:type="spellEnd"/>
            <w:r>
              <w:rPr>
                <w:rFonts w:ascii="PT Sans" w:hAnsi="PT Sans"/>
                <w:color w:val="404040"/>
              </w:rPr>
              <w:t xml:space="preserve"> by Alex </w:t>
            </w:r>
            <w:proofErr w:type="spellStart"/>
            <w:r>
              <w:rPr>
                <w:rFonts w:ascii="PT Sans" w:hAnsi="PT Sans"/>
                <w:color w:val="404040"/>
              </w:rPr>
              <w:t>Bellos</w:t>
            </w:r>
            <w:proofErr w:type="spellEnd"/>
          </w:p>
          <w:p w14:paraId="51FF8D1C" w14:textId="77777777" w:rsidR="00B71142" w:rsidRDefault="00B71142" w:rsidP="00B71142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PT Sans" w:hAnsi="PT Sans"/>
                <w:color w:val="404040"/>
                <w:sz w:val="22"/>
                <w:szCs w:val="22"/>
              </w:rPr>
            </w:pPr>
            <w:r>
              <w:rPr>
                <w:rFonts w:ascii="PT Sans" w:hAnsi="PT Sans"/>
                <w:color w:val="404040"/>
                <w:sz w:val="22"/>
                <w:szCs w:val="22"/>
              </w:rPr>
              <w:t>Age 13+</w:t>
            </w:r>
          </w:p>
          <w:p w14:paraId="53D53ABF" w14:textId="6AF0867B" w:rsidR="00B71142" w:rsidRDefault="00B71142" w:rsidP="00B71142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PT Sans" w:hAnsi="PT Sans"/>
                <w:color w:val="404040"/>
                <w:sz w:val="22"/>
                <w:szCs w:val="22"/>
              </w:rPr>
            </w:pPr>
            <w:r>
              <w:rPr>
                <w:rFonts w:ascii="PT Sans" w:hAnsi="PT Sans"/>
                <w:color w:val="404040"/>
                <w:sz w:val="22"/>
                <w:szCs w:val="22"/>
              </w:rPr>
              <w:t xml:space="preserve">The world of maths can seem mind-boggling, irrelevant and, sometimes, boring. This ground-breaking book reclaims maths from the geeks. Mathematical ideas underpin just about everything in our lives: from the surprising geometry of the 50p piece to how probability can help you win in any casino. In search of weird and wonderful mathematical phenomena, Alex </w:t>
            </w:r>
            <w:proofErr w:type="spellStart"/>
            <w:r>
              <w:rPr>
                <w:rFonts w:ascii="PT Sans" w:hAnsi="PT Sans"/>
                <w:color w:val="404040"/>
                <w:sz w:val="22"/>
                <w:szCs w:val="22"/>
              </w:rPr>
              <w:t>Bellos</w:t>
            </w:r>
            <w:proofErr w:type="spellEnd"/>
            <w:r>
              <w:rPr>
                <w:rFonts w:ascii="PT Sans" w:hAnsi="PT Sans"/>
                <w:color w:val="404040"/>
                <w:sz w:val="22"/>
                <w:szCs w:val="22"/>
              </w:rPr>
              <w:t xml:space="preserve"> travels across the globe and meets the world's fastest mental calculators in Germany and a startlingly numerate chimpanzee in Japan. Packed with fascinating, eye-opening anecdotes, Alex's Adventures in </w:t>
            </w:r>
            <w:proofErr w:type="spellStart"/>
            <w:r>
              <w:rPr>
                <w:rFonts w:ascii="PT Sans" w:hAnsi="PT Sans"/>
                <w:color w:val="404040"/>
                <w:sz w:val="22"/>
                <w:szCs w:val="22"/>
              </w:rPr>
              <w:t>Numberland</w:t>
            </w:r>
            <w:proofErr w:type="spellEnd"/>
            <w:r>
              <w:rPr>
                <w:rFonts w:ascii="PT Sans" w:hAnsi="PT Sans"/>
                <w:color w:val="404040"/>
                <w:sz w:val="22"/>
                <w:szCs w:val="22"/>
              </w:rPr>
              <w:t xml:space="preserve"> is an exhilarating cocktail of history, reportage and mathematical proofs that will leave you awestruck.</w:t>
            </w:r>
          </w:p>
          <w:p w14:paraId="307B4955" w14:textId="35A25EAC" w:rsidR="00EF228C" w:rsidRPr="00532256" w:rsidRDefault="00EF228C" w:rsidP="00EB045C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1C76E45F" w14:textId="27DA22A0" w:rsidR="00C96B26" w:rsidRDefault="00C96B26" w:rsidP="006012BB">
      <w:pPr>
        <w:rPr>
          <w:sz w:val="32"/>
          <w:szCs w:val="32"/>
        </w:rPr>
      </w:pPr>
    </w:p>
    <w:p w14:paraId="219F55C7" w14:textId="4C181107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1E615B">
        <w:tc>
          <w:tcPr>
            <w:tcW w:w="10485" w:type="dxa"/>
          </w:tcPr>
          <w:p w14:paraId="460C958D" w14:textId="77777777" w:rsidR="002C76BC" w:rsidRDefault="002C76BC" w:rsidP="002C76BC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6BD20EA6" w14:textId="77777777" w:rsidR="002C76BC" w:rsidRDefault="004241B9" w:rsidP="002C76BC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5" w:history="1">
              <w:r w:rsidR="002C76BC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7488DAA1" w14:textId="77777777" w:rsidR="002C76BC" w:rsidRDefault="004241B9" w:rsidP="002C76BC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6" w:history="1">
              <w:r w:rsidR="002C76BC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41385B15" w14:textId="77777777" w:rsidR="002C76BC" w:rsidRDefault="004241B9" w:rsidP="002C76BC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2C76BC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2A0B1391" w14:textId="77777777" w:rsidR="002C76BC" w:rsidRDefault="004241B9" w:rsidP="002C76BC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2C76BC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05FA5A7A" w14:textId="77777777" w:rsidR="002C76BC" w:rsidRDefault="002C76BC" w:rsidP="002C76BC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706DA1A8" w14:textId="77777777" w:rsidR="002C76BC" w:rsidRDefault="002C76BC" w:rsidP="002C76BC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38DF91BC" w14:textId="77777777" w:rsidR="002C76BC" w:rsidRDefault="004241B9" w:rsidP="002C76BC">
            <w:pPr>
              <w:shd w:val="clear" w:color="auto" w:fill="FFFFFF"/>
              <w:rPr>
                <w:rStyle w:val="Hyperlink"/>
              </w:rPr>
            </w:pPr>
            <w:hyperlink r:id="rId9" w:history="1">
              <w:r w:rsidR="002C76BC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73E69BC1" w14:textId="77777777" w:rsidR="002C76BC" w:rsidRDefault="004241B9" w:rsidP="002C76BC">
            <w:pPr>
              <w:shd w:val="clear" w:color="auto" w:fill="FFFFFF"/>
            </w:pPr>
            <w:hyperlink r:id="rId10" w:history="1">
              <w:r w:rsidR="002C76BC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70F23FBC" w14:textId="77777777" w:rsidR="002C76BC" w:rsidRDefault="004241B9" w:rsidP="002C76BC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2C76BC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883FC9F" w14:textId="77777777" w:rsidR="002C76BC" w:rsidRDefault="004241B9" w:rsidP="002C76BC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2" w:tgtFrame="_blank" w:history="1">
              <w:r w:rsidR="002C76BC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1A7F13D7" w14:textId="77777777" w:rsidR="002C76BC" w:rsidRDefault="004241B9" w:rsidP="002C76BC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3" w:tgtFrame="_blank" w:history="1">
              <w:r w:rsidR="002C76BC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1828DBCD" w14:textId="77777777" w:rsidR="002C76BC" w:rsidRDefault="004241B9" w:rsidP="002C76BC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4" w:tgtFrame="_blank" w:history="1">
              <w:r w:rsidR="002C76BC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118B9868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77777777" w:rsidR="005B34CD" w:rsidRPr="00014922" w:rsidRDefault="005B34CD" w:rsidP="006012BB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T Sans">
    <w:charset w:val="00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62C7"/>
    <w:rsid w:val="00152E58"/>
    <w:rsid w:val="00166AB3"/>
    <w:rsid w:val="001B080A"/>
    <w:rsid w:val="001B0CDB"/>
    <w:rsid w:val="001E615B"/>
    <w:rsid w:val="002C76BC"/>
    <w:rsid w:val="003144AD"/>
    <w:rsid w:val="00363BE4"/>
    <w:rsid w:val="004141AA"/>
    <w:rsid w:val="004212E6"/>
    <w:rsid w:val="00455F38"/>
    <w:rsid w:val="00490559"/>
    <w:rsid w:val="00497E45"/>
    <w:rsid w:val="004B6718"/>
    <w:rsid w:val="004E508E"/>
    <w:rsid w:val="005B34CD"/>
    <w:rsid w:val="005C2ADA"/>
    <w:rsid w:val="005C491C"/>
    <w:rsid w:val="00600D14"/>
    <w:rsid w:val="006012BB"/>
    <w:rsid w:val="00607196"/>
    <w:rsid w:val="0066452A"/>
    <w:rsid w:val="006E3556"/>
    <w:rsid w:val="00787597"/>
    <w:rsid w:val="007E5C02"/>
    <w:rsid w:val="0082039C"/>
    <w:rsid w:val="0084200A"/>
    <w:rsid w:val="00885EF5"/>
    <w:rsid w:val="008D477B"/>
    <w:rsid w:val="008F6C26"/>
    <w:rsid w:val="00920585"/>
    <w:rsid w:val="009352F5"/>
    <w:rsid w:val="00997FC0"/>
    <w:rsid w:val="009D0BFB"/>
    <w:rsid w:val="00A64F1E"/>
    <w:rsid w:val="00A76DA5"/>
    <w:rsid w:val="00A900E8"/>
    <w:rsid w:val="00AD03F7"/>
    <w:rsid w:val="00AF4C1A"/>
    <w:rsid w:val="00B245FA"/>
    <w:rsid w:val="00B71142"/>
    <w:rsid w:val="00C20CB3"/>
    <w:rsid w:val="00C3725F"/>
    <w:rsid w:val="00C96B26"/>
    <w:rsid w:val="00D008D5"/>
    <w:rsid w:val="00D76A23"/>
    <w:rsid w:val="00D80643"/>
    <w:rsid w:val="00D944D3"/>
    <w:rsid w:val="00E2643B"/>
    <w:rsid w:val="00EF228C"/>
    <w:rsid w:val="00EF71F1"/>
    <w:rsid w:val="00F04698"/>
    <w:rsid w:val="00F610DD"/>
    <w:rsid w:val="00FA0D89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71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5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agnosticquestions.com/" TargetMode="External"/><Relationship Id="rId13" Type="http://schemas.openxmlformats.org/officeDocument/2006/relationships/hyperlink" Target="https://www.transum.org/Software/Puzzl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rbettmaths.com/contents/" TargetMode="External"/><Relationship Id="rId12" Type="http://schemas.openxmlformats.org/officeDocument/2006/relationships/hyperlink" Target="https://www.cut-the-knot.org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mathslinks.co.uk/" TargetMode="External"/><Relationship Id="rId11" Type="http://schemas.openxmlformats.org/officeDocument/2006/relationships/hyperlink" Target="https://ukmt.org.uk/puzzles" TargetMode="External"/><Relationship Id="rId5" Type="http://schemas.openxmlformats.org/officeDocument/2006/relationships/hyperlink" Target="https://www.mathsgenie.co.uk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cubed.org/tas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rich.maths.org/secondary-live-problems-and-recent-solutions" TargetMode="External"/><Relationship Id="rId14" Type="http://schemas.openxmlformats.org/officeDocument/2006/relationships/hyperlink" Target="https://www.mathsisfun.com/puzzles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Michael Gouldin (Kenwood)</cp:lastModifiedBy>
  <cp:revision>6</cp:revision>
  <cp:lastPrinted>2024-10-07T11:50:00Z</cp:lastPrinted>
  <dcterms:created xsi:type="dcterms:W3CDTF">2024-09-10T08:35:00Z</dcterms:created>
  <dcterms:modified xsi:type="dcterms:W3CDTF">2024-10-07T12:07:00Z</dcterms:modified>
</cp:coreProperties>
</file>