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FF3459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</w:t>
            </w:r>
            <w:r w:rsidR="00B40699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40699">
              <w:rPr>
                <w:rFonts w:ascii="Verdana" w:hAnsi="Verdana"/>
                <w:b/>
                <w:bCs/>
                <w:sz w:val="24"/>
                <w:szCs w:val="24"/>
              </w:rPr>
              <w:t>NEC05&amp;06</w:t>
            </w:r>
          </w:p>
        </w:tc>
        <w:tc>
          <w:tcPr>
            <w:tcW w:w="2956" w:type="dxa"/>
          </w:tcPr>
          <w:p w14:paraId="181E5C95" w14:textId="65E0FD7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5050A9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5AE7738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4069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E91E41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118CF9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C6495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KS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="002D75D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A87366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F39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F39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Behind the Scene Roles and Responsibilities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DE1077C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and games to develop confidence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66F660" w:rsidR="00FC2ED6" w:rsidRPr="00676D68" w:rsidRDefault="00C64950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Understand and apply vocal and physical skills to create a character</w:t>
            </w:r>
            <w:r>
              <w:rPr>
                <w:rFonts w:ascii="Futura" w:hAnsi="Futura" w:cstheme="minorHAnsi"/>
              </w:rPr>
              <w:t xml:space="preserve"> or presentation</w:t>
            </w:r>
          </w:p>
        </w:tc>
      </w:tr>
      <w:tr w:rsidR="00FC2ED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64B5F35" w:rsidR="00FC2ED6" w:rsidRPr="00676D68" w:rsidRDefault="006155EE" w:rsidP="00C64950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091B435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</w:t>
            </w:r>
            <w:r w:rsidR="000A6A25">
              <w:rPr>
                <w:rFonts w:ascii="Futura" w:hAnsi="Futura" w:cstheme="minorHAnsi"/>
              </w:rPr>
              <w:t>d and demonstrate how to use creative camera shots, angles and levels.</w:t>
            </w:r>
          </w:p>
        </w:tc>
      </w:tr>
      <w:tr w:rsidR="00FC2ED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FEAF16D" w:rsidR="00FC2ED6" w:rsidRPr="00676D68" w:rsidRDefault="000A6A25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effective communication as a film crew whilst using film terminology.</w:t>
            </w: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33CCC66" w:rsidR="00FC2ED6" w:rsidRPr="00676D68" w:rsidRDefault="00143E9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Give positive and constructive feedback to support peers during practical assessments</w:t>
            </w:r>
            <w:r w:rsidR="000A6A25">
              <w:rPr>
                <w:rFonts w:ascii="Futura" w:hAnsi="Futura" w:cstheme="minorHAnsi"/>
              </w:rPr>
              <w:t>.</w:t>
            </w:r>
          </w:p>
        </w:tc>
      </w:tr>
      <w:tr w:rsidR="00FC2ED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E2B2BC7" w:rsidR="00FC2ED6" w:rsidRPr="00676D68" w:rsidRDefault="000A6A25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Design a set and costumes to differentiate between characters when multi-</w:t>
            </w:r>
            <w:proofErr w:type="spellStart"/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roling</w:t>
            </w:r>
            <w:proofErr w:type="spellEnd"/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 is required.</w:t>
            </w:r>
          </w:p>
        </w:tc>
      </w:tr>
      <w:tr w:rsidR="00676D68" w:rsidRPr="00B245FA" w14:paraId="23CC12AA" w14:textId="77777777" w:rsidTr="00841442">
        <w:trPr>
          <w:trHeight w:val="571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04BE0EB" w:rsidR="00676D68" w:rsidRPr="00676D68" w:rsidRDefault="00E81D34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ICT skills to edit film shots using an online editing programme.</w:t>
            </w:r>
          </w:p>
        </w:tc>
      </w:tr>
      <w:tr w:rsidR="00676D6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17CEA1E" w:rsidR="00676D68" w:rsidRPr="00676D68" w:rsidRDefault="002D5932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understanding of the filming process behind the camera and apply knowledge for camera work, scene takes and directing.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31ABA9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415"/>
        <w:gridCol w:w="1618"/>
        <w:gridCol w:w="1643"/>
        <w:gridCol w:w="2129"/>
        <w:gridCol w:w="1301"/>
        <w:gridCol w:w="1370"/>
      </w:tblGrid>
      <w:tr w:rsidR="00AB26D4" w:rsidRPr="00B245FA" w14:paraId="56E7C716" w14:textId="77777777" w:rsidTr="00AB26D4">
        <w:tc>
          <w:tcPr>
            <w:tcW w:w="1415" w:type="dxa"/>
          </w:tcPr>
          <w:p w14:paraId="3ED141E8" w14:textId="43CE268B" w:rsidR="00920585" w:rsidRPr="00B245FA" w:rsidRDefault="002D593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  <w:tc>
          <w:tcPr>
            <w:tcW w:w="1618" w:type="dxa"/>
          </w:tcPr>
          <w:p w14:paraId="7CDA4861" w14:textId="4830E6AA" w:rsidR="00920585" w:rsidRPr="00B245FA" w:rsidRDefault="00E81D34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Filming</w:t>
            </w:r>
          </w:p>
        </w:tc>
        <w:tc>
          <w:tcPr>
            <w:tcW w:w="1643" w:type="dxa"/>
          </w:tcPr>
          <w:p w14:paraId="5D17AF0B" w14:textId="35DA3631" w:rsidR="00920585" w:rsidRPr="00B245FA" w:rsidRDefault="00E81D34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Explorative</w:t>
            </w:r>
          </w:p>
        </w:tc>
        <w:tc>
          <w:tcPr>
            <w:tcW w:w="2129" w:type="dxa"/>
          </w:tcPr>
          <w:p w14:paraId="70A311EF" w14:textId="0FFDC579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</w:p>
        </w:tc>
        <w:tc>
          <w:tcPr>
            <w:tcW w:w="1301" w:type="dxa"/>
          </w:tcPr>
          <w:p w14:paraId="3AF3EEF7" w14:textId="1AE17BA5" w:rsidR="00920585" w:rsidRPr="00B245FA" w:rsidRDefault="00E81D34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Shots</w:t>
            </w:r>
          </w:p>
        </w:tc>
        <w:tc>
          <w:tcPr>
            <w:tcW w:w="1370" w:type="dxa"/>
          </w:tcPr>
          <w:p w14:paraId="3B235E5C" w14:textId="57F86EF7" w:rsidR="00920585" w:rsidRPr="00B245FA" w:rsidRDefault="00E81D34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Levels</w:t>
            </w:r>
          </w:p>
        </w:tc>
      </w:tr>
      <w:tr w:rsidR="00AB26D4" w:rsidRPr="00B245FA" w14:paraId="5DC8C621" w14:textId="77777777" w:rsidTr="00AB26D4">
        <w:tc>
          <w:tcPr>
            <w:tcW w:w="1415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1618" w:type="dxa"/>
          </w:tcPr>
          <w:p w14:paraId="2B6B0AA7" w14:textId="138DE6BA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643" w:type="dxa"/>
          </w:tcPr>
          <w:p w14:paraId="44846C07" w14:textId="29EE5A5B" w:rsidR="00920585" w:rsidRPr="00B245FA" w:rsidRDefault="00E81D34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Angles</w:t>
            </w:r>
          </w:p>
        </w:tc>
        <w:tc>
          <w:tcPr>
            <w:tcW w:w="2129" w:type="dxa"/>
          </w:tcPr>
          <w:p w14:paraId="27312DB3" w14:textId="47DEB169" w:rsidR="00920585" w:rsidRPr="00B245FA" w:rsidRDefault="00E81D34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Close up</w:t>
            </w:r>
          </w:p>
        </w:tc>
        <w:tc>
          <w:tcPr>
            <w:tcW w:w="1301" w:type="dxa"/>
          </w:tcPr>
          <w:p w14:paraId="24B2E7BF" w14:textId="1E417814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1370" w:type="dxa"/>
          </w:tcPr>
          <w:p w14:paraId="7E715B4E" w14:textId="707BFA84" w:rsidR="00920585" w:rsidRPr="00B245FA" w:rsidRDefault="00AB26D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AB26D4" w:rsidRPr="00B245FA" w14:paraId="333D59DA" w14:textId="77777777" w:rsidTr="00AB26D4">
        <w:tc>
          <w:tcPr>
            <w:tcW w:w="1415" w:type="dxa"/>
          </w:tcPr>
          <w:p w14:paraId="7A65D77F" w14:textId="7B5AE97F" w:rsidR="00F96631" w:rsidRPr="00210831" w:rsidRDefault="002D5932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2D5932">
              <w:rPr>
                <w:rFonts w:ascii="Verdana" w:hAnsi="Verdana"/>
                <w:color w:val="002060"/>
                <w:sz w:val="24"/>
                <w:szCs w:val="24"/>
              </w:rPr>
              <w:t>Zoom</w:t>
            </w:r>
          </w:p>
        </w:tc>
        <w:tc>
          <w:tcPr>
            <w:tcW w:w="1618" w:type="dxa"/>
          </w:tcPr>
          <w:p w14:paraId="3009187A" w14:textId="46E0B3F1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643" w:type="dxa"/>
          </w:tcPr>
          <w:p w14:paraId="262B61FC" w14:textId="003D776B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2129" w:type="dxa"/>
          </w:tcPr>
          <w:p w14:paraId="67254CC7" w14:textId="0108C548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301" w:type="dxa"/>
          </w:tcPr>
          <w:p w14:paraId="1CFF4AAF" w14:textId="34BBC5DF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Blocking</w:t>
            </w:r>
          </w:p>
        </w:tc>
        <w:tc>
          <w:tcPr>
            <w:tcW w:w="1370" w:type="dxa"/>
          </w:tcPr>
          <w:p w14:paraId="08E0CDA1" w14:textId="7512A4A0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FCCE8DD" w14:textId="1FCFCE86" w:rsidR="00FF2B37" w:rsidRPr="00B245FA" w:rsidRDefault="002D5932" w:rsidP="00313F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232B7B6" wp14:editId="39FDBE5A">
                  <wp:simplePos x="0" y="0"/>
                  <wp:positionH relativeFrom="column">
                    <wp:posOffset>2136</wp:posOffset>
                  </wp:positionH>
                  <wp:positionV relativeFrom="paragraph">
                    <wp:posOffset>149052</wp:posOffset>
                  </wp:positionV>
                  <wp:extent cx="1366982" cy="1935320"/>
                  <wp:effectExtent l="0" t="0" r="5080" b="8255"/>
                  <wp:wrapTight wrapText="bothSides">
                    <wp:wrapPolygon edited="0">
                      <wp:start x="0" y="0"/>
                      <wp:lineTo x="0" y="21479"/>
                      <wp:lineTo x="21379" y="21479"/>
                      <wp:lineTo x="2137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982" cy="193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1D34"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Shot by Shot uniquely blends story analysis with compositional strategies, citing examples then il-lustrated with the storyboards used for the actual films.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A6A25"/>
    <w:rsid w:val="000C07AC"/>
    <w:rsid w:val="000D1F7C"/>
    <w:rsid w:val="000E349C"/>
    <w:rsid w:val="00143E90"/>
    <w:rsid w:val="00152E58"/>
    <w:rsid w:val="001B080A"/>
    <w:rsid w:val="001F390B"/>
    <w:rsid w:val="00210831"/>
    <w:rsid w:val="002D5932"/>
    <w:rsid w:val="002D75D8"/>
    <w:rsid w:val="002F3CAC"/>
    <w:rsid w:val="00313FB3"/>
    <w:rsid w:val="003767BC"/>
    <w:rsid w:val="003C248F"/>
    <w:rsid w:val="00455F38"/>
    <w:rsid w:val="005050A9"/>
    <w:rsid w:val="005C2ADA"/>
    <w:rsid w:val="006155EE"/>
    <w:rsid w:val="00676D68"/>
    <w:rsid w:val="00757B35"/>
    <w:rsid w:val="007B697C"/>
    <w:rsid w:val="007E5C02"/>
    <w:rsid w:val="0082039C"/>
    <w:rsid w:val="00841442"/>
    <w:rsid w:val="008D477B"/>
    <w:rsid w:val="008F6C26"/>
    <w:rsid w:val="00920585"/>
    <w:rsid w:val="009352F5"/>
    <w:rsid w:val="009D0BFB"/>
    <w:rsid w:val="00AB26D4"/>
    <w:rsid w:val="00AD03F7"/>
    <w:rsid w:val="00AF4C1A"/>
    <w:rsid w:val="00B245FA"/>
    <w:rsid w:val="00B40699"/>
    <w:rsid w:val="00B82ACE"/>
    <w:rsid w:val="00C64950"/>
    <w:rsid w:val="00C96B26"/>
    <w:rsid w:val="00D944D3"/>
    <w:rsid w:val="00E81D34"/>
    <w:rsid w:val="00EF125C"/>
    <w:rsid w:val="00F04698"/>
    <w:rsid w:val="00F96631"/>
    <w:rsid w:val="00FC2ED6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4</cp:revision>
  <dcterms:created xsi:type="dcterms:W3CDTF">2025-01-28T08:12:00Z</dcterms:created>
  <dcterms:modified xsi:type="dcterms:W3CDTF">2025-01-28T09:10:00Z</dcterms:modified>
</cp:coreProperties>
</file>