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1B67745D"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5D129C">
              <w:rPr>
                <w:rFonts w:ascii="Arial" w:hAnsi="Arial" w:cs="Arial"/>
                <w:b/>
                <w:bCs/>
                <w:sz w:val="20"/>
                <w:szCs w:val="20"/>
              </w:rPr>
              <w:t>NEM0</w:t>
            </w:r>
            <w:r w:rsidR="00A6603B">
              <w:rPr>
                <w:rFonts w:ascii="Arial" w:hAnsi="Arial" w:cs="Arial"/>
                <w:b/>
                <w:bCs/>
                <w:sz w:val="20"/>
                <w:szCs w:val="20"/>
              </w:rPr>
              <w:t>4</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0522004A" w:rsidR="00B245FA" w:rsidRPr="004A4731" w:rsidRDefault="00A6603B" w:rsidP="004A4731">
            <w:pPr>
              <w:spacing w:line="360" w:lineRule="auto"/>
              <w:rPr>
                <w:rFonts w:ascii="Arial" w:hAnsi="Arial" w:cs="Arial"/>
                <w:b/>
                <w:bCs/>
                <w:sz w:val="20"/>
                <w:szCs w:val="20"/>
              </w:rPr>
            </w:pPr>
            <w:r>
              <w:rPr>
                <w:rFonts w:ascii="Arial" w:hAnsi="Arial" w:cs="Arial"/>
                <w:b/>
                <w:bCs/>
                <w:sz w:val="20"/>
                <w:szCs w:val="20"/>
              </w:rPr>
              <w:t xml:space="preserve">Beckie Howe </w:t>
            </w:r>
          </w:p>
        </w:tc>
      </w:tr>
      <w:tr w:rsidR="00B245FA" w:rsidRPr="004A4731" w14:paraId="0B0B2711" w14:textId="77777777" w:rsidTr="00B245FA">
        <w:trPr>
          <w:trHeight w:val="500"/>
        </w:trPr>
        <w:tc>
          <w:tcPr>
            <w:tcW w:w="9067" w:type="dxa"/>
            <w:gridSpan w:val="5"/>
          </w:tcPr>
          <w:p w14:paraId="151CC055" w14:textId="3399873F"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Secondary One: fundamentals </w:t>
            </w:r>
          </w:p>
        </w:tc>
      </w:tr>
      <w:tr w:rsidR="00B245FA" w:rsidRPr="004A4731" w14:paraId="351A68E2" w14:textId="77777777" w:rsidTr="00B245FA">
        <w:trPr>
          <w:trHeight w:val="500"/>
        </w:trPr>
        <w:tc>
          <w:tcPr>
            <w:tcW w:w="9067" w:type="dxa"/>
            <w:gridSpan w:val="5"/>
          </w:tcPr>
          <w:p w14:paraId="5C529B08" w14:textId="23E647B7" w:rsidR="00B245FA" w:rsidRPr="004A4731" w:rsidRDefault="00B245FA" w:rsidP="004A4731">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00BC5E7B" w:rsidRPr="004A4731">
              <w:rPr>
                <w:rFonts w:ascii="Arial" w:hAnsi="Arial" w:cs="Arial"/>
                <w:b/>
                <w:bCs/>
                <w:color w:val="002060"/>
                <w:sz w:val="20"/>
                <w:szCs w:val="20"/>
              </w:rPr>
              <w:t xml:space="preserve"> </w:t>
            </w:r>
            <w:r w:rsidR="00BC5E7B" w:rsidRPr="004A4731">
              <w:rPr>
                <w:rFonts w:ascii="Arial" w:hAnsi="Arial" w:cs="Arial"/>
                <w:color w:val="002060"/>
                <w:sz w:val="20"/>
                <w:szCs w:val="20"/>
              </w:rPr>
              <w:t xml:space="preserve">Introduction to Computing, Digital Literacy </w:t>
            </w:r>
          </w:p>
          <w:p w14:paraId="45E674C4" w14:textId="2209DD76" w:rsidR="004A4731" w:rsidRPr="004A4731" w:rsidRDefault="004A4731" w:rsidP="004A4731">
            <w:pPr>
              <w:spacing w:line="360" w:lineRule="auto"/>
              <w:rPr>
                <w:rFonts w:ascii="Arial" w:hAnsi="Arial" w:cs="Arial"/>
                <w:b/>
                <w:bCs/>
                <w:color w:val="002060"/>
                <w:sz w:val="20"/>
                <w:szCs w:val="20"/>
              </w:rPr>
            </w:pPr>
            <w:r w:rsidRPr="004A4731">
              <w:rPr>
                <w:rFonts w:ascii="Arial" w:hAnsi="Arial" w:cs="Arial"/>
                <w:color w:val="002060"/>
                <w:sz w:val="20"/>
                <w:szCs w:val="20"/>
              </w:rPr>
              <w:t>Students will be gaining the basic computing skills to enable them to use a computer successfully and perform the basic functions on a computer.</w:t>
            </w: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9BD608D"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Understand </w:t>
            </w:r>
            <w:r w:rsidR="005D129C">
              <w:rPr>
                <w:rFonts w:ascii="Arial" w:hAnsi="Arial" w:cs="Arial"/>
                <w:color w:val="002060"/>
                <w:sz w:val="20"/>
                <w:szCs w:val="20"/>
              </w:rPr>
              <w:t>what makes a clear message in digital media.</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00C7BC5D"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I can create a poster conveying a clear message using my computing skills. </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7C8101F"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I can combine Text and graphics within a slide with analysis. </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44F8CFE7" w:rsidR="00B245FA" w:rsidRPr="004A4731" w:rsidRDefault="005D129C" w:rsidP="004A4731">
            <w:pPr>
              <w:spacing w:line="360" w:lineRule="auto"/>
              <w:rPr>
                <w:rFonts w:ascii="Arial" w:hAnsi="Arial" w:cs="Arial"/>
                <w:color w:val="002060"/>
                <w:sz w:val="20"/>
                <w:szCs w:val="20"/>
              </w:rPr>
            </w:pPr>
            <w:r>
              <w:rPr>
                <w:rFonts w:ascii="Arial" w:hAnsi="Arial" w:cs="Arial"/>
                <w:color w:val="002060"/>
                <w:sz w:val="20"/>
                <w:szCs w:val="20"/>
              </w:rPr>
              <w:t xml:space="preserve">Alter an existing logo to fit in with a themed </w:t>
            </w:r>
            <w:proofErr w:type="spellStart"/>
            <w:r w:rsidR="009D3723">
              <w:rPr>
                <w:rFonts w:ascii="Arial" w:hAnsi="Arial" w:cs="Arial"/>
                <w:color w:val="002060"/>
                <w:sz w:val="20"/>
                <w:szCs w:val="20"/>
              </w:rPr>
              <w:t>P</w:t>
            </w:r>
            <w:r>
              <w:rPr>
                <w:rFonts w:ascii="Arial" w:hAnsi="Arial" w:cs="Arial"/>
                <w:color w:val="002060"/>
                <w:sz w:val="20"/>
                <w:szCs w:val="20"/>
              </w:rPr>
              <w:t>owerpoint</w:t>
            </w:r>
            <w:proofErr w:type="spellEnd"/>
            <w:r>
              <w:rPr>
                <w:rFonts w:ascii="Arial" w:hAnsi="Arial" w:cs="Arial"/>
                <w:color w:val="002060"/>
                <w:sz w:val="20"/>
                <w:szCs w:val="20"/>
              </w:rPr>
              <w:t xml:space="preserve"> plan.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EAA726B" w:rsidR="00B245F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E</w:t>
            </w:r>
            <w:r w:rsidR="006A5347">
              <w:rPr>
                <w:rFonts w:ascii="Arial" w:hAnsi="Arial" w:cs="Arial"/>
                <w:color w:val="002060"/>
                <w:sz w:val="20"/>
                <w:szCs w:val="20"/>
              </w:rPr>
              <w:t xml:space="preserve">valuate my </w:t>
            </w:r>
            <w:r>
              <w:rPr>
                <w:rFonts w:ascii="Arial" w:hAnsi="Arial" w:cs="Arial"/>
                <w:color w:val="002060"/>
                <w:sz w:val="20"/>
                <w:szCs w:val="20"/>
              </w:rPr>
              <w:t>work</w:t>
            </w:r>
            <w:r w:rsidR="006A5347">
              <w:rPr>
                <w:rFonts w:ascii="Arial" w:hAnsi="Arial" w:cs="Arial"/>
                <w:color w:val="002060"/>
                <w:sz w:val="20"/>
                <w:szCs w:val="20"/>
              </w:rPr>
              <w:t xml:space="preserve"> with a</w:t>
            </w:r>
            <w:r w:rsidR="005D129C">
              <w:rPr>
                <w:rFonts w:ascii="Arial" w:hAnsi="Arial" w:cs="Arial"/>
                <w:color w:val="002060"/>
                <w:sz w:val="20"/>
                <w:szCs w:val="20"/>
              </w:rPr>
              <w:t xml:space="preserve"> Rubric and add suitable </w:t>
            </w:r>
            <w:r w:rsidR="006A5347">
              <w:rPr>
                <w:rFonts w:ascii="Arial" w:hAnsi="Arial" w:cs="Arial"/>
                <w:color w:val="002060"/>
                <w:sz w:val="20"/>
                <w:szCs w:val="20"/>
              </w:rPr>
              <w:t xml:space="preserve">text and images.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43D8B0AF" w:rsidR="00B245F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To</w:t>
            </w:r>
            <w:r w:rsidR="006A5347">
              <w:rPr>
                <w:rFonts w:ascii="Arial" w:hAnsi="Arial" w:cs="Arial"/>
                <w:color w:val="002060"/>
                <w:sz w:val="20"/>
                <w:szCs w:val="20"/>
              </w:rPr>
              <w:t xml:space="preserve"> plan and deliver my project to others. </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4453B39" w:rsidR="00B245FA" w:rsidRPr="004A4731" w:rsidRDefault="006A749A" w:rsidP="004A4731">
            <w:pPr>
              <w:pStyle w:val="Default"/>
              <w:spacing w:line="360" w:lineRule="auto"/>
              <w:rPr>
                <w:color w:val="002060"/>
                <w:sz w:val="20"/>
                <w:szCs w:val="20"/>
              </w:rPr>
            </w:pPr>
            <w:r>
              <w:rPr>
                <w:color w:val="002060"/>
                <w:sz w:val="20"/>
                <w:szCs w:val="20"/>
              </w:rPr>
              <w:t>I can define a computer network</w:t>
            </w:r>
            <w:r w:rsidR="00B71B32">
              <w:rPr>
                <w:color w:val="002060"/>
                <w:sz w:val="20"/>
                <w:szCs w:val="20"/>
              </w:rPr>
              <w:t xml:space="preserve"> and </w:t>
            </w:r>
            <w:r>
              <w:rPr>
                <w:color w:val="002060"/>
                <w:sz w:val="20"/>
                <w:szCs w:val="20"/>
              </w:rPr>
              <w:t xml:space="preserve">protocol and provide examples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1CBEA202" w:rsidR="006A749A" w:rsidRDefault="006A749A" w:rsidP="004A4731">
            <w:pPr>
              <w:pStyle w:val="Default"/>
              <w:spacing w:line="360" w:lineRule="auto"/>
              <w:rPr>
                <w:color w:val="002060"/>
                <w:sz w:val="20"/>
                <w:szCs w:val="20"/>
              </w:rPr>
            </w:pPr>
            <w:r>
              <w:rPr>
                <w:color w:val="002060"/>
                <w:sz w:val="20"/>
                <w:szCs w:val="20"/>
              </w:rPr>
              <w:t xml:space="preserve">Identify hardware examples </w:t>
            </w:r>
            <w:r w:rsidR="00D93F62">
              <w:rPr>
                <w:color w:val="002060"/>
                <w:sz w:val="20"/>
                <w:szCs w:val="20"/>
              </w:rPr>
              <w:t xml:space="preserve">and how </w:t>
            </w:r>
            <w:r>
              <w:rPr>
                <w:color w:val="002060"/>
                <w:sz w:val="20"/>
                <w:szCs w:val="20"/>
              </w:rPr>
              <w:t xml:space="preserve">to connect devices to networks.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27B993F1" w:rsidR="006A749A" w:rsidRDefault="006A749A" w:rsidP="004A4731">
            <w:pPr>
              <w:pStyle w:val="Default"/>
              <w:spacing w:line="360" w:lineRule="auto"/>
              <w:rPr>
                <w:color w:val="002060"/>
                <w:sz w:val="20"/>
                <w:szCs w:val="20"/>
              </w:rPr>
            </w:pPr>
            <w:r>
              <w:rPr>
                <w:color w:val="002060"/>
                <w:sz w:val="20"/>
                <w:szCs w:val="20"/>
              </w:rPr>
              <w:t>Decipher between wired and wireless connections and define bandwidth.</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0E2B93B8" w:rsidR="006A749A" w:rsidRDefault="006A749A" w:rsidP="004A4731">
            <w:pPr>
              <w:pStyle w:val="Default"/>
              <w:spacing w:line="360" w:lineRule="auto"/>
              <w:rPr>
                <w:color w:val="002060"/>
                <w:sz w:val="20"/>
                <w:szCs w:val="20"/>
              </w:rPr>
            </w:pPr>
            <w:r>
              <w:rPr>
                <w:color w:val="002060"/>
                <w:sz w:val="20"/>
                <w:szCs w:val="20"/>
              </w:rPr>
              <w:t xml:space="preserve">Outlining internet devices and services and how they impact upon me. </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7D6EF4D8" w:rsidR="006A749A" w:rsidRDefault="006A749A" w:rsidP="004A4731">
            <w:pPr>
              <w:pStyle w:val="Default"/>
              <w:spacing w:line="360" w:lineRule="auto"/>
              <w:rPr>
                <w:color w:val="002060"/>
                <w:sz w:val="20"/>
                <w:szCs w:val="20"/>
              </w:rPr>
            </w:pPr>
            <w:r>
              <w:rPr>
                <w:color w:val="002060"/>
                <w:sz w:val="20"/>
                <w:szCs w:val="20"/>
              </w:rPr>
              <w:t xml:space="preserve">I can describe the components of internet browsers and how they work together.  (HTTP)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0BE06AF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Computer Programs </w:t>
            </w:r>
          </w:p>
        </w:tc>
        <w:tc>
          <w:tcPr>
            <w:tcW w:w="1417" w:type="dxa"/>
          </w:tcPr>
          <w:p w14:paraId="7CDA4861" w14:textId="7737DB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Hardware </w:t>
            </w:r>
          </w:p>
        </w:tc>
        <w:tc>
          <w:tcPr>
            <w:tcW w:w="1418" w:type="dxa"/>
          </w:tcPr>
          <w:p w14:paraId="5D17AF0B" w14:textId="05B94193"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Software</w:t>
            </w:r>
          </w:p>
        </w:tc>
        <w:tc>
          <w:tcPr>
            <w:tcW w:w="1701" w:type="dxa"/>
          </w:tcPr>
          <w:p w14:paraId="70A311EF" w14:textId="3B9E87E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Multimedia Content</w:t>
            </w:r>
          </w:p>
        </w:tc>
        <w:tc>
          <w:tcPr>
            <w:tcW w:w="1718" w:type="dxa"/>
          </w:tcPr>
          <w:p w14:paraId="3AF3EEF7" w14:textId="3227E4D4" w:rsidR="00920585"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Protocols</w:t>
            </w:r>
          </w:p>
        </w:tc>
        <w:tc>
          <w:tcPr>
            <w:tcW w:w="1349" w:type="dxa"/>
          </w:tcPr>
          <w:p w14:paraId="3B235E5C" w14:textId="4542C8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Functions and Formulas</w:t>
            </w:r>
          </w:p>
        </w:tc>
      </w:tr>
      <w:tr w:rsidR="00ED4767" w:rsidRPr="004A4731" w14:paraId="5DC8C621" w14:textId="77777777" w:rsidTr="009E5DA6">
        <w:tc>
          <w:tcPr>
            <w:tcW w:w="1413" w:type="dxa"/>
          </w:tcPr>
          <w:p w14:paraId="14CD84C4" w14:textId="3673396E" w:rsidR="00920585"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tcPr>
          <w:p w14:paraId="2B6B0AA7" w14:textId="5E7A8F9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Input and Output Devices</w:t>
            </w:r>
          </w:p>
        </w:tc>
        <w:tc>
          <w:tcPr>
            <w:tcW w:w="1418" w:type="dxa"/>
          </w:tcPr>
          <w:p w14:paraId="44846C07" w14:textId="613CBDDB"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Computer System</w:t>
            </w:r>
          </w:p>
        </w:tc>
        <w:tc>
          <w:tcPr>
            <w:tcW w:w="1701" w:type="dxa"/>
          </w:tcPr>
          <w:p w14:paraId="27312DB3" w14:textId="055AC740"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Components</w:t>
            </w:r>
          </w:p>
        </w:tc>
        <w:tc>
          <w:tcPr>
            <w:tcW w:w="1718" w:type="dxa"/>
          </w:tcPr>
          <w:p w14:paraId="24B2E7BF" w14:textId="7054AC0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Networks</w:t>
            </w:r>
          </w:p>
        </w:tc>
        <w:tc>
          <w:tcPr>
            <w:tcW w:w="1349" w:type="dxa"/>
          </w:tcPr>
          <w:p w14:paraId="7E715B4E" w14:textId="5179442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Wired and Wireless networks</w:t>
            </w:r>
          </w:p>
        </w:tc>
      </w:tr>
      <w:tr w:rsidR="00ED4767" w:rsidRPr="004A4731" w14:paraId="333D59DA" w14:textId="77777777" w:rsidTr="009E5DA6">
        <w:tc>
          <w:tcPr>
            <w:tcW w:w="1413" w:type="dxa"/>
          </w:tcPr>
          <w:p w14:paraId="7A65D77F" w14:textId="25EEDFF4"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PowerPoint</w:t>
            </w:r>
          </w:p>
        </w:tc>
        <w:tc>
          <w:tcPr>
            <w:tcW w:w="1417" w:type="dxa"/>
          </w:tcPr>
          <w:p w14:paraId="3009187A" w14:textId="4F2BDB25"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Word</w:t>
            </w:r>
          </w:p>
        </w:tc>
        <w:tc>
          <w:tcPr>
            <w:tcW w:w="1418" w:type="dxa"/>
          </w:tcPr>
          <w:p w14:paraId="67FCC52D" w14:textId="32969C4E" w:rsidR="00920585" w:rsidRPr="004A4731" w:rsidRDefault="00E604B8" w:rsidP="004A4731">
            <w:pPr>
              <w:spacing w:line="360" w:lineRule="auto"/>
              <w:rPr>
                <w:rFonts w:ascii="Arial" w:hAnsi="Arial" w:cs="Arial"/>
                <w:color w:val="002060"/>
                <w:sz w:val="20"/>
                <w:szCs w:val="20"/>
              </w:rPr>
            </w:pPr>
            <w:r>
              <w:rPr>
                <w:rFonts w:ascii="Arial" w:hAnsi="Arial" w:cs="Arial"/>
                <w:color w:val="002060"/>
                <w:sz w:val="20"/>
                <w:szCs w:val="20"/>
              </w:rPr>
              <w:t>devices</w:t>
            </w: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0E4018"/>
    <w:rsid w:val="0011337A"/>
    <w:rsid w:val="001474BB"/>
    <w:rsid w:val="00152E58"/>
    <w:rsid w:val="001B080A"/>
    <w:rsid w:val="001B1A3C"/>
    <w:rsid w:val="003743DA"/>
    <w:rsid w:val="00455F38"/>
    <w:rsid w:val="00477301"/>
    <w:rsid w:val="004A1FFD"/>
    <w:rsid w:val="004A4731"/>
    <w:rsid w:val="005C2ADA"/>
    <w:rsid w:val="005D129C"/>
    <w:rsid w:val="00691271"/>
    <w:rsid w:val="006A5347"/>
    <w:rsid w:val="006A749A"/>
    <w:rsid w:val="007176CB"/>
    <w:rsid w:val="007E5C02"/>
    <w:rsid w:val="0082039C"/>
    <w:rsid w:val="008D477B"/>
    <w:rsid w:val="008F6C26"/>
    <w:rsid w:val="00920585"/>
    <w:rsid w:val="009352F5"/>
    <w:rsid w:val="009D0BFB"/>
    <w:rsid w:val="009D3723"/>
    <w:rsid w:val="009E5DA6"/>
    <w:rsid w:val="00A6603B"/>
    <w:rsid w:val="00A71EFC"/>
    <w:rsid w:val="00AD03F7"/>
    <w:rsid w:val="00AF4C1A"/>
    <w:rsid w:val="00B245FA"/>
    <w:rsid w:val="00B71B32"/>
    <w:rsid w:val="00BC5E7B"/>
    <w:rsid w:val="00C96B26"/>
    <w:rsid w:val="00D93F62"/>
    <w:rsid w:val="00D944D3"/>
    <w:rsid w:val="00E604B8"/>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Howe (Kenwood)</cp:lastModifiedBy>
  <cp:revision>2</cp:revision>
  <dcterms:created xsi:type="dcterms:W3CDTF">2024-09-24T18:26:00Z</dcterms:created>
  <dcterms:modified xsi:type="dcterms:W3CDTF">2024-09-24T18:26:00Z</dcterms:modified>
</cp:coreProperties>
</file>