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096B12" w:rsidRPr="00B02E5D" w14:paraId="020CC9F4" w14:textId="77777777" w:rsidTr="00662825">
        <w:trPr>
          <w:trHeight w:val="557"/>
        </w:trPr>
        <w:tc>
          <w:tcPr>
            <w:tcW w:w="3210" w:type="dxa"/>
            <w:gridSpan w:val="3"/>
          </w:tcPr>
          <w:p w14:paraId="0E4DC889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GCSE Year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1 - Broadfield</w:t>
            </w:r>
          </w:p>
        </w:tc>
        <w:tc>
          <w:tcPr>
            <w:tcW w:w="2956" w:type="dxa"/>
          </w:tcPr>
          <w:p w14:paraId="5912F155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46C1213F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901" w:type="dxa"/>
          </w:tcPr>
          <w:p w14:paraId="7A253FC8" w14:textId="13958201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D579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096B12" w:rsidRPr="00B02E5D" w14:paraId="5E469D70" w14:textId="77777777" w:rsidTr="00662825">
        <w:trPr>
          <w:trHeight w:val="412"/>
        </w:trPr>
        <w:tc>
          <w:tcPr>
            <w:tcW w:w="1414" w:type="dxa"/>
            <w:gridSpan w:val="2"/>
          </w:tcPr>
          <w:p w14:paraId="3FAC5781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51A5BCBE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096B12" w:rsidRPr="00B02E5D" w14:paraId="27399579" w14:textId="77777777" w:rsidTr="00662825">
        <w:trPr>
          <w:trHeight w:val="500"/>
        </w:trPr>
        <w:tc>
          <w:tcPr>
            <w:tcW w:w="9067" w:type="dxa"/>
            <w:gridSpan w:val="5"/>
          </w:tcPr>
          <w:p w14:paraId="5612B86A" w14:textId="77777777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Curriculum: GCSE</w:t>
            </w:r>
          </w:p>
        </w:tc>
      </w:tr>
      <w:tr w:rsidR="00096B12" w:rsidRPr="00B02E5D" w14:paraId="0616F01E" w14:textId="77777777" w:rsidTr="00662825">
        <w:trPr>
          <w:trHeight w:val="500"/>
        </w:trPr>
        <w:tc>
          <w:tcPr>
            <w:tcW w:w="9067" w:type="dxa"/>
            <w:gridSpan w:val="5"/>
          </w:tcPr>
          <w:p w14:paraId="67280A10" w14:textId="53E1CB6A" w:rsidR="00096B12" w:rsidRPr="00B02E5D" w:rsidRDefault="00096B12" w:rsidP="0066282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DD579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6F3C67">
              <w:rPr>
                <w:rFonts w:ascii="Verdana" w:hAnsi="Verdana"/>
                <w:b/>
                <w:bCs/>
                <w:sz w:val="24"/>
                <w:szCs w:val="24"/>
              </w:rPr>
              <w:t>Norman Conquest – Medicine through time</w:t>
            </w:r>
          </w:p>
        </w:tc>
      </w:tr>
      <w:tr w:rsidR="00096B12" w:rsidRPr="00B02E5D" w14:paraId="221792FF" w14:textId="77777777" w:rsidTr="00662825">
        <w:trPr>
          <w:trHeight w:val="537"/>
        </w:trPr>
        <w:tc>
          <w:tcPr>
            <w:tcW w:w="1001" w:type="dxa"/>
          </w:tcPr>
          <w:p w14:paraId="39065C61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412D8E5" w14:textId="3A4F3ACE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How William took control</w:t>
            </w:r>
            <w:r w:rsidR="008D42AD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96B12" w:rsidRPr="00B02E5D" w14:paraId="12C77723" w14:textId="77777777" w:rsidTr="00662825">
        <w:trPr>
          <w:trHeight w:val="537"/>
        </w:trPr>
        <w:tc>
          <w:tcPr>
            <w:tcW w:w="1001" w:type="dxa"/>
          </w:tcPr>
          <w:p w14:paraId="7D6F1740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2</w:t>
            </w:r>
          </w:p>
          <w:p w14:paraId="29DBF18E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5CE9F70" w14:textId="0C8FC881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The Harrying of the North</w:t>
            </w:r>
            <w:r w:rsidR="008D42AD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96B12" w:rsidRPr="00B02E5D" w14:paraId="6795D708" w14:textId="77777777" w:rsidTr="00662825">
        <w:trPr>
          <w:trHeight w:val="537"/>
        </w:trPr>
        <w:tc>
          <w:tcPr>
            <w:tcW w:w="1001" w:type="dxa"/>
          </w:tcPr>
          <w:p w14:paraId="09323F7A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3</w:t>
            </w:r>
          </w:p>
          <w:p w14:paraId="67B9E2EA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14322AB" w14:textId="030BC446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How Norman Invasion changed English Society</w:t>
            </w:r>
            <w:r w:rsidR="008D42AD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96B12" w:rsidRPr="00B02E5D" w14:paraId="2CAD67DF" w14:textId="77777777" w:rsidTr="00662825">
        <w:trPr>
          <w:trHeight w:val="537"/>
        </w:trPr>
        <w:tc>
          <w:tcPr>
            <w:tcW w:w="1001" w:type="dxa"/>
          </w:tcPr>
          <w:p w14:paraId="7A6730BC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3C58C8A" w14:textId="757568E0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Assessment – Norman Conquest</w:t>
            </w:r>
            <w:r w:rsidR="008D42AD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96B12" w:rsidRPr="00B02E5D" w14:paraId="69660201" w14:textId="77777777" w:rsidTr="00662825">
        <w:trPr>
          <w:trHeight w:val="537"/>
        </w:trPr>
        <w:tc>
          <w:tcPr>
            <w:tcW w:w="1001" w:type="dxa"/>
          </w:tcPr>
          <w:p w14:paraId="13769268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6DB62B1" w14:textId="1347E828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Supernatural and religious belief on the cause of disease.</w:t>
            </w:r>
          </w:p>
        </w:tc>
      </w:tr>
      <w:tr w:rsidR="00096B12" w:rsidRPr="00B02E5D" w14:paraId="46902398" w14:textId="77777777" w:rsidTr="00662825">
        <w:trPr>
          <w:trHeight w:val="537"/>
        </w:trPr>
        <w:tc>
          <w:tcPr>
            <w:tcW w:w="1001" w:type="dxa"/>
          </w:tcPr>
          <w:p w14:paraId="0967DB2D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04FF5A8" w14:textId="3B0F5888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Theory of the Four Humours and the miasma theory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.</w:t>
            </w:r>
          </w:p>
        </w:tc>
      </w:tr>
      <w:tr w:rsidR="00096B12" w:rsidRPr="00B02E5D" w14:paraId="6082EFDE" w14:textId="77777777" w:rsidTr="00662825">
        <w:trPr>
          <w:trHeight w:val="537"/>
        </w:trPr>
        <w:tc>
          <w:tcPr>
            <w:tcW w:w="1001" w:type="dxa"/>
          </w:tcPr>
          <w:p w14:paraId="22B257E9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EE34962" w14:textId="3D1A6A26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T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he continuing influence in England of Hippocrates and Galen.</w:t>
            </w:r>
          </w:p>
        </w:tc>
      </w:tr>
      <w:tr w:rsidR="00096B12" w:rsidRPr="00B02E5D" w14:paraId="0D87F915" w14:textId="77777777" w:rsidTr="00662825">
        <w:trPr>
          <w:trHeight w:val="537"/>
        </w:trPr>
        <w:tc>
          <w:tcPr>
            <w:tcW w:w="1001" w:type="dxa"/>
          </w:tcPr>
          <w:p w14:paraId="1A390B7D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97A8D35" w14:textId="3445431A" w:rsidR="00096B12" w:rsidRPr="008D42AD" w:rsidRDefault="0096132D" w:rsidP="00662825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8D42AD">
              <w:rPr>
                <w:rFonts w:asciiTheme="minorHAnsi" w:hAnsiTheme="minorHAnsi" w:cstheme="minorHAnsi"/>
                <w:color w:val="212121"/>
                <w:kern w:val="24"/>
              </w:rPr>
              <w:t>D</w:t>
            </w:r>
            <w:r w:rsidRPr="008D42AD">
              <w:rPr>
                <w:rFonts w:asciiTheme="minorHAnsi" w:hAnsiTheme="minorHAnsi" w:cstheme="minorHAnsi"/>
                <w:color w:val="212121"/>
                <w:kern w:val="24"/>
              </w:rPr>
              <w:t>ifferent approaches to prevention and treatment</w:t>
            </w:r>
            <w:r w:rsidRPr="008D42AD">
              <w:rPr>
                <w:rFonts w:asciiTheme="minorHAnsi" w:hAnsiTheme="minorHAnsi" w:cstheme="minorHAnsi"/>
                <w:color w:val="212121"/>
                <w:kern w:val="24"/>
              </w:rPr>
              <w:t xml:space="preserve"> of </w:t>
            </w:r>
            <w:r w:rsidRPr="008D42AD">
              <w:rPr>
                <w:rFonts w:asciiTheme="minorHAnsi" w:hAnsiTheme="minorHAnsi" w:cstheme="minorHAnsi"/>
                <w:color w:val="212121"/>
                <w:kern w:val="24"/>
              </w:rPr>
              <w:t>disease and illness</w:t>
            </w:r>
            <w:r w:rsidR="008D42AD">
              <w:rPr>
                <w:rFonts w:asciiTheme="minorHAnsi" w:hAnsiTheme="minorHAnsi" w:cstheme="minorHAnsi"/>
                <w:color w:val="212121"/>
                <w:kern w:val="24"/>
              </w:rPr>
              <w:t>.</w:t>
            </w:r>
          </w:p>
        </w:tc>
      </w:tr>
      <w:tr w:rsidR="00096B12" w:rsidRPr="00B02E5D" w14:paraId="77FE0242" w14:textId="77777777" w:rsidTr="00662825">
        <w:trPr>
          <w:trHeight w:val="537"/>
        </w:trPr>
        <w:tc>
          <w:tcPr>
            <w:tcW w:w="1001" w:type="dxa"/>
          </w:tcPr>
          <w:p w14:paraId="346B5167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141EADCB" w14:textId="602C123D" w:rsidR="00096B12" w:rsidRPr="008D42AD" w:rsidRDefault="0096132D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T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he significance of the Black Death, 1348–49</w:t>
            </w:r>
            <w:r w:rsid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.</w:t>
            </w:r>
          </w:p>
        </w:tc>
      </w:tr>
      <w:tr w:rsidR="00096B12" w:rsidRPr="00B02E5D" w14:paraId="14FC97E3" w14:textId="77777777" w:rsidTr="00662825">
        <w:trPr>
          <w:trHeight w:val="537"/>
        </w:trPr>
        <w:tc>
          <w:tcPr>
            <w:tcW w:w="1001" w:type="dxa"/>
          </w:tcPr>
          <w:p w14:paraId="66A9A30C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B3E51B3" w14:textId="55770B0F" w:rsidR="0096132D" w:rsidRPr="008D42AD" w:rsidRDefault="0096132D" w:rsidP="0096132D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A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>ssess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ment - </w:t>
            </w:r>
            <w:r w:rsidRPr="008D42AD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 continuity and change in explanations of the cause of disease and illness.</w:t>
            </w:r>
          </w:p>
          <w:p w14:paraId="14E0F3FB" w14:textId="77777777" w:rsidR="00096B12" w:rsidRPr="008D42AD" w:rsidRDefault="00096B12" w:rsidP="0066282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95B9FAE" w14:textId="77777777" w:rsidR="00096B12" w:rsidRPr="00B02E5D" w:rsidRDefault="00096B12" w:rsidP="00096B12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404"/>
        <w:gridCol w:w="1408"/>
        <w:gridCol w:w="1434"/>
        <w:gridCol w:w="1494"/>
        <w:gridCol w:w="1494"/>
      </w:tblGrid>
      <w:tr w:rsidR="00096B12" w:rsidRPr="00B02E5D" w14:paraId="3AB46F1B" w14:textId="77777777" w:rsidTr="00662825">
        <w:tc>
          <w:tcPr>
            <w:tcW w:w="1502" w:type="dxa"/>
          </w:tcPr>
          <w:p w14:paraId="0B09A33E" w14:textId="1128865B" w:rsidR="00096B12" w:rsidRPr="00B02E5D" w:rsidRDefault="0096132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Harrying</w:t>
            </w:r>
          </w:p>
        </w:tc>
        <w:tc>
          <w:tcPr>
            <w:tcW w:w="1502" w:type="dxa"/>
          </w:tcPr>
          <w:p w14:paraId="0BC82A83" w14:textId="6CFA69D8" w:rsidR="00096B12" w:rsidRPr="00B02E5D" w:rsidRDefault="0096132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Political</w:t>
            </w:r>
          </w:p>
        </w:tc>
        <w:tc>
          <w:tcPr>
            <w:tcW w:w="1503" w:type="dxa"/>
          </w:tcPr>
          <w:p w14:paraId="1913A4C8" w14:textId="733AEC73" w:rsidR="00096B12" w:rsidRPr="00B02E5D" w:rsidRDefault="0096132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Social </w:t>
            </w:r>
          </w:p>
        </w:tc>
        <w:tc>
          <w:tcPr>
            <w:tcW w:w="1503" w:type="dxa"/>
          </w:tcPr>
          <w:p w14:paraId="21A5412F" w14:textId="2FDCDA1D" w:rsidR="00096B12" w:rsidRPr="00B02E5D" w:rsidRDefault="0096132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Economic</w:t>
            </w:r>
          </w:p>
        </w:tc>
        <w:tc>
          <w:tcPr>
            <w:tcW w:w="1503" w:type="dxa"/>
          </w:tcPr>
          <w:p w14:paraId="5BC26836" w14:textId="192C2B1E" w:rsidR="00096B12" w:rsidRPr="00B02E5D" w:rsidRDefault="0096132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Domesday</w:t>
            </w:r>
          </w:p>
        </w:tc>
        <w:tc>
          <w:tcPr>
            <w:tcW w:w="1503" w:type="dxa"/>
          </w:tcPr>
          <w:p w14:paraId="4C24CC0A" w14:textId="57FC8E53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Hereditary</w:t>
            </w:r>
          </w:p>
        </w:tc>
      </w:tr>
      <w:tr w:rsidR="00096B12" w:rsidRPr="00B02E5D" w14:paraId="0C49BCDF" w14:textId="77777777" w:rsidTr="00662825">
        <w:tc>
          <w:tcPr>
            <w:tcW w:w="1502" w:type="dxa"/>
          </w:tcPr>
          <w:p w14:paraId="37171F9F" w14:textId="5E429EC0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1502" w:type="dxa"/>
          </w:tcPr>
          <w:p w14:paraId="0D24F52D" w14:textId="7CFC6E80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Miasma</w:t>
            </w:r>
          </w:p>
        </w:tc>
        <w:tc>
          <w:tcPr>
            <w:tcW w:w="1503" w:type="dxa"/>
          </w:tcPr>
          <w:p w14:paraId="5DDE6DBA" w14:textId="664C01FB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Humours</w:t>
            </w:r>
          </w:p>
        </w:tc>
        <w:tc>
          <w:tcPr>
            <w:tcW w:w="1503" w:type="dxa"/>
          </w:tcPr>
          <w:p w14:paraId="3924631E" w14:textId="798FEB7F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Bubonic</w:t>
            </w:r>
          </w:p>
        </w:tc>
        <w:tc>
          <w:tcPr>
            <w:tcW w:w="1503" w:type="dxa"/>
          </w:tcPr>
          <w:p w14:paraId="43FB5AFA" w14:textId="7759496B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Theory of opposites</w:t>
            </w:r>
          </w:p>
        </w:tc>
        <w:tc>
          <w:tcPr>
            <w:tcW w:w="1503" w:type="dxa"/>
          </w:tcPr>
          <w:p w14:paraId="1CDE03F0" w14:textId="4C0D9C74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Physician</w:t>
            </w:r>
          </w:p>
        </w:tc>
      </w:tr>
      <w:tr w:rsidR="00096B12" w:rsidRPr="00B02E5D" w14:paraId="581BB529" w14:textId="77777777" w:rsidTr="00662825">
        <w:tc>
          <w:tcPr>
            <w:tcW w:w="1502" w:type="dxa"/>
          </w:tcPr>
          <w:p w14:paraId="03DF70B6" w14:textId="3DB48804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Apothecary</w:t>
            </w:r>
          </w:p>
        </w:tc>
        <w:tc>
          <w:tcPr>
            <w:tcW w:w="1502" w:type="dxa"/>
          </w:tcPr>
          <w:p w14:paraId="2DF3A459" w14:textId="38F07E55" w:rsidR="00096B12" w:rsidRPr="00B02E5D" w:rsidRDefault="008D42AD" w:rsidP="0066282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Epidemic</w:t>
            </w:r>
          </w:p>
        </w:tc>
        <w:tc>
          <w:tcPr>
            <w:tcW w:w="1503" w:type="dxa"/>
          </w:tcPr>
          <w:p w14:paraId="76F4C6F1" w14:textId="77777777" w:rsidR="00096B12" w:rsidRPr="00B02E5D" w:rsidRDefault="00096B12" w:rsidP="0066282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80F8DF" w14:textId="77777777" w:rsidR="00096B12" w:rsidRPr="00B02E5D" w:rsidRDefault="00096B12" w:rsidP="0066282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9D85D74" w14:textId="77777777" w:rsidR="00096B12" w:rsidRPr="00B02E5D" w:rsidRDefault="00096B12" w:rsidP="0066282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85E7D6" w14:textId="77777777" w:rsidR="00096B12" w:rsidRPr="00B02E5D" w:rsidRDefault="00096B12" w:rsidP="0066282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36E5212" w14:textId="77777777" w:rsidR="008D42AD" w:rsidRDefault="008D42AD" w:rsidP="00096B12">
      <w:pPr>
        <w:rPr>
          <w:rFonts w:ascii="Verdana" w:hAnsi="Verdana"/>
          <w:sz w:val="24"/>
          <w:szCs w:val="24"/>
        </w:rPr>
      </w:pPr>
    </w:p>
    <w:p w14:paraId="3A01DD7B" w14:textId="7D2B5BD1" w:rsidR="00096B12" w:rsidRPr="00B02E5D" w:rsidRDefault="00096B12" w:rsidP="00096B12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6B12" w:rsidRPr="00B02E5D" w14:paraId="6CDA386A" w14:textId="77777777" w:rsidTr="00662825">
        <w:tc>
          <w:tcPr>
            <w:tcW w:w="9016" w:type="dxa"/>
          </w:tcPr>
          <w:p w14:paraId="749A8DA0" w14:textId="77777777" w:rsidR="00096B12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68381A13" w14:textId="77777777" w:rsidR="00096B12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NK for further info on podcasts, useful programmes.</w:t>
            </w:r>
          </w:p>
          <w:p w14:paraId="4B4D3AEB" w14:textId="77777777" w:rsidR="00096B12" w:rsidRPr="00B02E5D" w:rsidRDefault="00096B12" w:rsidP="0066282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0AB31BB2" w14:textId="77777777" w:rsidR="00096B12" w:rsidRPr="00014922" w:rsidRDefault="00096B12" w:rsidP="00096B12">
      <w:pPr>
        <w:rPr>
          <w:sz w:val="32"/>
          <w:szCs w:val="32"/>
        </w:rPr>
      </w:pPr>
    </w:p>
    <w:p w14:paraId="1C76E45F" w14:textId="1E726078" w:rsidR="00C96B26" w:rsidRPr="00096B12" w:rsidRDefault="00C96B26" w:rsidP="00096B12"/>
    <w:sectPr w:rsidR="00C96B26" w:rsidRPr="00096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96B12"/>
    <w:rsid w:val="000D1F7C"/>
    <w:rsid w:val="000E349C"/>
    <w:rsid w:val="00152E58"/>
    <w:rsid w:val="001A17A5"/>
    <w:rsid w:val="001B080A"/>
    <w:rsid w:val="00262F9A"/>
    <w:rsid w:val="003775DC"/>
    <w:rsid w:val="003B0EA1"/>
    <w:rsid w:val="00455F38"/>
    <w:rsid w:val="004A1786"/>
    <w:rsid w:val="005C2ADA"/>
    <w:rsid w:val="006F3C67"/>
    <w:rsid w:val="0071310F"/>
    <w:rsid w:val="00784DC1"/>
    <w:rsid w:val="007E5C02"/>
    <w:rsid w:val="0082039C"/>
    <w:rsid w:val="008C0A32"/>
    <w:rsid w:val="008D42AD"/>
    <w:rsid w:val="008D477B"/>
    <w:rsid w:val="008F6C26"/>
    <w:rsid w:val="00920585"/>
    <w:rsid w:val="009352F5"/>
    <w:rsid w:val="0096132D"/>
    <w:rsid w:val="0096582D"/>
    <w:rsid w:val="009D0BFB"/>
    <w:rsid w:val="00AD03F7"/>
    <w:rsid w:val="00AF4C1A"/>
    <w:rsid w:val="00B02E5D"/>
    <w:rsid w:val="00B245FA"/>
    <w:rsid w:val="00B75EC2"/>
    <w:rsid w:val="00C96B26"/>
    <w:rsid w:val="00C979A7"/>
    <w:rsid w:val="00CB2E67"/>
    <w:rsid w:val="00D944D3"/>
    <w:rsid w:val="00DD579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10</cp:revision>
  <dcterms:created xsi:type="dcterms:W3CDTF">2024-09-12T11:39:00Z</dcterms:created>
  <dcterms:modified xsi:type="dcterms:W3CDTF">2024-12-03T10:55:00Z</dcterms:modified>
</cp:coreProperties>
</file>